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1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42"/>
        <w:gridCol w:w="3828"/>
        <w:gridCol w:w="2005"/>
        <w:gridCol w:w="4374"/>
      </w:tblGrid>
      <w:tr w:rsidR="00AB578D" w:rsidRPr="00F012EF" w:rsidTr="002A7AB4">
        <w:trPr>
          <w:cantSplit/>
        </w:trPr>
        <w:tc>
          <w:tcPr>
            <w:tcW w:w="3970" w:type="dxa"/>
            <w:gridSpan w:val="2"/>
          </w:tcPr>
          <w:p w:rsidR="00AB578D" w:rsidRDefault="00AB578D" w:rsidP="002A7AB4">
            <w:pPr>
              <w:spacing w:before="120" w:line="18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 ФИНАНСОВ</w:t>
            </w:r>
          </w:p>
          <w:p w:rsidR="00AB578D" w:rsidRDefault="00AB578D" w:rsidP="002A7AB4">
            <w:pPr>
              <w:spacing w:before="120" w:line="18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РЕСПУБЛИКИ АДЫГЕЯ</w:t>
            </w:r>
          </w:p>
          <w:p w:rsidR="00AB578D" w:rsidRDefault="00AB578D" w:rsidP="002A7AB4">
            <w:pPr>
              <w:spacing w:before="120" w:line="180" w:lineRule="atLeast"/>
              <w:jc w:val="center"/>
            </w:pPr>
            <w:r>
              <w:t>3</w:t>
            </w:r>
            <w:r w:rsidRPr="00CA5547">
              <w:t>85000</w:t>
            </w:r>
            <w:r>
              <w:t>, г. Майкоп,</w:t>
            </w:r>
          </w:p>
          <w:p w:rsidR="00AB578D" w:rsidRPr="00005232" w:rsidRDefault="00AB578D" w:rsidP="002A7AB4">
            <w:pPr>
              <w:spacing w:before="120" w:line="180" w:lineRule="atLeast"/>
              <w:jc w:val="center"/>
            </w:pPr>
            <w:r>
              <w:t xml:space="preserve">ул. Пионерская, 199, тел. </w:t>
            </w:r>
            <w:r w:rsidRPr="00005232">
              <w:t>5</w:t>
            </w:r>
            <w:r>
              <w:t>2-27-17</w:t>
            </w:r>
          </w:p>
          <w:p w:rsidR="00AB578D" w:rsidRPr="00F012EF" w:rsidRDefault="00AB578D" w:rsidP="002A7AB4">
            <w:pPr>
              <w:spacing w:before="120" w:line="180" w:lineRule="atLeast"/>
              <w:jc w:val="center"/>
              <w:rPr>
                <w:b/>
                <w:sz w:val="22"/>
              </w:rPr>
            </w:pPr>
            <w:r w:rsidRPr="00A12EFB">
              <w:rPr>
                <w:lang w:val="en-US"/>
              </w:rPr>
              <w:t>E</w:t>
            </w:r>
            <w:r w:rsidRPr="00F012EF">
              <w:t>-</w:t>
            </w:r>
            <w:r w:rsidRPr="00A12EFB">
              <w:rPr>
                <w:lang w:val="en-US"/>
              </w:rPr>
              <w:t>mail</w:t>
            </w:r>
            <w:r w:rsidRPr="00F012EF">
              <w:t xml:space="preserve">: </w:t>
            </w:r>
            <w:proofErr w:type="spellStart"/>
            <w:r w:rsidRPr="00A12EFB">
              <w:rPr>
                <w:lang w:val="en-US"/>
              </w:rPr>
              <w:t>minfin</w:t>
            </w:r>
            <w:proofErr w:type="spellEnd"/>
            <w:r w:rsidRPr="00F012EF">
              <w:t>@</w:t>
            </w:r>
            <w:proofErr w:type="spellStart"/>
            <w:r w:rsidRPr="00A12EFB">
              <w:rPr>
                <w:lang w:val="en-US"/>
              </w:rPr>
              <w:t>maykop</w:t>
            </w:r>
            <w:proofErr w:type="spellEnd"/>
            <w:r w:rsidRPr="00F012EF">
              <w:t>.</w:t>
            </w:r>
            <w:proofErr w:type="spellStart"/>
            <w:r w:rsidRPr="00A12EFB">
              <w:rPr>
                <w:lang w:val="en-US"/>
              </w:rPr>
              <w:t>ru</w:t>
            </w:r>
            <w:proofErr w:type="spellEnd"/>
          </w:p>
        </w:tc>
        <w:tc>
          <w:tcPr>
            <w:tcW w:w="2005" w:type="dxa"/>
          </w:tcPr>
          <w:p w:rsidR="00AB578D" w:rsidRDefault="00AB578D" w:rsidP="002A7AB4">
            <w:pPr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818515" cy="829310"/>
                  <wp:effectExtent l="1905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4" w:type="dxa"/>
          </w:tcPr>
          <w:p w:rsidR="00AB578D" w:rsidRDefault="00AB578D" w:rsidP="002A7AB4">
            <w:pPr>
              <w:spacing w:before="120" w:line="18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АДЫГЭ РЕСПУБЛИКЭМ</w:t>
            </w:r>
          </w:p>
          <w:p w:rsidR="00AB578D" w:rsidRDefault="00AB578D" w:rsidP="002A7AB4">
            <w:pPr>
              <w:spacing w:before="120" w:line="18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ФИНАНСХЭМК1Э И МИНИСТЕРСТВ</w:t>
            </w:r>
          </w:p>
          <w:p w:rsidR="00AB578D" w:rsidRDefault="00AB578D" w:rsidP="002A7AB4">
            <w:pPr>
              <w:spacing w:before="120" w:line="180" w:lineRule="atLeast"/>
              <w:jc w:val="center"/>
            </w:pPr>
            <w:r>
              <w:t>3</w:t>
            </w:r>
            <w:r w:rsidRPr="00CA5547">
              <w:t>85000</w:t>
            </w:r>
            <w:r>
              <w:t xml:space="preserve">, </w:t>
            </w:r>
            <w:proofErr w:type="spellStart"/>
            <w:r>
              <w:t>къ</w:t>
            </w:r>
            <w:proofErr w:type="spellEnd"/>
            <w:r w:rsidRPr="00CA5547">
              <w:t>.</w:t>
            </w:r>
            <w:r>
              <w:t xml:space="preserve"> </w:t>
            </w:r>
            <w:proofErr w:type="spellStart"/>
            <w:r>
              <w:t>Мыекъуапэ</w:t>
            </w:r>
            <w:proofErr w:type="spellEnd"/>
            <w:r>
              <w:t>,</w:t>
            </w:r>
          </w:p>
          <w:p w:rsidR="00AB578D" w:rsidRPr="00F012EF" w:rsidRDefault="00AB578D" w:rsidP="002A7AB4">
            <w:pPr>
              <w:spacing w:before="120" w:line="180" w:lineRule="atLeast"/>
              <w:jc w:val="center"/>
            </w:pPr>
            <w:proofErr w:type="spellStart"/>
            <w:r>
              <w:t>ур</w:t>
            </w:r>
            <w:proofErr w:type="spellEnd"/>
            <w:r>
              <w:t xml:space="preserve">. </w:t>
            </w:r>
            <w:proofErr w:type="spellStart"/>
            <w:r>
              <w:t>Пионерскэр</w:t>
            </w:r>
            <w:proofErr w:type="spellEnd"/>
            <w:r>
              <w:t>, 199, тел.</w:t>
            </w:r>
            <w:r w:rsidRPr="00F012EF">
              <w:t>5</w:t>
            </w:r>
            <w:r>
              <w:t>2-27-17</w:t>
            </w:r>
          </w:p>
          <w:p w:rsidR="00AB578D" w:rsidRPr="00F012EF" w:rsidRDefault="00AB578D" w:rsidP="002A7AB4">
            <w:pPr>
              <w:spacing w:before="120" w:line="180" w:lineRule="atLeast"/>
              <w:jc w:val="center"/>
              <w:rPr>
                <w:b/>
                <w:sz w:val="22"/>
              </w:rPr>
            </w:pPr>
            <w:r w:rsidRPr="00A12EFB">
              <w:rPr>
                <w:lang w:val="en-US"/>
              </w:rPr>
              <w:t>E</w:t>
            </w:r>
            <w:r w:rsidRPr="00F012EF">
              <w:t>-</w:t>
            </w:r>
            <w:r w:rsidRPr="00A12EFB">
              <w:rPr>
                <w:lang w:val="en-US"/>
              </w:rPr>
              <w:t>mail</w:t>
            </w:r>
            <w:r w:rsidRPr="00F012EF">
              <w:t xml:space="preserve">: </w:t>
            </w:r>
            <w:proofErr w:type="spellStart"/>
            <w:r w:rsidRPr="00A12EFB">
              <w:rPr>
                <w:lang w:val="en-US"/>
              </w:rPr>
              <w:t>minfin</w:t>
            </w:r>
            <w:proofErr w:type="spellEnd"/>
            <w:r w:rsidRPr="00F012EF">
              <w:t>@</w:t>
            </w:r>
            <w:proofErr w:type="spellStart"/>
            <w:r w:rsidRPr="00A12EFB">
              <w:rPr>
                <w:lang w:val="en-US"/>
              </w:rPr>
              <w:t>maykop</w:t>
            </w:r>
            <w:proofErr w:type="spellEnd"/>
            <w:r w:rsidRPr="00F012EF">
              <w:t>.</w:t>
            </w:r>
            <w:proofErr w:type="spellStart"/>
            <w:r w:rsidRPr="00A12EFB">
              <w:rPr>
                <w:lang w:val="en-US"/>
              </w:rPr>
              <w:t>ru</w:t>
            </w:r>
            <w:proofErr w:type="spellEnd"/>
          </w:p>
        </w:tc>
      </w:tr>
      <w:tr w:rsidR="00AB578D" w:rsidRPr="00F012EF" w:rsidTr="002A7AB4">
        <w:trPr>
          <w:cantSplit/>
          <w:trHeight w:hRule="exact" w:val="60"/>
        </w:trPr>
        <w:tc>
          <w:tcPr>
            <w:tcW w:w="10349" w:type="dxa"/>
            <w:gridSpan w:val="4"/>
          </w:tcPr>
          <w:p w:rsidR="00AB578D" w:rsidRPr="00F012EF" w:rsidRDefault="00AB578D" w:rsidP="002A7AB4">
            <w:pPr>
              <w:jc w:val="center"/>
              <w:rPr>
                <w:b/>
                <w:spacing w:val="20"/>
              </w:rPr>
            </w:pPr>
          </w:p>
        </w:tc>
      </w:tr>
      <w:tr w:rsidR="00AB578D" w:rsidRPr="00F012EF" w:rsidTr="002A7AB4">
        <w:trPr>
          <w:cantSplit/>
          <w:trHeight w:hRule="exact" w:val="40"/>
        </w:trPr>
        <w:tc>
          <w:tcPr>
            <w:tcW w:w="10349" w:type="dxa"/>
            <w:gridSpan w:val="4"/>
            <w:tcBorders>
              <w:top w:val="single" w:sz="6" w:space="0" w:color="auto"/>
              <w:bottom w:val="single" w:sz="18" w:space="0" w:color="auto"/>
            </w:tcBorders>
          </w:tcPr>
          <w:p w:rsidR="00AB578D" w:rsidRPr="00F012EF" w:rsidRDefault="00AB578D" w:rsidP="002A7AB4">
            <w:pPr>
              <w:jc w:val="center"/>
              <w:rPr>
                <w:b/>
                <w:spacing w:val="20"/>
              </w:rPr>
            </w:pPr>
          </w:p>
        </w:tc>
      </w:tr>
      <w:tr w:rsidR="00AB578D" w:rsidTr="002A7AB4">
        <w:tblPrEx>
          <w:tblCellMar>
            <w:left w:w="70" w:type="dxa"/>
            <w:right w:w="70" w:type="dxa"/>
          </w:tblCellMar>
        </w:tblPrEx>
        <w:trPr>
          <w:gridBefore w:val="1"/>
          <w:wBefore w:w="142" w:type="dxa"/>
          <w:cantSplit/>
          <w:trHeight w:val="967"/>
        </w:trPr>
        <w:tc>
          <w:tcPr>
            <w:tcW w:w="10207" w:type="dxa"/>
            <w:gridSpan w:val="3"/>
          </w:tcPr>
          <w:p w:rsidR="00AB578D" w:rsidRPr="005E453E" w:rsidRDefault="00AB578D" w:rsidP="002A7AB4">
            <w:pPr>
              <w:spacing w:before="120" w:line="260" w:lineRule="atLeast"/>
              <w:rPr>
                <w:sz w:val="24"/>
              </w:rPr>
            </w:pPr>
            <w:r>
              <w:rPr>
                <w:sz w:val="24"/>
              </w:rPr>
              <w:t xml:space="preserve">№ ______________ от </w:t>
            </w:r>
            <w:r w:rsidRPr="005E453E">
              <w:rPr>
                <w:sz w:val="24"/>
              </w:rPr>
              <w:t>______</w:t>
            </w:r>
            <w:r>
              <w:rPr>
                <w:sz w:val="24"/>
              </w:rPr>
              <w:t>_________</w:t>
            </w:r>
          </w:p>
          <w:p w:rsidR="00AB578D" w:rsidRDefault="00AB578D" w:rsidP="002A7AB4">
            <w:pPr>
              <w:spacing w:before="180" w:line="260" w:lineRule="atLeast"/>
            </w:pPr>
            <w:r>
              <w:rPr>
                <w:sz w:val="24"/>
              </w:rPr>
              <w:t>На № _____________ от _________________</w:t>
            </w:r>
          </w:p>
        </w:tc>
      </w:tr>
    </w:tbl>
    <w:p w:rsidR="00AB578D" w:rsidRDefault="00AB578D" w:rsidP="00AB578D">
      <w:pPr>
        <w:pStyle w:val="ConsPlusTitle"/>
        <w:widowControl/>
        <w:spacing w:line="276" w:lineRule="auto"/>
        <w:ind w:firstLine="70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Уведомление о начале процедуры формирования состава Общественного совета при Министерстве финансов Республики Адыгея</w:t>
      </w:r>
    </w:p>
    <w:p w:rsidR="00AB578D" w:rsidRDefault="00AB578D" w:rsidP="00AB578D">
      <w:pPr>
        <w:pStyle w:val="ConsPlusTitle"/>
        <w:widowControl/>
        <w:spacing w:line="276" w:lineRule="auto"/>
        <w:ind w:firstLine="708"/>
        <w:jc w:val="both"/>
        <w:rPr>
          <w:b w:val="0"/>
          <w:sz w:val="28"/>
          <w:szCs w:val="28"/>
        </w:rPr>
      </w:pPr>
    </w:p>
    <w:p w:rsidR="00AB578D" w:rsidRPr="00742AEE" w:rsidRDefault="00AB578D" w:rsidP="00AB578D">
      <w:pPr>
        <w:ind w:firstLine="709"/>
        <w:jc w:val="both"/>
        <w:rPr>
          <w:sz w:val="28"/>
        </w:rPr>
      </w:pPr>
      <w:r w:rsidRPr="00742AEE">
        <w:rPr>
          <w:sz w:val="28"/>
          <w:szCs w:val="28"/>
        </w:rPr>
        <w:t xml:space="preserve">Министерство финансов Республики Адыгея </w:t>
      </w:r>
      <w:r>
        <w:rPr>
          <w:sz w:val="28"/>
        </w:rPr>
        <w:t>в</w:t>
      </w:r>
      <w:r w:rsidRPr="00742AEE">
        <w:rPr>
          <w:sz w:val="28"/>
        </w:rPr>
        <w:t xml:space="preserve"> целях исполнения Указа Главы Республики Адыгея от 7 ноября 2013 года №144 «О Порядке образования общественных советов при исполнительных органах государственной власти Республики Адыгея», </w:t>
      </w:r>
      <w:r>
        <w:rPr>
          <w:sz w:val="28"/>
        </w:rPr>
        <w:t>руководствуясь Приказом Министерства финансов Республики Адыгея от 31 января 2014 года №26-А «Об общественном совете при Министерстве финансов Республики Адыгея» начинает процедуру формирования нового состава Общественного совета при Министерстве финансов Республики Адыгея.</w:t>
      </w:r>
    </w:p>
    <w:p w:rsidR="00AB578D" w:rsidRDefault="00AB578D" w:rsidP="00AB57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Состав Общественного совета Министерства финансов Республики Адыгея формируется из числа кандидатов, выдвинутых в члены Общественного совета  общественными объединениями и иными организациями, целью деятельности которых является представление или защита общественных интересов в сфере деятельности Министерства.</w:t>
      </w:r>
    </w:p>
    <w:p w:rsidR="00AB578D" w:rsidRDefault="00AB578D" w:rsidP="00AB57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письме о выдвижении кандидата в члены Общественного совета указываются фамилия, имя, отчество кандидата, дата его рождения, сведения о месте работы кандидата, гражданстве, о его соответствии требованиям, предъявляемым к кандидатам в члены Общественного совета (представители заинтересованных общественных объединений, независимые эксперты и иные лица из числа наиболее компетентных, уважаемых и авторитетных специалистов по вопросам, относящимся к сфере деятельности Министерства финансов Республики Адыгея), а также об отсутствии ограничений для вхождения в состав Общественного совета.</w:t>
      </w:r>
    </w:p>
    <w:p w:rsidR="00AB578D" w:rsidRDefault="00AB578D" w:rsidP="00AB57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письму о выдвижении кандидата в члены Общественного совета должна быть приложена биографическая справка со сведениями о трудовой и общественной деятельности кандидата, а также письменное согласие кандидата войти в состав Общественного совета, на размещение представленных сведений о кандидате на официальном сайте Министерства, раскрытие указанных сведений иным способом в целях общественного обсуждения кандидатов в члены Общественного совета, а также согласие на обработку персональных данных кандидата Министерством в целях формирования состава Общественного совета.</w:t>
      </w:r>
    </w:p>
    <w:p w:rsidR="00AB578D" w:rsidRDefault="00AB578D" w:rsidP="00AB57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Членами Общественного совета не могут быть:</w:t>
      </w:r>
    </w:p>
    <w:p w:rsidR="00AB578D" w:rsidRDefault="00AB578D" w:rsidP="00AB57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- депутаты Государственной Думы Федерального Собрания Российской Федерации, члены Совета Федерации Федерального Собрания Российской Федерации, судьи, иные лица, замещающие государственные должности Российской Федерации, должности федеральной государственной службы, депутаты Государственного Совета - </w:t>
      </w:r>
      <w:proofErr w:type="spellStart"/>
      <w:r>
        <w:rPr>
          <w:rFonts w:eastAsiaTheme="minorHAnsi"/>
          <w:sz w:val="28"/>
          <w:szCs w:val="28"/>
          <w:lang w:eastAsia="en-US"/>
        </w:rPr>
        <w:t>Хасэ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Республики Адыгея, лица, замещающие государственные должности Республики Адыгея, должности государственной гражданской службы Республики Адыгея, а также лица, занимающие выборные муниципальные должности и муниципальные должности муниципальной службы;</w:t>
      </w:r>
    </w:p>
    <w:p w:rsidR="00AB578D" w:rsidRDefault="00AB578D" w:rsidP="00AB57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лица, в отношении которых вступил в силу обвинительный приговор суда и не погашена или не снята судимость;</w:t>
      </w:r>
    </w:p>
    <w:p w:rsidR="00AB578D" w:rsidRDefault="00AB578D" w:rsidP="00AB57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лица, признанные недееспособными на основании решения суда.</w:t>
      </w:r>
    </w:p>
    <w:p w:rsidR="00AB578D" w:rsidRDefault="00AB578D" w:rsidP="00AB578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Письма о выдвижении кандидатов в состав Общественного совета при Министерстве финансов Республики Адыгея  направляются до 7 сентября 2017 года в Министерство финансов Республики Адыгея по адресу г. Майкоп ул. Пионерская 199. Телефон для справок 52-17-62.</w:t>
      </w:r>
    </w:p>
    <w:p w:rsidR="00AB578D" w:rsidRDefault="00AB578D" w:rsidP="00AB578D">
      <w:pPr>
        <w:jc w:val="both"/>
        <w:rPr>
          <w:sz w:val="28"/>
          <w:szCs w:val="28"/>
        </w:rPr>
      </w:pPr>
    </w:p>
    <w:p w:rsidR="00AB578D" w:rsidRPr="00A02378" w:rsidRDefault="00AB578D" w:rsidP="00AB578D">
      <w:pPr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02378">
        <w:rPr>
          <w:sz w:val="28"/>
          <w:szCs w:val="28"/>
        </w:rPr>
        <w:t xml:space="preserve">Министр                                  </w:t>
      </w:r>
      <w:r>
        <w:rPr>
          <w:sz w:val="28"/>
          <w:szCs w:val="28"/>
        </w:rPr>
        <w:t xml:space="preserve">                                           Д.З. Долев</w:t>
      </w: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Default="00AB578D" w:rsidP="00AB578D">
      <w:pPr>
        <w:ind w:firstLine="708"/>
        <w:jc w:val="both"/>
        <w:rPr>
          <w:sz w:val="28"/>
          <w:szCs w:val="28"/>
        </w:rPr>
      </w:pPr>
    </w:p>
    <w:p w:rsidR="00AB578D" w:rsidRPr="00AA6D40" w:rsidRDefault="00AB578D" w:rsidP="00AB578D">
      <w:pPr>
        <w:rPr>
          <w:sz w:val="16"/>
          <w:szCs w:val="16"/>
        </w:rPr>
      </w:pPr>
      <w:r w:rsidRPr="00AA6D40">
        <w:rPr>
          <w:sz w:val="16"/>
          <w:szCs w:val="16"/>
        </w:rPr>
        <w:t>Т.А. Смыкова</w:t>
      </w:r>
    </w:p>
    <w:p w:rsidR="001F4F78" w:rsidRDefault="00AB578D">
      <w:r w:rsidRPr="00AA6D40">
        <w:rPr>
          <w:sz w:val="16"/>
          <w:szCs w:val="16"/>
        </w:rPr>
        <w:t>52-17-62</w:t>
      </w:r>
    </w:p>
    <w:sectPr w:rsidR="001F4F78" w:rsidSect="007B5299">
      <w:headerReference w:type="even" r:id="rId5"/>
      <w:headerReference w:type="default" r:id="rId6"/>
      <w:pgSz w:w="11907" w:h="16840" w:code="9"/>
      <w:pgMar w:top="1503" w:right="567" w:bottom="1134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96A" w:rsidRDefault="00AB578D" w:rsidP="00F012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6796A" w:rsidRDefault="00AB57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96A" w:rsidRDefault="00AB578D" w:rsidP="00F012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D6796A" w:rsidRDefault="00AB578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B578D"/>
    <w:rsid w:val="001F4F78"/>
    <w:rsid w:val="002B03E5"/>
    <w:rsid w:val="00AB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7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B57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B578D"/>
  </w:style>
  <w:style w:type="paragraph" w:customStyle="1" w:styleId="ConsPlusTitle">
    <w:name w:val="ConsPlusTitle"/>
    <w:rsid w:val="00AB5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57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7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2017-05-29T09:06:00Z</dcterms:created>
  <dcterms:modified xsi:type="dcterms:W3CDTF">2017-05-29T09:08:00Z</dcterms:modified>
</cp:coreProperties>
</file>