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FBA" w:rsidRPr="003D0596" w:rsidRDefault="00504F70" w:rsidP="00C639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D0596">
        <w:rPr>
          <w:rFonts w:ascii="Times New Roman" w:hAnsi="Times New Roman" w:cs="Times New Roman"/>
          <w:sz w:val="28"/>
          <w:szCs w:val="28"/>
        </w:rPr>
        <w:t xml:space="preserve">20 декабря 2017 года состоялось очередное </w:t>
      </w:r>
      <w:r w:rsidRPr="003D0596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3D0596">
        <w:rPr>
          <w:rFonts w:ascii="Times New Roman" w:hAnsi="Times New Roman" w:cs="Times New Roman"/>
          <w:sz w:val="28"/>
          <w:szCs w:val="28"/>
        </w:rPr>
        <w:t xml:space="preserve"> заседание Государственного Совета-</w:t>
      </w:r>
      <w:proofErr w:type="spellStart"/>
      <w:r w:rsidRPr="003D0596">
        <w:rPr>
          <w:rFonts w:ascii="Times New Roman" w:hAnsi="Times New Roman" w:cs="Times New Roman"/>
          <w:sz w:val="28"/>
          <w:szCs w:val="28"/>
        </w:rPr>
        <w:t>Хасэ</w:t>
      </w:r>
      <w:proofErr w:type="spellEnd"/>
      <w:r w:rsidRPr="003D0596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</w:p>
    <w:p w:rsidR="00C639A6" w:rsidRPr="003D0596" w:rsidRDefault="00C639A6" w:rsidP="00C639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04F70" w:rsidRPr="003D0596" w:rsidRDefault="00504F70" w:rsidP="00C63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D0596">
        <w:rPr>
          <w:rFonts w:ascii="Times New Roman" w:hAnsi="Times New Roman" w:cs="Times New Roman"/>
          <w:sz w:val="28"/>
          <w:szCs w:val="28"/>
        </w:rPr>
        <w:t xml:space="preserve">На заседании приняты изменения в Закон Республики Адыгея «О республиканском бюджете Республики Адыгея на 2017 год и на плановый период 2018 и 2019 годов». </w:t>
      </w:r>
      <w:r w:rsidR="00116B5D" w:rsidRPr="003D0596">
        <w:rPr>
          <w:rFonts w:ascii="Times New Roman" w:hAnsi="Times New Roman" w:cs="Times New Roman"/>
          <w:sz w:val="28"/>
          <w:szCs w:val="28"/>
        </w:rPr>
        <w:t xml:space="preserve">С докладом по данному вопросу выступила первый заместитель Министра финансов Республики Адыгея Екатерина </w:t>
      </w:r>
      <w:proofErr w:type="spellStart"/>
      <w:r w:rsidR="00116B5D" w:rsidRPr="003D0596">
        <w:rPr>
          <w:rFonts w:ascii="Times New Roman" w:hAnsi="Times New Roman" w:cs="Times New Roman"/>
          <w:sz w:val="28"/>
          <w:szCs w:val="28"/>
        </w:rPr>
        <w:t>Косиненко</w:t>
      </w:r>
      <w:proofErr w:type="spellEnd"/>
      <w:r w:rsidR="00C639A6" w:rsidRPr="003D0596">
        <w:rPr>
          <w:rFonts w:ascii="Times New Roman" w:hAnsi="Times New Roman" w:cs="Times New Roman"/>
          <w:sz w:val="28"/>
          <w:szCs w:val="28"/>
        </w:rPr>
        <w:t xml:space="preserve">. </w:t>
      </w:r>
      <w:r w:rsidRPr="003D0596">
        <w:rPr>
          <w:rFonts w:ascii="Times New Roman" w:hAnsi="Times New Roman" w:cs="Times New Roman"/>
          <w:sz w:val="28"/>
          <w:szCs w:val="28"/>
        </w:rPr>
        <w:t xml:space="preserve">Согласно принятым изменениям, </w:t>
      </w:r>
      <w:r w:rsidR="00DF407E" w:rsidRPr="003D0596">
        <w:rPr>
          <w:rFonts w:ascii="Times New Roman" w:hAnsi="Times New Roman" w:cs="Times New Roman"/>
          <w:sz w:val="28"/>
          <w:szCs w:val="28"/>
        </w:rPr>
        <w:t>безвозмездные поступления</w:t>
      </w:r>
      <w:r w:rsidRPr="003D0596">
        <w:rPr>
          <w:rFonts w:ascii="Times New Roman" w:hAnsi="Times New Roman" w:cs="Times New Roman"/>
          <w:sz w:val="28"/>
          <w:szCs w:val="28"/>
        </w:rPr>
        <w:t xml:space="preserve"> республиканского бюджета увеличились на 350,9</w:t>
      </w:r>
      <w:r w:rsidR="00116B5D" w:rsidRPr="003D0596">
        <w:rPr>
          <w:rFonts w:ascii="Times New Roman" w:hAnsi="Times New Roman" w:cs="Times New Roman"/>
          <w:sz w:val="28"/>
          <w:szCs w:val="28"/>
        </w:rPr>
        <w:t>, расходы – на 370,2 млн. рублей.</w:t>
      </w:r>
      <w:r w:rsidR="00C639A6" w:rsidRPr="003D0596">
        <w:rPr>
          <w:rFonts w:ascii="Times New Roman" w:hAnsi="Times New Roman" w:cs="Times New Roman"/>
          <w:sz w:val="28"/>
          <w:szCs w:val="28"/>
        </w:rPr>
        <w:t xml:space="preserve"> За счет поступления из федерального бюджета дотации за достижение наивысших темпов роста налогового потенциала, оптимизации расходов и неиспользованных остатков прошлого года, планируется увеличить бюджетные ассигнования муниципальным районам (городским округам) республики на поддержку мер по обеспечению сбалансированности местных бюджетов (на выплату заработной платы работникам бюджетной сферы и первоочередных расходов) на 173,5 млн. рублей. Кроме этого</w:t>
      </w:r>
      <w:r w:rsidR="003D0596" w:rsidRPr="003D0596">
        <w:rPr>
          <w:rFonts w:ascii="Times New Roman" w:hAnsi="Times New Roman" w:cs="Times New Roman"/>
          <w:sz w:val="28"/>
          <w:szCs w:val="28"/>
        </w:rPr>
        <w:t>,</w:t>
      </w:r>
      <w:r w:rsidR="00C639A6" w:rsidRPr="003D0596">
        <w:rPr>
          <w:rFonts w:ascii="Times New Roman" w:hAnsi="Times New Roman" w:cs="Times New Roman"/>
          <w:sz w:val="28"/>
          <w:szCs w:val="28"/>
        </w:rPr>
        <w:t xml:space="preserve"> на исполнение судебных актов Российской Федерации по возмещению расходов, связанных с предоставлением жилых помещений инвалидам, страдающим тяжелой формой хронических заболеваний и имеющим право на внеочередное получение жилья, ставшим на жилищный учет после 1 января 2005 года, </w:t>
      </w:r>
      <w:r w:rsidR="003D0596" w:rsidRPr="003D0596">
        <w:rPr>
          <w:rFonts w:ascii="Times New Roman" w:hAnsi="Times New Roman" w:cs="Times New Roman"/>
          <w:sz w:val="28"/>
          <w:szCs w:val="28"/>
        </w:rPr>
        <w:t>дополнительно предусматривается</w:t>
      </w:r>
      <w:r w:rsidR="00C639A6" w:rsidRPr="003D0596">
        <w:rPr>
          <w:rFonts w:ascii="Times New Roman" w:hAnsi="Times New Roman" w:cs="Times New Roman"/>
          <w:sz w:val="28"/>
          <w:szCs w:val="28"/>
        </w:rPr>
        <w:t xml:space="preserve"> 65,2 млн. рублей</w:t>
      </w:r>
      <w:r w:rsidR="003D0596" w:rsidRPr="003D0596">
        <w:rPr>
          <w:rFonts w:ascii="Times New Roman" w:hAnsi="Times New Roman" w:cs="Times New Roman"/>
          <w:sz w:val="28"/>
          <w:szCs w:val="28"/>
        </w:rPr>
        <w:t>.</w:t>
      </w:r>
    </w:p>
    <w:p w:rsidR="003D0596" w:rsidRPr="003D0596" w:rsidRDefault="003D0596" w:rsidP="00C63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596">
        <w:rPr>
          <w:rFonts w:ascii="Times New Roman" w:hAnsi="Times New Roman" w:cs="Times New Roman"/>
          <w:sz w:val="28"/>
          <w:szCs w:val="28"/>
        </w:rPr>
        <w:t xml:space="preserve">В результате произведенных изменений прогнозируемый общий объем доходов республиканского бюджета составит 15393,1 млн. рублей, расходов – 16830,1 млн. рублей, дефицит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D0596">
        <w:rPr>
          <w:rFonts w:ascii="Times New Roman" w:hAnsi="Times New Roman" w:cs="Times New Roman"/>
          <w:sz w:val="28"/>
          <w:szCs w:val="28"/>
        </w:rPr>
        <w:t xml:space="preserve"> 1437,0 млн. рублей.</w:t>
      </w:r>
      <w:r w:rsidR="006D45DA">
        <w:rPr>
          <w:rFonts w:ascii="Times New Roman" w:hAnsi="Times New Roman" w:cs="Times New Roman"/>
          <w:sz w:val="28"/>
          <w:szCs w:val="28"/>
        </w:rPr>
        <w:t xml:space="preserve"> </w:t>
      </w:r>
      <w:r w:rsidR="006D45DA" w:rsidRPr="006D45DA">
        <w:rPr>
          <w:rFonts w:ascii="Times New Roman" w:hAnsi="Times New Roman" w:cs="Times New Roman"/>
          <w:sz w:val="28"/>
          <w:szCs w:val="28"/>
        </w:rPr>
        <w:t>У</w:t>
      </w:r>
      <w:r w:rsidR="006D45DA" w:rsidRPr="006D45DA">
        <w:rPr>
          <w:rFonts w:ascii="Times New Roman" w:hAnsi="Times New Roman" w:cs="Times New Roman"/>
          <w:sz w:val="28"/>
          <w:szCs w:val="28"/>
        </w:rPr>
        <w:t>ровень дефицита в соответствии с нормами Бюджетного кодекса Российской Федерации уменьшился с 9,3 процента до 9,0 процента.</w:t>
      </w:r>
      <w:bookmarkEnd w:id="0"/>
    </w:p>
    <w:sectPr w:rsidR="003D0596" w:rsidRPr="003D0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F70"/>
    <w:rsid w:val="00116B5D"/>
    <w:rsid w:val="003D0596"/>
    <w:rsid w:val="00504F70"/>
    <w:rsid w:val="006D45DA"/>
    <w:rsid w:val="00977FBA"/>
    <w:rsid w:val="00C639A6"/>
    <w:rsid w:val="00DF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F2DC8"/>
  <w15:chartTrackingRefBased/>
  <w15:docId w15:val="{3D3710EF-A747-4B73-8F26-6CA1C510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shaova</dc:creator>
  <cp:keywords/>
  <dc:description/>
  <cp:lastModifiedBy>shaova</cp:lastModifiedBy>
  <cp:revision>2</cp:revision>
  <dcterms:created xsi:type="dcterms:W3CDTF">2017-12-20T12:12:00Z</dcterms:created>
  <dcterms:modified xsi:type="dcterms:W3CDTF">2017-12-21T06:31:00Z</dcterms:modified>
</cp:coreProperties>
</file>