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AD" w:rsidRPr="00D36050" w:rsidRDefault="001A0BAD" w:rsidP="001A0BAD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AD" w:rsidRPr="00D36050" w:rsidRDefault="001A0BAD" w:rsidP="001A0BAD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1A0BAD" w:rsidRPr="00D36050" w:rsidRDefault="001A0BAD" w:rsidP="001A0BAD">
      <w:pPr>
        <w:pStyle w:val="3"/>
      </w:pPr>
      <w:r w:rsidRPr="00D36050">
        <w:t>П Р И К А З</w:t>
      </w:r>
    </w:p>
    <w:p w:rsidR="001A0BAD" w:rsidRPr="00D36050" w:rsidRDefault="001A0BAD" w:rsidP="001A0BAD">
      <w:pPr>
        <w:jc w:val="center"/>
        <w:rPr>
          <w:rFonts w:ascii="Times New Roman" w:hAnsi="Times New Roman" w:cs="Times New Roman"/>
          <w:b/>
          <w:sz w:val="28"/>
        </w:rPr>
      </w:pPr>
    </w:p>
    <w:p w:rsidR="001A0BAD" w:rsidRPr="00D36050" w:rsidRDefault="00D41C02" w:rsidP="001A0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</w:t>
      </w:r>
      <w:r w:rsidRPr="00D41C02">
        <w:rPr>
          <w:rFonts w:ascii="Times New Roman" w:hAnsi="Times New Roman" w:cs="Times New Roman"/>
          <w:sz w:val="28"/>
          <w:szCs w:val="28"/>
          <w:u w:val="single"/>
        </w:rPr>
        <w:t>29.01.2018</w:t>
      </w:r>
      <w:r w:rsidR="001A0BAD" w:rsidRPr="00D41C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0BAD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A0BA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Pr="00D41C02">
        <w:rPr>
          <w:rFonts w:ascii="Times New Roman" w:hAnsi="Times New Roman" w:cs="Times New Roman"/>
          <w:sz w:val="28"/>
          <w:szCs w:val="28"/>
          <w:u w:val="single"/>
        </w:rPr>
        <w:t>12-А</w:t>
      </w:r>
    </w:p>
    <w:p w:rsidR="001A0BAD" w:rsidRDefault="001A0BAD" w:rsidP="001A0BAD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1A0BAD" w:rsidRPr="002A76EF" w:rsidTr="001A0BAD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A0BAD" w:rsidRPr="002A76EF" w:rsidRDefault="001A0BAD" w:rsidP="005473E7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362A1F" w:rsidRDefault="001A0BAD" w:rsidP="001A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1A0BAD" w:rsidRPr="002A76EF" w:rsidRDefault="001A0BAD" w:rsidP="001A0BA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2A76EF">
        <w:rPr>
          <w:rFonts w:ascii="Times New Roman" w:hAnsi="Times New Roman" w:cs="Times New Roman"/>
          <w:b/>
          <w:sz w:val="28"/>
        </w:rPr>
        <w:t>п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р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з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ы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в а ю:</w:t>
      </w:r>
    </w:p>
    <w:p w:rsidR="001A0BAD" w:rsidRPr="002A76EF" w:rsidRDefault="001A0BAD" w:rsidP="001A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6EF">
        <w:rPr>
          <w:rFonts w:ascii="Times New Roman" w:hAnsi="Times New Roman" w:cs="Times New Roman"/>
          <w:sz w:val="28"/>
          <w:szCs w:val="28"/>
        </w:rPr>
        <w:t>1. Внести в Приказ Министерства финан</w:t>
      </w:r>
      <w:r>
        <w:rPr>
          <w:rFonts w:ascii="Times New Roman" w:hAnsi="Times New Roman" w:cs="Times New Roman"/>
          <w:sz w:val="28"/>
          <w:szCs w:val="28"/>
        </w:rPr>
        <w:t xml:space="preserve">сов Республики Адыгея от  18 октября </w:t>
      </w:r>
      <w:r w:rsidRPr="002A76EF">
        <w:rPr>
          <w:rFonts w:ascii="Times New Roman" w:hAnsi="Times New Roman" w:cs="Times New Roman"/>
          <w:sz w:val="28"/>
          <w:szCs w:val="28"/>
        </w:rPr>
        <w:t>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Адыгея» следующие изменения и дополнения:</w:t>
      </w:r>
    </w:p>
    <w:p w:rsidR="00B15EBC" w:rsidRPr="00B15EBC" w:rsidRDefault="001A0BAD" w:rsidP="00B15E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>а)</w:t>
      </w:r>
      <w:r w:rsidR="00B15EBC" w:rsidRPr="003D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15EBC" w:rsidRPr="003D3328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B15EBC" w:rsidRPr="00B15EBC">
        <w:rPr>
          <w:rFonts w:ascii="Times New Roman" w:hAnsi="Times New Roman" w:cs="Times New Roman"/>
          <w:sz w:val="28"/>
          <w:szCs w:val="28"/>
        </w:rPr>
        <w:t xml:space="preserve"> дополнить новым подпунктом 13 следующего содержания: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5EBC">
        <w:rPr>
          <w:rFonts w:ascii="Times New Roman" w:hAnsi="Times New Roman" w:cs="Times New Roman"/>
          <w:sz w:val="28"/>
          <w:szCs w:val="28"/>
        </w:rPr>
        <w:t>13) обеспечение информирования Управления Главы Республики Адыгея по профилактике коррупционных и иных правонарушений: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а) о поступлении информации, являющейся основанием для осуществления проверки соблюдения гражданами, претендующими на замещение должностей государственной гражданской службы Республики Адыгея</w:t>
      </w:r>
      <w:r w:rsidR="00B12DD5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B12DD5">
        <w:rPr>
          <w:rFonts w:ascii="Times New Roman" w:hAnsi="Times New Roman" w:cs="Times New Roman"/>
          <w:sz w:val="28"/>
          <w:szCs w:val="28"/>
        </w:rPr>
        <w:lastRenderedPageBreak/>
        <w:t xml:space="preserve">финансов </w:t>
      </w:r>
      <w:r w:rsidR="00DD1D6B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>, и государственными служащими</w:t>
      </w:r>
      <w:r w:rsidR="00DD1D6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б) о результатах проведенной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Адыгея</w:t>
      </w:r>
      <w:r w:rsidR="00DD1D6B">
        <w:rPr>
          <w:rFonts w:ascii="Times New Roman" w:hAnsi="Times New Roman" w:cs="Times New Roman"/>
          <w:sz w:val="28"/>
          <w:szCs w:val="28"/>
        </w:rPr>
        <w:t xml:space="preserve"> в Министерстве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>, и государственными служащими</w:t>
      </w:r>
      <w:r w:rsidR="00DD1D6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D1D6B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в) о результатах проверки сведений, представляемых гражданами, претендующими на замещение должностей государственной гражданской службы Республики Адыгея</w:t>
      </w:r>
      <w:r w:rsidR="00DD1D6B">
        <w:rPr>
          <w:rFonts w:ascii="Times New Roman" w:hAnsi="Times New Roman" w:cs="Times New Roman"/>
          <w:sz w:val="28"/>
          <w:szCs w:val="28"/>
        </w:rPr>
        <w:t xml:space="preserve"> в Министерстве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законодательством и законодательством Республики Адыгея, а также </w:t>
      </w:r>
      <w:r w:rsidR="00FE74EA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г) о результатах проверки соблюдения государственными служащими</w:t>
      </w:r>
      <w:r w:rsidR="00FE74E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а также</w:t>
      </w:r>
      <w:r w:rsidR="00FE74EA">
        <w:rPr>
          <w:rFonts w:ascii="Times New Roman" w:hAnsi="Times New Roman" w:cs="Times New Roman"/>
          <w:sz w:val="28"/>
          <w:szCs w:val="28"/>
        </w:rPr>
        <w:t xml:space="preserve"> о</w:t>
      </w:r>
      <w:r w:rsidRPr="00B15EBC">
        <w:rPr>
          <w:rFonts w:ascii="Times New Roman" w:hAnsi="Times New Roman" w:cs="Times New Roman"/>
          <w:sz w:val="28"/>
          <w:szCs w:val="28"/>
        </w:rPr>
        <w:t xml:space="preserve"> 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E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15EBC">
        <w:rPr>
          <w:rFonts w:ascii="Times New Roman" w:hAnsi="Times New Roman" w:cs="Times New Roman"/>
          <w:sz w:val="28"/>
          <w:szCs w:val="28"/>
        </w:rPr>
        <w:t>) о результатах контроля за расходами государственных служащих</w:t>
      </w:r>
      <w:r w:rsidR="00FE74E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E74EA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FE74EA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 результатах рассмотрения К</w:t>
      </w:r>
      <w:r w:rsidR="00B15EBC" w:rsidRPr="00B15EBC">
        <w:rPr>
          <w:rFonts w:ascii="Times New Roman" w:hAnsi="Times New Roman" w:cs="Times New Roman"/>
          <w:sz w:val="28"/>
          <w:szCs w:val="28"/>
        </w:rPr>
        <w:t xml:space="preserve">омиссией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="00B15EBC" w:rsidRPr="00B15EBC">
        <w:rPr>
          <w:rFonts w:ascii="Times New Roman" w:hAnsi="Times New Roman" w:cs="Times New Roman"/>
          <w:sz w:val="28"/>
          <w:szCs w:val="28"/>
        </w:rPr>
        <w:t>Республики Адыгея и урегулированию конфликта интересов материалов проверок, указанных в пункте 1</w:t>
      </w:r>
      <w:r w:rsidR="00763A0B">
        <w:rPr>
          <w:rFonts w:ascii="Times New Roman" w:hAnsi="Times New Roman" w:cs="Times New Roman"/>
          <w:sz w:val="28"/>
          <w:szCs w:val="28"/>
        </w:rPr>
        <w:t xml:space="preserve"> </w:t>
      </w:r>
      <w:r w:rsidR="00763A0B" w:rsidRPr="00C82552">
        <w:rPr>
          <w:rFonts w:ascii="Times New Roman" w:hAnsi="Times New Roman" w:cs="Times New Roman"/>
          <w:sz w:val="28"/>
          <w:szCs w:val="28"/>
        </w:rPr>
        <w:t>По</w:t>
      </w:r>
      <w:r w:rsidR="00763A0B">
        <w:rPr>
          <w:rFonts w:ascii="Times New Roman" w:hAnsi="Times New Roman" w:cs="Times New Roman"/>
          <w:sz w:val="28"/>
          <w:szCs w:val="28"/>
        </w:rPr>
        <w:t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поведению.».</w:t>
      </w:r>
    </w:p>
    <w:p w:rsidR="001A0BAD" w:rsidRDefault="001A0BAD" w:rsidP="001A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C825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поведению, утвержденного Приказом Министерства финансов Республики Адыгея от 18 октября 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Адыгея», следующие изменения и дополнения:</w:t>
      </w:r>
    </w:p>
    <w:p w:rsidR="00A80497" w:rsidRPr="003D3328" w:rsidRDefault="001A0BAD" w:rsidP="00763A0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 xml:space="preserve">а) </w:t>
      </w:r>
      <w:r w:rsidR="00A80497" w:rsidRPr="003D332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A80497" w:rsidRPr="003D332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80497" w:rsidRPr="003D3328">
        <w:rPr>
          <w:rFonts w:ascii="Times New Roman" w:hAnsi="Times New Roman" w:cs="Times New Roman"/>
          <w:sz w:val="28"/>
          <w:szCs w:val="28"/>
        </w:rPr>
        <w:t>2</w:t>
      </w:r>
      <w:r w:rsidR="00763A0B" w:rsidRPr="003D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80497" w:rsidRPr="003D3328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763A0B" w:rsidRPr="003D3328">
        <w:rPr>
          <w:rFonts w:ascii="Times New Roman" w:hAnsi="Times New Roman" w:cs="Times New Roman"/>
          <w:sz w:val="28"/>
          <w:szCs w:val="28"/>
        </w:rPr>
        <w:t xml:space="preserve"> «</w:t>
      </w:r>
      <w:r w:rsidR="00A80497" w:rsidRPr="003D3328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</w:t>
      </w:r>
      <w:r w:rsidR="00763A0B" w:rsidRPr="003D3328">
        <w:rPr>
          <w:rFonts w:ascii="Times New Roman" w:hAnsi="Times New Roman" w:cs="Times New Roman"/>
          <w:sz w:val="28"/>
          <w:szCs w:val="28"/>
        </w:rPr>
        <w:t>ижимое имущество и сделок с ним» заменить словами «</w:t>
      </w:r>
      <w:r w:rsidR="00A80497" w:rsidRPr="003D3328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органа исполнительной власти, уполномоченного Правительством Российской Федерации на осуществление </w:t>
      </w:r>
      <w:r w:rsidR="00A80497" w:rsidRPr="003D3328"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</w:t>
      </w:r>
      <w:r w:rsidR="00763A0B" w:rsidRPr="003D3328">
        <w:rPr>
          <w:rFonts w:ascii="Times New Roman" w:hAnsi="Times New Roman" w:cs="Times New Roman"/>
          <w:sz w:val="28"/>
          <w:szCs w:val="28"/>
        </w:rPr>
        <w:t>далее - орган регистрации прав)»</w:t>
      </w:r>
      <w:r w:rsidR="00A80497" w:rsidRPr="003D3328">
        <w:rPr>
          <w:rFonts w:ascii="Times New Roman" w:hAnsi="Times New Roman" w:cs="Times New Roman"/>
          <w:sz w:val="28"/>
          <w:szCs w:val="28"/>
        </w:rPr>
        <w:t>;</w:t>
      </w:r>
    </w:p>
    <w:p w:rsidR="00A80497" w:rsidRPr="003D3328" w:rsidRDefault="00A80497" w:rsidP="00A8049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0" w:history="1">
        <w:r w:rsidRPr="003D3328">
          <w:rPr>
            <w:rFonts w:ascii="Times New Roman" w:hAnsi="Times New Roman" w:cs="Times New Roman"/>
            <w:sz w:val="28"/>
            <w:szCs w:val="28"/>
          </w:rPr>
          <w:t>пункте 15.1</w:t>
        </w:r>
      </w:hyperlink>
      <w:r w:rsidR="00D063C1" w:rsidRPr="003D332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3D3328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</w:t>
      </w:r>
      <w:r w:rsidR="00D063C1" w:rsidRPr="003D3328">
        <w:rPr>
          <w:rFonts w:ascii="Times New Roman" w:hAnsi="Times New Roman" w:cs="Times New Roman"/>
          <w:sz w:val="28"/>
          <w:szCs w:val="28"/>
        </w:rPr>
        <w:t>ижимое имущество и сделок с ним» заменить словами «</w:t>
      </w:r>
      <w:r w:rsidRPr="003D3328">
        <w:rPr>
          <w:rFonts w:ascii="Times New Roman" w:hAnsi="Times New Roman" w:cs="Times New Roman"/>
          <w:sz w:val="28"/>
          <w:szCs w:val="28"/>
        </w:rPr>
        <w:t>орган регистрации прав</w:t>
      </w:r>
      <w:r w:rsidR="00D063C1" w:rsidRPr="003D3328">
        <w:rPr>
          <w:rFonts w:ascii="Times New Roman" w:hAnsi="Times New Roman" w:cs="Times New Roman"/>
          <w:sz w:val="28"/>
          <w:szCs w:val="28"/>
        </w:rPr>
        <w:t>».</w:t>
      </w:r>
    </w:p>
    <w:p w:rsidR="001A0BAD" w:rsidRPr="00A80497" w:rsidRDefault="001A0BAD" w:rsidP="001A0B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345389" w:rsidRDefault="001A0BAD" w:rsidP="001A0BA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4F6E">
        <w:rPr>
          <w:rFonts w:ascii="Times New Roman" w:hAnsi="Times New Roman" w:cs="Times New Roman"/>
          <w:sz w:val="28"/>
          <w:szCs w:val="28"/>
        </w:rPr>
        <w:t>И.о.</w:t>
      </w:r>
      <w:r w:rsidRPr="00345389">
        <w:rPr>
          <w:rFonts w:ascii="Times New Roman" w:hAnsi="Times New Roman" w:cs="Times New Roman"/>
          <w:sz w:val="28"/>
          <w:szCs w:val="28"/>
        </w:rPr>
        <w:t>Министр</w:t>
      </w:r>
      <w:r w:rsidR="009E4F6E">
        <w:rPr>
          <w:rFonts w:ascii="Times New Roman" w:hAnsi="Times New Roman" w:cs="Times New Roman"/>
          <w:sz w:val="28"/>
          <w:szCs w:val="28"/>
        </w:rPr>
        <w:t>а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E4F6E">
        <w:rPr>
          <w:rFonts w:ascii="Times New Roman" w:hAnsi="Times New Roman" w:cs="Times New Roman"/>
          <w:sz w:val="28"/>
          <w:szCs w:val="28"/>
        </w:rPr>
        <w:t xml:space="preserve"> Е.В. Косиненко</w:t>
      </w:r>
    </w:p>
    <w:p w:rsidR="001A0BAD" w:rsidRPr="00F72E33" w:rsidRDefault="001A0BAD" w:rsidP="001A0BAD">
      <w:pPr>
        <w:rPr>
          <w:rFonts w:ascii="Times New Roman" w:hAnsi="Times New Roman" w:cs="Times New Roman"/>
          <w:sz w:val="28"/>
          <w:szCs w:val="28"/>
        </w:rPr>
      </w:pPr>
    </w:p>
    <w:p w:rsidR="00FC7377" w:rsidRDefault="00FC7377"/>
    <w:sectPr w:rsidR="00FC7377" w:rsidSect="005D3724">
      <w:head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BF" w:rsidRDefault="00C463BF" w:rsidP="005D3724">
      <w:pPr>
        <w:spacing w:after="0" w:line="240" w:lineRule="auto"/>
      </w:pPr>
      <w:r>
        <w:separator/>
      </w:r>
    </w:p>
  </w:endnote>
  <w:endnote w:type="continuationSeparator" w:id="0">
    <w:p w:rsidR="00C463BF" w:rsidRDefault="00C463BF" w:rsidP="005D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BF" w:rsidRDefault="00C463BF" w:rsidP="005D3724">
      <w:pPr>
        <w:spacing w:after="0" w:line="240" w:lineRule="auto"/>
      </w:pPr>
      <w:r>
        <w:separator/>
      </w:r>
    </w:p>
  </w:footnote>
  <w:footnote w:type="continuationSeparator" w:id="0">
    <w:p w:rsidR="00C463BF" w:rsidRDefault="00C463BF" w:rsidP="005D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Content>
      <w:p w:rsidR="005D3724" w:rsidRDefault="005D3724">
        <w:pPr>
          <w:pStyle w:val="a6"/>
          <w:jc w:val="center"/>
        </w:pPr>
      </w:p>
      <w:p w:rsidR="005D3724" w:rsidRDefault="005D3724">
        <w:pPr>
          <w:pStyle w:val="a6"/>
          <w:jc w:val="center"/>
        </w:pPr>
      </w:p>
      <w:p w:rsidR="005D3724" w:rsidRDefault="00C40960">
        <w:pPr>
          <w:pStyle w:val="a6"/>
          <w:jc w:val="center"/>
        </w:pPr>
        <w:fldSimple w:instr=" PAGE   \* MERGEFORMAT ">
          <w:r w:rsidR="00D41C02">
            <w:rPr>
              <w:noProof/>
            </w:rPr>
            <w:t>3</w:t>
          </w:r>
        </w:fldSimple>
      </w:p>
    </w:sdtContent>
  </w:sdt>
  <w:p w:rsidR="005D3724" w:rsidRDefault="005D37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AD"/>
    <w:rsid w:val="001A0BAD"/>
    <w:rsid w:val="003D3328"/>
    <w:rsid w:val="005D3724"/>
    <w:rsid w:val="006D6680"/>
    <w:rsid w:val="00763A0B"/>
    <w:rsid w:val="009E4F6E"/>
    <w:rsid w:val="00A80497"/>
    <w:rsid w:val="00B12DD5"/>
    <w:rsid w:val="00B15EBC"/>
    <w:rsid w:val="00B94104"/>
    <w:rsid w:val="00BF0D62"/>
    <w:rsid w:val="00C40960"/>
    <w:rsid w:val="00C463BF"/>
    <w:rsid w:val="00D063C1"/>
    <w:rsid w:val="00D41C02"/>
    <w:rsid w:val="00DD1D6B"/>
    <w:rsid w:val="00DF6626"/>
    <w:rsid w:val="00E61132"/>
    <w:rsid w:val="00FC7377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AD"/>
  </w:style>
  <w:style w:type="paragraph" w:styleId="3">
    <w:name w:val="heading 3"/>
    <w:basedOn w:val="a"/>
    <w:next w:val="a"/>
    <w:link w:val="30"/>
    <w:qFormat/>
    <w:rsid w:val="001A0BA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0BA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1A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0B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724"/>
  </w:style>
  <w:style w:type="paragraph" w:styleId="a8">
    <w:name w:val="footer"/>
    <w:basedOn w:val="a"/>
    <w:link w:val="a9"/>
    <w:uiPriority w:val="99"/>
    <w:semiHidden/>
    <w:unhideWhenUsed/>
    <w:rsid w:val="005D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ED37A0728921331702C27741705CDCFA36EFEA884065FAE191F85963F80CC7CC4D2AC90C6FAB066E57PBo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DAC22588B73EECA051EE360981F802854263E00AA9755B4916FC4BE5CAFBC981F03AA4724B4D85D4F6B1F54D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C61074F4F16BE419EC331149F452CEBDBFA4405C6AA19BDF1895CD241575B09ED9C0AF014548C3AF75D5QFr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1AED37A0728921331702C27741705CDCFA36EFEA884065FAE191F85963F80CC7CC4D2AC90C6FAB066E57PB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cp:lastPrinted>2018-01-29T11:00:00Z</cp:lastPrinted>
  <dcterms:created xsi:type="dcterms:W3CDTF">2018-01-24T11:47:00Z</dcterms:created>
  <dcterms:modified xsi:type="dcterms:W3CDTF">2018-01-29T11:00:00Z</dcterms:modified>
</cp:coreProperties>
</file>