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564BDF" w:rsidRDefault="006570E9">
      <w:pPr>
        <w:jc w:val="center"/>
        <w:rPr>
          <w:b/>
          <w:lang w:val="en-US"/>
        </w:rPr>
      </w:pPr>
      <w:r w:rsidRPr="00564BDF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564BDF" w:rsidRDefault="0023759F">
      <w:pPr>
        <w:jc w:val="center"/>
        <w:rPr>
          <w:b/>
          <w:sz w:val="16"/>
          <w:lang w:val="en-US"/>
        </w:rPr>
      </w:pPr>
    </w:p>
    <w:p w:rsidR="0023759F" w:rsidRPr="00564BDF" w:rsidRDefault="0023759F">
      <w:pPr>
        <w:jc w:val="center"/>
      </w:pPr>
      <w:r w:rsidRPr="00564BDF">
        <w:t>МИНИСТЕРСТВО ФИНАНСОВ РЕСПУБЛИКИ АДЫГЕЯ</w:t>
      </w:r>
    </w:p>
    <w:p w:rsidR="0023759F" w:rsidRPr="00564BDF" w:rsidRDefault="0023759F">
      <w:pPr>
        <w:jc w:val="center"/>
        <w:rPr>
          <w:sz w:val="16"/>
        </w:rPr>
      </w:pPr>
    </w:p>
    <w:p w:rsidR="0023759F" w:rsidRPr="00564BDF" w:rsidRDefault="0023759F">
      <w:pPr>
        <w:pStyle w:val="3"/>
      </w:pPr>
      <w:proofErr w:type="gramStart"/>
      <w:r w:rsidRPr="00564BDF">
        <w:t>П</w:t>
      </w:r>
      <w:proofErr w:type="gramEnd"/>
      <w:r w:rsidRPr="00564BDF">
        <w:t xml:space="preserve"> Р И К А З</w:t>
      </w:r>
    </w:p>
    <w:p w:rsidR="0023759F" w:rsidRPr="00564BDF" w:rsidRDefault="0023759F">
      <w:pPr>
        <w:jc w:val="center"/>
        <w:rPr>
          <w:b/>
          <w:sz w:val="28"/>
        </w:rPr>
      </w:pPr>
    </w:p>
    <w:p w:rsidR="0023759F" w:rsidRPr="003A6D21" w:rsidRDefault="005B67DE">
      <w:pPr>
        <w:rPr>
          <w:sz w:val="28"/>
          <w:szCs w:val="28"/>
        </w:rPr>
      </w:pPr>
      <w:r w:rsidRPr="00564BDF">
        <w:rPr>
          <w:sz w:val="22"/>
        </w:rPr>
        <w:t xml:space="preserve">от </w:t>
      </w:r>
      <w:r w:rsidR="003A6D21">
        <w:rPr>
          <w:sz w:val="22"/>
        </w:rPr>
        <w:t xml:space="preserve"> </w:t>
      </w:r>
      <w:r w:rsidR="003A6D21" w:rsidRPr="003A6D21">
        <w:rPr>
          <w:sz w:val="28"/>
          <w:szCs w:val="28"/>
        </w:rPr>
        <w:t>29.03.2018 г.</w:t>
      </w:r>
      <w:r w:rsidR="0039790B" w:rsidRPr="003A6D21">
        <w:rPr>
          <w:sz w:val="28"/>
          <w:szCs w:val="28"/>
        </w:rPr>
        <w:t xml:space="preserve">                                                                          </w:t>
      </w:r>
      <w:r w:rsidR="003A6D21" w:rsidRPr="003A6D21">
        <w:rPr>
          <w:sz w:val="28"/>
          <w:szCs w:val="28"/>
        </w:rPr>
        <w:t xml:space="preserve">                     </w:t>
      </w:r>
      <w:r w:rsidR="0039790B" w:rsidRPr="003A6D21">
        <w:rPr>
          <w:sz w:val="28"/>
          <w:szCs w:val="28"/>
        </w:rPr>
        <w:t xml:space="preserve"> </w:t>
      </w:r>
      <w:r w:rsidR="0023759F" w:rsidRPr="003A6D21">
        <w:rPr>
          <w:sz w:val="28"/>
          <w:szCs w:val="28"/>
        </w:rPr>
        <w:t>№</w:t>
      </w:r>
      <w:r w:rsidR="00DE1E89" w:rsidRPr="003A6D21">
        <w:rPr>
          <w:sz w:val="28"/>
          <w:szCs w:val="28"/>
        </w:rPr>
        <w:t xml:space="preserve"> </w:t>
      </w:r>
      <w:r w:rsidR="003A6D21" w:rsidRPr="003A6D21">
        <w:rPr>
          <w:sz w:val="28"/>
          <w:szCs w:val="28"/>
        </w:rPr>
        <w:t>30 - А</w:t>
      </w:r>
    </w:p>
    <w:p w:rsidR="0023759F" w:rsidRPr="00564BDF" w:rsidRDefault="0023759F">
      <w:pPr>
        <w:jc w:val="center"/>
        <w:rPr>
          <w:sz w:val="28"/>
        </w:rPr>
      </w:pPr>
      <w:r w:rsidRPr="00564BDF">
        <w:t>г. Майкоп</w:t>
      </w:r>
    </w:p>
    <w:p w:rsidR="0023759F" w:rsidRPr="00564BDF" w:rsidRDefault="0023759F">
      <w:pPr>
        <w:jc w:val="center"/>
        <w:rPr>
          <w:sz w:val="28"/>
        </w:rPr>
      </w:pPr>
    </w:p>
    <w:p w:rsidR="00A65F60" w:rsidRPr="00564BDF" w:rsidRDefault="00A65F60">
      <w:pPr>
        <w:jc w:val="both"/>
        <w:rPr>
          <w:sz w:val="28"/>
        </w:rPr>
      </w:pPr>
    </w:p>
    <w:p w:rsidR="0023759F" w:rsidRPr="00C83B50" w:rsidRDefault="0023759F">
      <w:pPr>
        <w:jc w:val="both"/>
        <w:rPr>
          <w:sz w:val="28"/>
        </w:rPr>
      </w:pPr>
    </w:p>
    <w:p w:rsidR="00B26368" w:rsidRPr="00C83B50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83B50">
        <w:rPr>
          <w:b/>
          <w:sz w:val="28"/>
          <w:szCs w:val="28"/>
        </w:rPr>
        <w:t>О внесении изменений в</w:t>
      </w:r>
      <w:r w:rsidR="00B26368" w:rsidRPr="00C83B50">
        <w:rPr>
          <w:b/>
          <w:sz w:val="28"/>
          <w:szCs w:val="28"/>
        </w:rPr>
        <w:t xml:space="preserve"> приказ </w:t>
      </w:r>
    </w:p>
    <w:p w:rsidR="00B26368" w:rsidRPr="00C83B50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83B50">
        <w:rPr>
          <w:b/>
          <w:sz w:val="28"/>
          <w:szCs w:val="28"/>
        </w:rPr>
        <w:t>Министерства финансов Республики Адыгея</w:t>
      </w:r>
    </w:p>
    <w:p w:rsidR="0042145B" w:rsidRPr="00C83B50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83B50">
        <w:rPr>
          <w:b/>
          <w:sz w:val="28"/>
          <w:szCs w:val="28"/>
        </w:rPr>
        <w:t>от 29 октября 2015 года № 217-А</w:t>
      </w:r>
    </w:p>
    <w:p w:rsidR="0042145B" w:rsidRPr="00C83B50" w:rsidRDefault="00B26368" w:rsidP="004C0E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C83B50">
        <w:rPr>
          <w:b/>
          <w:sz w:val="28"/>
          <w:szCs w:val="28"/>
        </w:rPr>
        <w:t xml:space="preserve">«Об утверждении Порядка </w:t>
      </w:r>
      <w:r w:rsidRPr="00C83B50">
        <w:rPr>
          <w:b/>
          <w:bCs/>
          <w:sz w:val="28"/>
          <w:szCs w:val="28"/>
        </w:rPr>
        <w:t xml:space="preserve">установления </w:t>
      </w:r>
    </w:p>
    <w:p w:rsidR="0042145B" w:rsidRPr="00C83B50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83B50">
        <w:rPr>
          <w:b/>
          <w:bCs/>
          <w:sz w:val="28"/>
          <w:szCs w:val="28"/>
        </w:rPr>
        <w:t>перечня и кодов целевых статей</w:t>
      </w:r>
      <w:r w:rsidRPr="00C83B50">
        <w:rPr>
          <w:b/>
          <w:sz w:val="28"/>
          <w:szCs w:val="28"/>
        </w:rPr>
        <w:t xml:space="preserve"> расходов</w:t>
      </w:r>
    </w:p>
    <w:p w:rsidR="0042145B" w:rsidRPr="00C83B50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83B50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2145B" w:rsidRPr="00C83B50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83B50">
        <w:rPr>
          <w:b/>
          <w:sz w:val="28"/>
          <w:szCs w:val="28"/>
        </w:rPr>
        <w:t>и бюджета Территориального фонда обязательного</w:t>
      </w:r>
    </w:p>
    <w:p w:rsidR="009949EE" w:rsidRPr="00C83B50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83B50">
        <w:rPr>
          <w:b/>
          <w:sz w:val="28"/>
          <w:szCs w:val="28"/>
        </w:rPr>
        <w:t>медицинского страхования Республики Адыгея»</w:t>
      </w:r>
    </w:p>
    <w:p w:rsidR="009949EE" w:rsidRPr="00C83B50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C0E31" w:rsidRPr="00C83B50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C83B50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gramStart"/>
      <w:r w:rsidRPr="00C83B50">
        <w:rPr>
          <w:spacing w:val="-2"/>
          <w:szCs w:val="28"/>
        </w:rPr>
        <w:t>П</w:t>
      </w:r>
      <w:proofErr w:type="gramEnd"/>
      <w:r w:rsidRPr="00C83B50">
        <w:rPr>
          <w:spacing w:val="-2"/>
          <w:szCs w:val="28"/>
        </w:rPr>
        <w:t xml:space="preserve"> </w:t>
      </w:r>
      <w:proofErr w:type="spellStart"/>
      <w:r w:rsidRPr="00C83B50">
        <w:rPr>
          <w:spacing w:val="-2"/>
          <w:szCs w:val="28"/>
        </w:rPr>
        <w:t>р</w:t>
      </w:r>
      <w:proofErr w:type="spellEnd"/>
      <w:r w:rsidRPr="00C83B50">
        <w:rPr>
          <w:spacing w:val="-2"/>
          <w:szCs w:val="28"/>
        </w:rPr>
        <w:t xml:space="preserve"> и к а </w:t>
      </w:r>
      <w:proofErr w:type="spellStart"/>
      <w:r w:rsidRPr="00C83B50">
        <w:rPr>
          <w:spacing w:val="-2"/>
          <w:szCs w:val="28"/>
        </w:rPr>
        <w:t>з</w:t>
      </w:r>
      <w:proofErr w:type="spellEnd"/>
      <w:r w:rsidRPr="00C83B50">
        <w:rPr>
          <w:spacing w:val="-2"/>
          <w:szCs w:val="28"/>
        </w:rPr>
        <w:t xml:space="preserve"> </w:t>
      </w:r>
      <w:proofErr w:type="spellStart"/>
      <w:r w:rsidRPr="00C83B50">
        <w:rPr>
          <w:spacing w:val="-2"/>
          <w:szCs w:val="28"/>
        </w:rPr>
        <w:t>ы</w:t>
      </w:r>
      <w:proofErr w:type="spellEnd"/>
      <w:r w:rsidRPr="00C83B50">
        <w:rPr>
          <w:spacing w:val="-2"/>
          <w:szCs w:val="28"/>
        </w:rPr>
        <w:t xml:space="preserve"> в а ю:</w:t>
      </w:r>
    </w:p>
    <w:p w:rsidR="004C0E31" w:rsidRPr="00C83B50" w:rsidRDefault="004C0E31" w:rsidP="004C0E31">
      <w:pPr>
        <w:pStyle w:val="a4"/>
        <w:widowControl w:val="0"/>
        <w:rPr>
          <w:szCs w:val="28"/>
        </w:rPr>
      </w:pPr>
    </w:p>
    <w:p w:rsidR="00030826" w:rsidRPr="001925AB" w:rsidRDefault="00504C82" w:rsidP="0049695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83B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0E31" w:rsidRPr="00C83B50"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к приказу </w:t>
      </w:r>
      <w:r w:rsidR="004C0E31" w:rsidRPr="001925AB">
        <w:rPr>
          <w:rFonts w:ascii="Times New Roman" w:hAnsi="Times New Roman" w:cs="Times New Roman"/>
          <w:b w:val="0"/>
          <w:sz w:val="28"/>
          <w:szCs w:val="28"/>
        </w:rPr>
        <w:t xml:space="preserve">Министерства финансов Республики Адыгея </w:t>
      </w:r>
      <w:r w:rsidR="00030826" w:rsidRPr="001925AB">
        <w:rPr>
          <w:rFonts w:ascii="Times New Roman" w:hAnsi="Times New Roman" w:cs="Times New Roman"/>
          <w:b w:val="0"/>
          <w:sz w:val="28"/>
          <w:szCs w:val="28"/>
        </w:rPr>
        <w:t xml:space="preserve">от 29 октября 2015 года № 217-А «Об утверждении Порядка </w:t>
      </w:r>
      <w:r w:rsidR="00030826" w:rsidRPr="001925AB">
        <w:rPr>
          <w:rFonts w:ascii="Times New Roman" w:hAnsi="Times New Roman" w:cs="Times New Roman"/>
          <w:b w:val="0"/>
          <w:bCs/>
          <w:sz w:val="28"/>
          <w:szCs w:val="28"/>
        </w:rPr>
        <w:t>установления перечня и кодов целевых статей</w:t>
      </w:r>
      <w:r w:rsidR="00030826" w:rsidRPr="001925AB">
        <w:rPr>
          <w:rFonts w:ascii="Times New Roman" w:hAnsi="Times New Roman" w:cs="Times New Roman"/>
          <w:b w:val="0"/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 следующие изменения:</w:t>
      </w:r>
    </w:p>
    <w:p w:rsidR="0000266E" w:rsidRPr="001925AB" w:rsidRDefault="00BF1E03" w:rsidP="00170421">
      <w:pPr>
        <w:pStyle w:val="af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925AB">
        <w:rPr>
          <w:sz w:val="28"/>
          <w:szCs w:val="28"/>
        </w:rPr>
        <w:t xml:space="preserve">В </w:t>
      </w:r>
      <w:r w:rsidR="00355469" w:rsidRPr="001925AB">
        <w:rPr>
          <w:sz w:val="28"/>
          <w:szCs w:val="28"/>
        </w:rPr>
        <w:t xml:space="preserve">разделе </w:t>
      </w:r>
      <w:r w:rsidR="00355469" w:rsidRPr="001925AB">
        <w:rPr>
          <w:sz w:val="28"/>
          <w:szCs w:val="28"/>
          <w:lang w:val="en-US"/>
        </w:rPr>
        <w:t>III</w:t>
      </w:r>
      <w:r w:rsidR="00D735FA" w:rsidRPr="001925AB">
        <w:rPr>
          <w:sz w:val="28"/>
          <w:szCs w:val="28"/>
        </w:rPr>
        <w:t>:</w:t>
      </w:r>
    </w:p>
    <w:p w:rsidR="00535DF0" w:rsidRPr="001925AB" w:rsidRDefault="00535DF0" w:rsidP="00535DF0">
      <w:pPr>
        <w:pStyle w:val="af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925AB">
        <w:rPr>
          <w:sz w:val="28"/>
          <w:szCs w:val="28"/>
        </w:rPr>
        <w:t>в пункте 18.1. «Государственная программа Республики Адыгея «Формирование современной городской среды»   на 2018 - 2022 годы»  после  целевой  статьи    «5С 0 06 00000 Реализация мероприятий по благоустройству территории городских округов с численностью населения свыше 150 тысяч человек» дополнить новой целевой статьей следующего содержания:</w:t>
      </w:r>
    </w:p>
    <w:p w:rsidR="00535DF0" w:rsidRPr="001925AB" w:rsidRDefault="00535DF0" w:rsidP="00243DCD">
      <w:pPr>
        <w:ind w:firstLine="567"/>
        <w:jc w:val="both"/>
        <w:rPr>
          <w:sz w:val="28"/>
          <w:szCs w:val="28"/>
        </w:rPr>
      </w:pPr>
      <w:r w:rsidRPr="001925AB">
        <w:rPr>
          <w:sz w:val="28"/>
          <w:szCs w:val="28"/>
        </w:rPr>
        <w:t>«5С 0 07 00000 Реализация мероприятий по благоустройству городских  поселений с численностью населения свыше 20 тысяч человек»;</w:t>
      </w:r>
    </w:p>
    <w:p w:rsidR="000454ED" w:rsidRPr="001925AB" w:rsidRDefault="00227B07" w:rsidP="00227B07">
      <w:pPr>
        <w:pStyle w:val="af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925AB">
        <w:rPr>
          <w:sz w:val="28"/>
          <w:szCs w:val="28"/>
        </w:rPr>
        <w:t xml:space="preserve"> </w:t>
      </w:r>
      <w:r w:rsidR="002F4931">
        <w:rPr>
          <w:sz w:val="28"/>
          <w:szCs w:val="28"/>
        </w:rPr>
        <w:t xml:space="preserve"> </w:t>
      </w:r>
      <w:r w:rsidR="00FD777C" w:rsidRPr="001925AB">
        <w:rPr>
          <w:sz w:val="28"/>
          <w:szCs w:val="28"/>
        </w:rPr>
        <w:t>в пункте 20 «</w:t>
      </w:r>
      <w:proofErr w:type="spellStart"/>
      <w:r w:rsidR="00FD777C" w:rsidRPr="001925AB">
        <w:rPr>
          <w:sz w:val="28"/>
          <w:szCs w:val="28"/>
        </w:rPr>
        <w:t>Непрограммные</w:t>
      </w:r>
      <w:proofErr w:type="spellEnd"/>
      <w:r w:rsidR="00FD777C" w:rsidRPr="001925AB">
        <w:rPr>
          <w:sz w:val="28"/>
          <w:szCs w:val="28"/>
        </w:rPr>
        <w:t xml:space="preserve"> направления деятельности Территориального фонда обязательного медицинского страхования Республики Адыгея»</w:t>
      </w:r>
      <w:r w:rsidR="00243DCD" w:rsidRPr="001925AB">
        <w:rPr>
          <w:sz w:val="28"/>
          <w:szCs w:val="28"/>
        </w:rPr>
        <w:t xml:space="preserve"> в целевой статье</w:t>
      </w:r>
      <w:r w:rsidRPr="001925AB">
        <w:rPr>
          <w:sz w:val="28"/>
          <w:szCs w:val="28"/>
        </w:rPr>
        <w:t xml:space="preserve"> «</w:t>
      </w:r>
      <w:r w:rsidR="00243DCD" w:rsidRPr="001925AB">
        <w:rPr>
          <w:bCs/>
          <w:sz w:val="28"/>
          <w:szCs w:val="28"/>
        </w:rPr>
        <w:t>73 1 00 00000 Реализация государственных функций в области социальной политики</w:t>
      </w:r>
      <w:r w:rsidRPr="001925AB">
        <w:rPr>
          <w:bCs/>
          <w:sz w:val="28"/>
          <w:szCs w:val="28"/>
        </w:rPr>
        <w:t>»</w:t>
      </w:r>
      <w:r w:rsidR="000454ED" w:rsidRPr="001925AB">
        <w:rPr>
          <w:sz w:val="28"/>
          <w:szCs w:val="28"/>
        </w:rPr>
        <w:t>:</w:t>
      </w:r>
    </w:p>
    <w:p w:rsidR="00F332F5" w:rsidRPr="001925AB" w:rsidRDefault="000454ED" w:rsidP="000454ED">
      <w:pPr>
        <w:pStyle w:val="af"/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925AB">
        <w:rPr>
          <w:sz w:val="28"/>
          <w:szCs w:val="28"/>
        </w:rPr>
        <w:t>1.</w:t>
      </w:r>
      <w:r w:rsidR="00820C6C" w:rsidRPr="001925AB">
        <w:rPr>
          <w:sz w:val="28"/>
          <w:szCs w:val="28"/>
        </w:rPr>
        <w:t>2</w:t>
      </w:r>
      <w:r w:rsidRPr="001925AB">
        <w:rPr>
          <w:sz w:val="28"/>
          <w:szCs w:val="28"/>
        </w:rPr>
        <w:t>.1.</w:t>
      </w:r>
      <w:r w:rsidR="00FD777C" w:rsidRPr="001925AB">
        <w:rPr>
          <w:sz w:val="28"/>
          <w:szCs w:val="28"/>
        </w:rPr>
        <w:t xml:space="preserve"> </w:t>
      </w:r>
      <w:r w:rsidR="00F332F5" w:rsidRPr="001925AB">
        <w:rPr>
          <w:sz w:val="28"/>
          <w:szCs w:val="28"/>
        </w:rPr>
        <w:t xml:space="preserve"> после направления расходов «50930 Финансовое обеспечение организации обязательного медицинского страхования на территориях субъектов </w:t>
      </w:r>
      <w:r w:rsidR="00F332F5" w:rsidRPr="001925AB">
        <w:rPr>
          <w:sz w:val="28"/>
          <w:szCs w:val="28"/>
        </w:rPr>
        <w:lastRenderedPageBreak/>
        <w:t>Российской Федерации»</w:t>
      </w:r>
      <w:r w:rsidR="00F14D63" w:rsidRPr="001925AB">
        <w:rPr>
          <w:sz w:val="28"/>
          <w:szCs w:val="28"/>
        </w:rPr>
        <w:t xml:space="preserve"> дополнить новым направлением расходов следующего содержания:</w:t>
      </w:r>
    </w:p>
    <w:p w:rsidR="00F14D63" w:rsidRPr="001925AB" w:rsidRDefault="00C077BE" w:rsidP="000454ED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925AB">
        <w:rPr>
          <w:sz w:val="28"/>
          <w:szCs w:val="28"/>
        </w:rPr>
        <w:t>«99991 Финансовое обеспечение мероприятий по организации дополнительного профессионального образования медицинских  работников по программам повышения  квалификации,  а также по приобретению  и проведению ремонта медицинского  оборудования</w:t>
      </w:r>
    </w:p>
    <w:p w:rsidR="00C077BE" w:rsidRPr="001925AB" w:rsidRDefault="00C077BE" w:rsidP="00C077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925AB">
        <w:rPr>
          <w:sz w:val="28"/>
          <w:szCs w:val="28"/>
        </w:rPr>
        <w:t>По данному направлению расходов отражаются расходы Территориального фонда обязательного медицинского страхования Республики Адыгея</w:t>
      </w:r>
      <w:r w:rsidR="00EE3BA6" w:rsidRPr="001925AB">
        <w:rPr>
          <w:sz w:val="28"/>
          <w:szCs w:val="28"/>
        </w:rPr>
        <w:t xml:space="preserve"> на финансовое обеспечение  мероприятий по организации дополнительного  профессионального образования  медицинских</w:t>
      </w:r>
      <w:r w:rsidR="009841D6" w:rsidRPr="001925AB">
        <w:rPr>
          <w:sz w:val="28"/>
          <w:szCs w:val="28"/>
        </w:rPr>
        <w:t xml:space="preserve"> работников по программам  повышения квалификации, а также  по приобретению и проведению ремонта медицинского оборудования, осуществляемые за счет средств нормированного страхового Территориального фонда обязательного медицинского страхования Республики Адыгея.</w:t>
      </w:r>
      <w:r w:rsidR="000A4C84">
        <w:rPr>
          <w:sz w:val="28"/>
          <w:szCs w:val="28"/>
        </w:rPr>
        <w:t>»;</w:t>
      </w:r>
    </w:p>
    <w:p w:rsidR="000454ED" w:rsidRPr="001925AB" w:rsidRDefault="000454ED" w:rsidP="00820C6C">
      <w:pPr>
        <w:pStyle w:val="af"/>
        <w:numPr>
          <w:ilvl w:val="2"/>
          <w:numId w:val="6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925AB">
        <w:rPr>
          <w:sz w:val="28"/>
          <w:szCs w:val="28"/>
        </w:rPr>
        <w:t>направление расходов «</w:t>
      </w:r>
      <w:r w:rsidR="00000D45" w:rsidRPr="001925AB">
        <w:rPr>
          <w:sz w:val="28"/>
          <w:szCs w:val="28"/>
        </w:rPr>
        <w:t xml:space="preserve">99999 </w:t>
      </w:r>
      <w:r w:rsidRPr="001925AB">
        <w:rPr>
          <w:sz w:val="28"/>
          <w:szCs w:val="28"/>
        </w:rPr>
        <w:t xml:space="preserve">Реализация направления расходов в рамках реализации государственных функций в области социальной политики по </w:t>
      </w:r>
      <w:proofErr w:type="spellStart"/>
      <w:r w:rsidRPr="001925AB">
        <w:rPr>
          <w:sz w:val="28"/>
          <w:szCs w:val="28"/>
        </w:rPr>
        <w:t>непрограммным</w:t>
      </w:r>
      <w:proofErr w:type="spellEnd"/>
      <w:r w:rsidRPr="001925AB">
        <w:rPr>
          <w:sz w:val="28"/>
          <w:szCs w:val="28"/>
        </w:rPr>
        <w:t xml:space="preserve"> направлениям деятельности органов управления государственных внебюджетных фондов Российской Федерации» изложить в следующей редакции:</w:t>
      </w:r>
    </w:p>
    <w:p w:rsidR="00F4503E" w:rsidRPr="001925AB" w:rsidRDefault="000454ED" w:rsidP="00F4503E">
      <w:pPr>
        <w:pStyle w:val="a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925AB">
        <w:rPr>
          <w:sz w:val="28"/>
          <w:szCs w:val="28"/>
        </w:rPr>
        <w:t xml:space="preserve">«99999 Реализация направления расходов в рамках реализации государственных функций в области социальной политики по </w:t>
      </w:r>
      <w:proofErr w:type="spellStart"/>
      <w:r w:rsidRPr="001925AB">
        <w:rPr>
          <w:sz w:val="28"/>
          <w:szCs w:val="28"/>
        </w:rPr>
        <w:t>непрограммным</w:t>
      </w:r>
      <w:proofErr w:type="spellEnd"/>
      <w:r w:rsidRPr="001925AB">
        <w:rPr>
          <w:sz w:val="28"/>
          <w:szCs w:val="28"/>
        </w:rPr>
        <w:t xml:space="preserve"> направлениям </w:t>
      </w:r>
      <w:proofErr w:type="gramStart"/>
      <w:r w:rsidRPr="001925AB">
        <w:rPr>
          <w:sz w:val="28"/>
          <w:szCs w:val="28"/>
        </w:rPr>
        <w:t>деятельности органов управления государственных внебюджетных фондов Российской Федерации</w:t>
      </w:r>
      <w:proofErr w:type="gramEnd"/>
      <w:r w:rsidR="00F4503E" w:rsidRPr="001925AB">
        <w:rPr>
          <w:sz w:val="28"/>
          <w:szCs w:val="28"/>
        </w:rPr>
        <w:t xml:space="preserve"> </w:t>
      </w:r>
    </w:p>
    <w:p w:rsidR="00F4503E" w:rsidRPr="001925AB" w:rsidRDefault="00F4503E" w:rsidP="00F450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925AB">
        <w:rPr>
          <w:sz w:val="28"/>
          <w:szCs w:val="28"/>
        </w:rPr>
        <w:t xml:space="preserve">По данному направлению расходов отражаются расходы Территориального фонда обязательного медицинского страхования Республики Адыгея </w:t>
      </w:r>
      <w:proofErr w:type="gramStart"/>
      <w:r w:rsidRPr="001925AB">
        <w:rPr>
          <w:sz w:val="28"/>
          <w:szCs w:val="28"/>
        </w:rPr>
        <w:t>на</w:t>
      </w:r>
      <w:proofErr w:type="gramEnd"/>
      <w:r w:rsidRPr="001925AB">
        <w:rPr>
          <w:sz w:val="28"/>
          <w:szCs w:val="28"/>
        </w:rPr>
        <w:t>:</w:t>
      </w:r>
    </w:p>
    <w:p w:rsidR="00F4503E" w:rsidRPr="001925AB" w:rsidRDefault="00F4503E" w:rsidP="006807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925AB">
        <w:rPr>
          <w:sz w:val="28"/>
          <w:szCs w:val="28"/>
        </w:rPr>
        <w:t xml:space="preserve">- </w:t>
      </w:r>
      <w:r w:rsidR="008B088F" w:rsidRPr="001925AB">
        <w:rPr>
          <w:sz w:val="28"/>
          <w:szCs w:val="28"/>
        </w:rPr>
        <w:t xml:space="preserve">финансовое обеспечение организации обязательного </w:t>
      </w:r>
      <w:r w:rsidRPr="001925AB">
        <w:rPr>
          <w:sz w:val="28"/>
          <w:szCs w:val="28"/>
        </w:rPr>
        <w:t xml:space="preserve">медицинского страхования </w:t>
      </w:r>
      <w:r w:rsidR="00DA307E" w:rsidRPr="001925AB">
        <w:rPr>
          <w:sz w:val="28"/>
          <w:szCs w:val="28"/>
        </w:rPr>
        <w:t xml:space="preserve"> на территориях субъектов Российской Федерации </w:t>
      </w:r>
      <w:r w:rsidRPr="001925AB">
        <w:rPr>
          <w:sz w:val="28"/>
          <w:szCs w:val="28"/>
        </w:rPr>
        <w:t xml:space="preserve">(в части </w:t>
      </w:r>
      <w:r w:rsidR="00DA307E" w:rsidRPr="001925AB">
        <w:rPr>
          <w:sz w:val="28"/>
          <w:szCs w:val="28"/>
        </w:rPr>
        <w:t>оплаты за медицинскую  помощь, оказанную застрахованным лицам за пределами  субъекта Российской Федерации, на территории которого выдан полис</w:t>
      </w:r>
      <w:r w:rsidR="006807C7" w:rsidRPr="001925AB">
        <w:rPr>
          <w:sz w:val="28"/>
          <w:szCs w:val="28"/>
        </w:rPr>
        <w:t xml:space="preserve"> обязательного медицинского страхования</w:t>
      </w:r>
      <w:r w:rsidRPr="001925AB">
        <w:rPr>
          <w:sz w:val="28"/>
          <w:szCs w:val="28"/>
        </w:rPr>
        <w:t>), осуществляем</w:t>
      </w:r>
      <w:r w:rsidR="00DA307E" w:rsidRPr="001925AB">
        <w:rPr>
          <w:sz w:val="28"/>
          <w:szCs w:val="28"/>
        </w:rPr>
        <w:t>о</w:t>
      </w:r>
      <w:r w:rsidRPr="001925AB">
        <w:rPr>
          <w:sz w:val="28"/>
          <w:szCs w:val="28"/>
        </w:rPr>
        <w:t>е за счет прочих межбюджетных трансфертов</w:t>
      </w:r>
      <w:r w:rsidR="00DA307E" w:rsidRPr="001925AB">
        <w:rPr>
          <w:sz w:val="28"/>
          <w:szCs w:val="28"/>
        </w:rPr>
        <w:t>;</w:t>
      </w:r>
    </w:p>
    <w:p w:rsidR="00FD777C" w:rsidRPr="001925AB" w:rsidRDefault="00F4503E" w:rsidP="00AA4D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925AB">
        <w:rPr>
          <w:sz w:val="28"/>
          <w:szCs w:val="28"/>
        </w:rPr>
        <w:t xml:space="preserve">- межбюджетные трансферты бюджетам территориальных фондов обязательного медицинского страхования (в части межтерриториальных расчетов), осуществляемые за счет налоговых и неналоговых </w:t>
      </w:r>
      <w:r w:rsidR="00986287" w:rsidRPr="001925AB">
        <w:rPr>
          <w:sz w:val="28"/>
          <w:szCs w:val="28"/>
        </w:rPr>
        <w:t>доходов</w:t>
      </w:r>
      <w:r w:rsidRPr="001925AB">
        <w:rPr>
          <w:sz w:val="28"/>
          <w:szCs w:val="28"/>
        </w:rPr>
        <w:t xml:space="preserve"> бюджет</w:t>
      </w:r>
      <w:r w:rsidR="00986287" w:rsidRPr="001925AB">
        <w:rPr>
          <w:sz w:val="28"/>
          <w:szCs w:val="28"/>
        </w:rPr>
        <w:t>а</w:t>
      </w:r>
      <w:r w:rsidRPr="001925AB">
        <w:rPr>
          <w:sz w:val="28"/>
          <w:szCs w:val="28"/>
        </w:rPr>
        <w:t xml:space="preserve"> территориального фонда обязательного медицинского страхования</w:t>
      </w:r>
      <w:proofErr w:type="gramStart"/>
      <w:r w:rsidRPr="001925AB">
        <w:rPr>
          <w:sz w:val="28"/>
          <w:szCs w:val="28"/>
        </w:rPr>
        <w:t>.</w:t>
      </w:r>
      <w:r w:rsidR="00986287" w:rsidRPr="001925AB">
        <w:rPr>
          <w:sz w:val="28"/>
          <w:szCs w:val="28"/>
        </w:rPr>
        <w:t>»</w:t>
      </w:r>
      <w:r w:rsidR="00A43648" w:rsidRPr="001925AB">
        <w:rPr>
          <w:sz w:val="28"/>
          <w:szCs w:val="28"/>
        </w:rPr>
        <w:t>.</w:t>
      </w:r>
      <w:proofErr w:type="gramEnd"/>
    </w:p>
    <w:p w:rsidR="00535DF0" w:rsidRPr="001925AB" w:rsidRDefault="00535DF0" w:rsidP="00820C6C">
      <w:pPr>
        <w:pStyle w:val="1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1925AB">
        <w:t xml:space="preserve">в пункте 22 «Уникальные направления расходов, увязываемые с целевыми статьями основных мероприятий (ведомственных целевых программ), подпрограмм государственных программ Республики Адыгея, </w:t>
      </w:r>
      <w:proofErr w:type="spellStart"/>
      <w:r w:rsidRPr="001925AB">
        <w:t>непрограммными</w:t>
      </w:r>
      <w:proofErr w:type="spellEnd"/>
      <w:r w:rsidRPr="001925AB">
        <w:t xml:space="preserve"> </w:t>
      </w:r>
      <w:r w:rsidRPr="001925AB">
        <w:rPr>
          <w:szCs w:val="28"/>
        </w:rPr>
        <w:t>направлениями расходов»:</w:t>
      </w:r>
    </w:p>
    <w:p w:rsidR="00535DF0" w:rsidRPr="001925AB" w:rsidRDefault="00535DF0" w:rsidP="00D52120">
      <w:pPr>
        <w:pStyle w:val="af"/>
        <w:numPr>
          <w:ilvl w:val="2"/>
          <w:numId w:val="7"/>
        </w:numPr>
        <w:ind w:left="0" w:firstLine="567"/>
        <w:jc w:val="both"/>
        <w:rPr>
          <w:bCs/>
          <w:sz w:val="28"/>
          <w:szCs w:val="28"/>
        </w:rPr>
      </w:pPr>
      <w:r w:rsidRPr="001925AB">
        <w:rPr>
          <w:sz w:val="28"/>
          <w:szCs w:val="28"/>
        </w:rPr>
        <w:t>после направления расходов «</w:t>
      </w:r>
      <w:r w:rsidRPr="001925AB">
        <w:rPr>
          <w:bCs/>
          <w:sz w:val="28"/>
          <w:szCs w:val="28"/>
        </w:rPr>
        <w:t xml:space="preserve">60480 Субсидии местным бюджетам для финансирования </w:t>
      </w:r>
      <w:proofErr w:type="gramStart"/>
      <w:r w:rsidRPr="001925AB">
        <w:rPr>
          <w:bCs/>
          <w:sz w:val="28"/>
          <w:szCs w:val="28"/>
        </w:rPr>
        <w:t>проектов развития территорий муниципальных образований Республики</w:t>
      </w:r>
      <w:proofErr w:type="gramEnd"/>
      <w:r w:rsidRPr="001925AB">
        <w:rPr>
          <w:bCs/>
          <w:sz w:val="28"/>
          <w:szCs w:val="28"/>
        </w:rPr>
        <w:t xml:space="preserve"> Адыгея, основанных на местных инициативах» дополнить новым</w:t>
      </w:r>
      <w:r w:rsidR="00924C88" w:rsidRPr="001925AB">
        <w:rPr>
          <w:bCs/>
          <w:sz w:val="28"/>
          <w:szCs w:val="28"/>
        </w:rPr>
        <w:t>и</w:t>
      </w:r>
      <w:r w:rsidRPr="001925AB">
        <w:rPr>
          <w:bCs/>
          <w:sz w:val="28"/>
          <w:szCs w:val="28"/>
        </w:rPr>
        <w:t xml:space="preserve"> направлени</w:t>
      </w:r>
      <w:r w:rsidR="00924C88" w:rsidRPr="001925AB">
        <w:rPr>
          <w:bCs/>
          <w:sz w:val="28"/>
          <w:szCs w:val="28"/>
        </w:rPr>
        <w:t>я</w:t>
      </w:r>
      <w:r w:rsidRPr="001925AB">
        <w:rPr>
          <w:bCs/>
          <w:sz w:val="28"/>
          <w:szCs w:val="28"/>
        </w:rPr>
        <w:t>м</w:t>
      </w:r>
      <w:r w:rsidR="00924C88" w:rsidRPr="001925AB">
        <w:rPr>
          <w:bCs/>
          <w:sz w:val="28"/>
          <w:szCs w:val="28"/>
        </w:rPr>
        <w:t>и</w:t>
      </w:r>
      <w:r w:rsidRPr="001925AB">
        <w:rPr>
          <w:bCs/>
          <w:sz w:val="28"/>
          <w:szCs w:val="28"/>
        </w:rPr>
        <w:t xml:space="preserve"> расходов следующего содержания:</w:t>
      </w:r>
    </w:p>
    <w:p w:rsidR="00535DF0" w:rsidRPr="001925AB" w:rsidRDefault="00535DF0" w:rsidP="00535DF0">
      <w:pPr>
        <w:pStyle w:val="af"/>
        <w:ind w:left="0" w:firstLine="567"/>
        <w:jc w:val="both"/>
        <w:rPr>
          <w:sz w:val="28"/>
          <w:szCs w:val="28"/>
        </w:rPr>
      </w:pPr>
      <w:r w:rsidRPr="001925AB">
        <w:rPr>
          <w:bCs/>
          <w:sz w:val="28"/>
          <w:szCs w:val="28"/>
        </w:rPr>
        <w:lastRenderedPageBreak/>
        <w:t>«</w:t>
      </w:r>
      <w:r w:rsidRPr="001925AB">
        <w:rPr>
          <w:sz w:val="28"/>
          <w:szCs w:val="28"/>
        </w:rPr>
        <w:t>60490 Субсидии  местным бюджетам на реализацию  мероприятий по благоустройству городских поселений с численностью населения свыше 20 тысяч человек</w:t>
      </w:r>
    </w:p>
    <w:p w:rsidR="00535DF0" w:rsidRPr="001925AB" w:rsidRDefault="00535DF0" w:rsidP="00535D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925AB">
        <w:rPr>
          <w:sz w:val="28"/>
          <w:szCs w:val="28"/>
        </w:rPr>
        <w:t>По данному направлению расходов отражаются расходы республиканского бюджета на предоставление субсидий местным бюджетам на реализацию  мероприятий по благоустройству городских поселений с численностью населения свыше 20 тысяч человек</w:t>
      </w:r>
      <w:r w:rsidR="001F3D8C" w:rsidRPr="001925AB">
        <w:rPr>
          <w:sz w:val="28"/>
          <w:szCs w:val="28"/>
        </w:rPr>
        <w:t>.</w:t>
      </w:r>
    </w:p>
    <w:p w:rsidR="009C5FC8" w:rsidRPr="001925AB" w:rsidRDefault="009C5FC8" w:rsidP="009C5FC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925AB">
        <w:rPr>
          <w:sz w:val="28"/>
          <w:szCs w:val="28"/>
        </w:rPr>
        <w:t xml:space="preserve">Поступление </w:t>
      </w:r>
      <w:r w:rsidR="00976A3D" w:rsidRPr="001925AB">
        <w:rPr>
          <w:sz w:val="28"/>
          <w:szCs w:val="28"/>
        </w:rPr>
        <w:t xml:space="preserve"> </w:t>
      </w:r>
      <w:r w:rsidRPr="001925AB">
        <w:rPr>
          <w:sz w:val="28"/>
          <w:szCs w:val="28"/>
        </w:rPr>
        <w:t xml:space="preserve">в </w:t>
      </w:r>
      <w:r w:rsidR="00976A3D" w:rsidRPr="001925AB">
        <w:rPr>
          <w:sz w:val="28"/>
          <w:szCs w:val="28"/>
        </w:rPr>
        <w:t xml:space="preserve"> </w:t>
      </w:r>
      <w:r w:rsidRPr="001925AB">
        <w:rPr>
          <w:sz w:val="28"/>
          <w:szCs w:val="28"/>
        </w:rPr>
        <w:t>бюджеты</w:t>
      </w:r>
      <w:r w:rsidR="00976A3D" w:rsidRPr="001925AB">
        <w:rPr>
          <w:sz w:val="28"/>
          <w:szCs w:val="28"/>
        </w:rPr>
        <w:t xml:space="preserve"> </w:t>
      </w:r>
      <w:r w:rsidRPr="001925AB">
        <w:rPr>
          <w:sz w:val="28"/>
          <w:szCs w:val="28"/>
        </w:rPr>
        <w:t xml:space="preserve"> муниципальных </w:t>
      </w:r>
      <w:r w:rsidR="00976A3D" w:rsidRPr="001925AB">
        <w:rPr>
          <w:sz w:val="28"/>
          <w:szCs w:val="28"/>
        </w:rPr>
        <w:t xml:space="preserve"> </w:t>
      </w:r>
      <w:r w:rsidRPr="001925AB">
        <w:rPr>
          <w:sz w:val="28"/>
          <w:szCs w:val="28"/>
        </w:rPr>
        <w:t xml:space="preserve">образований </w:t>
      </w:r>
      <w:r w:rsidR="00976A3D" w:rsidRPr="001925AB">
        <w:rPr>
          <w:sz w:val="28"/>
          <w:szCs w:val="28"/>
        </w:rPr>
        <w:t xml:space="preserve">  </w:t>
      </w:r>
      <w:r w:rsidRPr="001925AB">
        <w:rPr>
          <w:sz w:val="28"/>
          <w:szCs w:val="28"/>
        </w:rPr>
        <w:t xml:space="preserve">субсидий </w:t>
      </w:r>
      <w:r w:rsidR="00976A3D" w:rsidRPr="001925AB">
        <w:rPr>
          <w:sz w:val="28"/>
          <w:szCs w:val="28"/>
        </w:rPr>
        <w:t xml:space="preserve"> </w:t>
      </w:r>
      <w:r w:rsidRPr="001925AB">
        <w:rPr>
          <w:sz w:val="28"/>
          <w:szCs w:val="28"/>
        </w:rPr>
        <w:t>на указанные</w:t>
      </w:r>
      <w:r w:rsidR="00976A3D" w:rsidRPr="001925AB">
        <w:rPr>
          <w:sz w:val="28"/>
          <w:szCs w:val="28"/>
        </w:rPr>
        <w:t xml:space="preserve"> </w:t>
      </w:r>
      <w:r w:rsidRPr="001925AB">
        <w:rPr>
          <w:sz w:val="28"/>
          <w:szCs w:val="28"/>
        </w:rPr>
        <w:t xml:space="preserve"> </w:t>
      </w:r>
      <w:r w:rsidR="00D30F39" w:rsidRPr="001925AB">
        <w:rPr>
          <w:sz w:val="28"/>
          <w:szCs w:val="28"/>
        </w:rPr>
        <w:t xml:space="preserve"> </w:t>
      </w:r>
      <w:r w:rsidRPr="001925AB">
        <w:rPr>
          <w:sz w:val="28"/>
          <w:szCs w:val="28"/>
        </w:rPr>
        <w:t>цели</w:t>
      </w:r>
      <w:r w:rsidR="00976A3D" w:rsidRPr="001925AB">
        <w:rPr>
          <w:sz w:val="28"/>
          <w:szCs w:val="28"/>
        </w:rPr>
        <w:t xml:space="preserve"> </w:t>
      </w:r>
      <w:r w:rsidRPr="001925AB">
        <w:rPr>
          <w:sz w:val="28"/>
          <w:szCs w:val="28"/>
        </w:rPr>
        <w:t xml:space="preserve"> </w:t>
      </w:r>
      <w:r w:rsidR="00D30F39" w:rsidRPr="001925AB">
        <w:rPr>
          <w:sz w:val="28"/>
          <w:szCs w:val="28"/>
        </w:rPr>
        <w:t xml:space="preserve"> </w:t>
      </w:r>
      <w:r w:rsidRPr="001925AB">
        <w:rPr>
          <w:sz w:val="28"/>
          <w:szCs w:val="28"/>
        </w:rPr>
        <w:t>отражается</w:t>
      </w:r>
      <w:r w:rsidR="00D30F39" w:rsidRPr="001925AB">
        <w:rPr>
          <w:sz w:val="28"/>
          <w:szCs w:val="28"/>
        </w:rPr>
        <w:t xml:space="preserve"> </w:t>
      </w:r>
      <w:r w:rsidRPr="001925AB">
        <w:rPr>
          <w:sz w:val="28"/>
          <w:szCs w:val="28"/>
        </w:rPr>
        <w:t xml:space="preserve"> </w:t>
      </w:r>
      <w:r w:rsidR="00976A3D" w:rsidRPr="001925AB">
        <w:rPr>
          <w:sz w:val="28"/>
          <w:szCs w:val="28"/>
        </w:rPr>
        <w:t xml:space="preserve"> </w:t>
      </w:r>
      <w:r w:rsidRPr="001925AB">
        <w:rPr>
          <w:sz w:val="28"/>
          <w:szCs w:val="28"/>
        </w:rPr>
        <w:t>по</w:t>
      </w:r>
      <w:r w:rsidR="00D30F39" w:rsidRPr="001925AB">
        <w:rPr>
          <w:sz w:val="28"/>
          <w:szCs w:val="28"/>
        </w:rPr>
        <w:t xml:space="preserve"> </w:t>
      </w:r>
      <w:r w:rsidR="00976A3D" w:rsidRPr="001925AB">
        <w:rPr>
          <w:sz w:val="28"/>
          <w:szCs w:val="28"/>
        </w:rPr>
        <w:t xml:space="preserve"> </w:t>
      </w:r>
      <w:r w:rsidRPr="001925AB">
        <w:rPr>
          <w:sz w:val="28"/>
          <w:szCs w:val="28"/>
        </w:rPr>
        <w:t xml:space="preserve"> соответствующим </w:t>
      </w:r>
      <w:r w:rsidR="00976A3D" w:rsidRPr="001925AB">
        <w:rPr>
          <w:sz w:val="28"/>
          <w:szCs w:val="28"/>
        </w:rPr>
        <w:t xml:space="preserve"> </w:t>
      </w:r>
      <w:r w:rsidRPr="001925AB">
        <w:rPr>
          <w:sz w:val="28"/>
          <w:szCs w:val="28"/>
        </w:rPr>
        <w:t xml:space="preserve">кодам </w:t>
      </w:r>
      <w:r w:rsidR="00976A3D" w:rsidRPr="001925AB">
        <w:rPr>
          <w:sz w:val="28"/>
          <w:szCs w:val="28"/>
        </w:rPr>
        <w:t xml:space="preserve"> </w:t>
      </w:r>
      <w:r w:rsidRPr="001925AB">
        <w:rPr>
          <w:sz w:val="28"/>
          <w:szCs w:val="28"/>
        </w:rPr>
        <w:t xml:space="preserve">вида </w:t>
      </w:r>
      <w:r w:rsidR="00D30F39" w:rsidRPr="001925AB">
        <w:rPr>
          <w:sz w:val="28"/>
          <w:szCs w:val="28"/>
        </w:rPr>
        <w:t xml:space="preserve"> </w:t>
      </w:r>
      <w:r w:rsidR="00976A3D" w:rsidRPr="001925AB">
        <w:rPr>
          <w:sz w:val="28"/>
          <w:szCs w:val="28"/>
        </w:rPr>
        <w:t xml:space="preserve"> </w:t>
      </w:r>
      <w:r w:rsidRPr="001925AB">
        <w:rPr>
          <w:sz w:val="28"/>
          <w:szCs w:val="28"/>
        </w:rPr>
        <w:t xml:space="preserve">доходов </w:t>
      </w:r>
      <w:r w:rsidR="00976A3D" w:rsidRPr="001925AB">
        <w:rPr>
          <w:sz w:val="28"/>
          <w:szCs w:val="28"/>
        </w:rPr>
        <w:t xml:space="preserve"> </w:t>
      </w:r>
      <w:r w:rsidR="00D30F39" w:rsidRPr="001925AB">
        <w:rPr>
          <w:sz w:val="28"/>
          <w:szCs w:val="28"/>
        </w:rPr>
        <w:t xml:space="preserve"> </w:t>
      </w:r>
      <w:r w:rsidRPr="001925AB">
        <w:rPr>
          <w:sz w:val="28"/>
          <w:szCs w:val="28"/>
        </w:rPr>
        <w:t>000 2 02 29999 00 0000 151 «Прочие субсидии» классификации доходов бюджетов.</w:t>
      </w:r>
    </w:p>
    <w:p w:rsidR="009C5FC8" w:rsidRPr="001925AB" w:rsidRDefault="009C5FC8" w:rsidP="009C5FC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925AB"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</w:t>
      </w:r>
      <w:r w:rsidR="0058037F">
        <w:rPr>
          <w:sz w:val="28"/>
          <w:szCs w:val="28"/>
        </w:rPr>
        <w:t>;</w:t>
      </w:r>
    </w:p>
    <w:p w:rsidR="00924C88" w:rsidRPr="001925AB" w:rsidRDefault="00924C88" w:rsidP="009C5FC8">
      <w:pPr>
        <w:pStyle w:val="a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925AB">
        <w:rPr>
          <w:bCs/>
          <w:sz w:val="28"/>
          <w:szCs w:val="28"/>
        </w:rPr>
        <w:t xml:space="preserve">60510 </w:t>
      </w:r>
      <w:r w:rsidRPr="001925AB">
        <w:rPr>
          <w:sz w:val="28"/>
          <w:szCs w:val="28"/>
        </w:rPr>
        <w:t xml:space="preserve">Субсидии местным бюджетам на укрепление материально-технической базы муниципальных учреждений культуры </w:t>
      </w:r>
    </w:p>
    <w:p w:rsidR="00924C88" w:rsidRPr="001925AB" w:rsidRDefault="00924C88" w:rsidP="00924C88">
      <w:pPr>
        <w:pStyle w:val="a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925AB">
        <w:rPr>
          <w:sz w:val="28"/>
          <w:szCs w:val="28"/>
        </w:rPr>
        <w:t xml:space="preserve">По данному направлению расходов отражаются расходы республиканского бюджета на предоставление субсидий </w:t>
      </w:r>
      <w:r w:rsidR="004305C5" w:rsidRPr="001925AB">
        <w:rPr>
          <w:sz w:val="28"/>
          <w:szCs w:val="28"/>
        </w:rPr>
        <w:t xml:space="preserve">местным бюджетам </w:t>
      </w:r>
      <w:r w:rsidRPr="001925AB">
        <w:rPr>
          <w:sz w:val="28"/>
          <w:szCs w:val="28"/>
        </w:rPr>
        <w:t xml:space="preserve">на </w:t>
      </w:r>
      <w:proofErr w:type="spellStart"/>
      <w:r w:rsidRPr="001925AB">
        <w:rPr>
          <w:sz w:val="28"/>
          <w:szCs w:val="28"/>
        </w:rPr>
        <w:t>софинансирование</w:t>
      </w:r>
      <w:proofErr w:type="spellEnd"/>
      <w:r w:rsidRPr="001925AB">
        <w:rPr>
          <w:sz w:val="28"/>
          <w:szCs w:val="28"/>
        </w:rPr>
        <w:t xml:space="preserve"> мероприятий по укреплению материально-технической базы муниципальных учреждений культуры.</w:t>
      </w:r>
    </w:p>
    <w:p w:rsidR="00924C88" w:rsidRPr="001925AB" w:rsidRDefault="00924C88" w:rsidP="00924C88">
      <w:pPr>
        <w:pStyle w:val="a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925AB">
        <w:rPr>
          <w:sz w:val="28"/>
          <w:szCs w:val="28"/>
        </w:rPr>
        <w:t>Поступление</w:t>
      </w:r>
      <w:r w:rsidR="004F58B3" w:rsidRPr="001925AB">
        <w:rPr>
          <w:sz w:val="28"/>
          <w:szCs w:val="28"/>
        </w:rPr>
        <w:t xml:space="preserve"> </w:t>
      </w:r>
      <w:r w:rsidRPr="001925AB">
        <w:rPr>
          <w:sz w:val="28"/>
          <w:szCs w:val="28"/>
        </w:rPr>
        <w:t xml:space="preserve"> </w:t>
      </w:r>
      <w:r w:rsidR="009C5FC8" w:rsidRPr="001925AB">
        <w:rPr>
          <w:sz w:val="28"/>
          <w:szCs w:val="28"/>
        </w:rPr>
        <w:t xml:space="preserve">в </w:t>
      </w:r>
      <w:r w:rsidR="004F58B3" w:rsidRPr="001925AB">
        <w:rPr>
          <w:sz w:val="28"/>
          <w:szCs w:val="28"/>
        </w:rPr>
        <w:t xml:space="preserve"> </w:t>
      </w:r>
      <w:r w:rsidR="009C5FC8" w:rsidRPr="001925AB">
        <w:rPr>
          <w:sz w:val="28"/>
          <w:szCs w:val="28"/>
        </w:rPr>
        <w:t xml:space="preserve">бюджеты </w:t>
      </w:r>
      <w:r w:rsidR="004F58B3" w:rsidRPr="001925AB">
        <w:rPr>
          <w:sz w:val="28"/>
          <w:szCs w:val="28"/>
        </w:rPr>
        <w:t xml:space="preserve"> </w:t>
      </w:r>
      <w:r w:rsidR="009C5FC8" w:rsidRPr="001925AB">
        <w:rPr>
          <w:sz w:val="28"/>
          <w:szCs w:val="28"/>
        </w:rPr>
        <w:t xml:space="preserve">муниципальных </w:t>
      </w:r>
      <w:r w:rsidR="004F58B3" w:rsidRPr="001925AB">
        <w:rPr>
          <w:sz w:val="28"/>
          <w:szCs w:val="28"/>
        </w:rPr>
        <w:t xml:space="preserve"> </w:t>
      </w:r>
      <w:r w:rsidR="009C5FC8" w:rsidRPr="001925AB">
        <w:rPr>
          <w:sz w:val="28"/>
          <w:szCs w:val="28"/>
        </w:rPr>
        <w:t xml:space="preserve">образований </w:t>
      </w:r>
      <w:r w:rsidR="004F58B3" w:rsidRPr="001925AB">
        <w:rPr>
          <w:sz w:val="28"/>
          <w:szCs w:val="28"/>
        </w:rPr>
        <w:t xml:space="preserve"> </w:t>
      </w:r>
      <w:r w:rsidRPr="001925AB">
        <w:rPr>
          <w:sz w:val="28"/>
          <w:szCs w:val="28"/>
        </w:rPr>
        <w:t xml:space="preserve">субсидий </w:t>
      </w:r>
      <w:r w:rsidR="004F58B3" w:rsidRPr="001925AB">
        <w:rPr>
          <w:sz w:val="28"/>
          <w:szCs w:val="28"/>
        </w:rPr>
        <w:t xml:space="preserve"> </w:t>
      </w:r>
      <w:r w:rsidRPr="001925AB">
        <w:rPr>
          <w:sz w:val="28"/>
          <w:szCs w:val="28"/>
        </w:rPr>
        <w:t>на указанные</w:t>
      </w:r>
      <w:r w:rsidR="004F58B3" w:rsidRPr="001925AB">
        <w:rPr>
          <w:sz w:val="28"/>
          <w:szCs w:val="28"/>
        </w:rPr>
        <w:t xml:space="preserve"> </w:t>
      </w:r>
      <w:r w:rsidRPr="001925AB">
        <w:rPr>
          <w:sz w:val="28"/>
          <w:szCs w:val="28"/>
        </w:rPr>
        <w:t xml:space="preserve"> </w:t>
      </w:r>
      <w:r w:rsidR="004F58B3" w:rsidRPr="001925AB">
        <w:rPr>
          <w:sz w:val="28"/>
          <w:szCs w:val="28"/>
        </w:rPr>
        <w:t xml:space="preserve"> </w:t>
      </w:r>
      <w:r w:rsidRPr="001925AB">
        <w:rPr>
          <w:sz w:val="28"/>
          <w:szCs w:val="28"/>
        </w:rPr>
        <w:t>цели</w:t>
      </w:r>
      <w:r w:rsidR="004F58B3" w:rsidRPr="001925AB">
        <w:rPr>
          <w:sz w:val="28"/>
          <w:szCs w:val="28"/>
        </w:rPr>
        <w:t xml:space="preserve"> </w:t>
      </w:r>
      <w:r w:rsidRPr="001925AB">
        <w:rPr>
          <w:sz w:val="28"/>
          <w:szCs w:val="28"/>
        </w:rPr>
        <w:t xml:space="preserve"> </w:t>
      </w:r>
      <w:r w:rsidR="004F58B3" w:rsidRPr="001925AB">
        <w:rPr>
          <w:sz w:val="28"/>
          <w:szCs w:val="28"/>
        </w:rPr>
        <w:t xml:space="preserve"> </w:t>
      </w:r>
      <w:r w:rsidRPr="001925AB">
        <w:rPr>
          <w:sz w:val="28"/>
          <w:szCs w:val="28"/>
        </w:rPr>
        <w:t>отражается</w:t>
      </w:r>
      <w:r w:rsidR="004F58B3" w:rsidRPr="001925AB">
        <w:rPr>
          <w:sz w:val="28"/>
          <w:szCs w:val="28"/>
        </w:rPr>
        <w:t xml:space="preserve"> </w:t>
      </w:r>
      <w:r w:rsidRPr="001925AB">
        <w:rPr>
          <w:sz w:val="28"/>
          <w:szCs w:val="28"/>
        </w:rPr>
        <w:t xml:space="preserve"> </w:t>
      </w:r>
      <w:r w:rsidR="004F58B3" w:rsidRPr="001925AB">
        <w:rPr>
          <w:sz w:val="28"/>
          <w:szCs w:val="28"/>
        </w:rPr>
        <w:t xml:space="preserve"> </w:t>
      </w:r>
      <w:r w:rsidRPr="001925AB">
        <w:rPr>
          <w:sz w:val="28"/>
          <w:szCs w:val="28"/>
        </w:rPr>
        <w:t>по</w:t>
      </w:r>
      <w:r w:rsidR="004F58B3" w:rsidRPr="001925AB">
        <w:rPr>
          <w:sz w:val="28"/>
          <w:szCs w:val="28"/>
        </w:rPr>
        <w:t xml:space="preserve"> </w:t>
      </w:r>
      <w:r w:rsidRPr="001925AB">
        <w:rPr>
          <w:sz w:val="28"/>
          <w:szCs w:val="28"/>
        </w:rPr>
        <w:t xml:space="preserve"> соответствующ</w:t>
      </w:r>
      <w:r w:rsidR="009C5FC8" w:rsidRPr="001925AB">
        <w:rPr>
          <w:sz w:val="28"/>
          <w:szCs w:val="28"/>
        </w:rPr>
        <w:t>им</w:t>
      </w:r>
      <w:r w:rsidRPr="001925AB">
        <w:rPr>
          <w:sz w:val="28"/>
          <w:szCs w:val="28"/>
        </w:rPr>
        <w:t xml:space="preserve"> </w:t>
      </w:r>
      <w:r w:rsidR="004F58B3" w:rsidRPr="001925AB">
        <w:rPr>
          <w:sz w:val="28"/>
          <w:szCs w:val="28"/>
        </w:rPr>
        <w:t xml:space="preserve">  </w:t>
      </w:r>
      <w:r w:rsidRPr="001925AB">
        <w:rPr>
          <w:sz w:val="28"/>
          <w:szCs w:val="28"/>
        </w:rPr>
        <w:t>код</w:t>
      </w:r>
      <w:r w:rsidR="009C5FC8" w:rsidRPr="001925AB">
        <w:rPr>
          <w:sz w:val="28"/>
          <w:szCs w:val="28"/>
        </w:rPr>
        <w:t>ам</w:t>
      </w:r>
      <w:r w:rsidR="004F58B3" w:rsidRPr="001925AB">
        <w:rPr>
          <w:sz w:val="28"/>
          <w:szCs w:val="28"/>
        </w:rPr>
        <w:t xml:space="preserve">  </w:t>
      </w:r>
      <w:r w:rsidRPr="001925AB">
        <w:rPr>
          <w:sz w:val="28"/>
          <w:szCs w:val="28"/>
        </w:rPr>
        <w:t xml:space="preserve"> вида </w:t>
      </w:r>
      <w:r w:rsidR="004F58B3" w:rsidRPr="001925AB">
        <w:rPr>
          <w:sz w:val="28"/>
          <w:szCs w:val="28"/>
        </w:rPr>
        <w:t xml:space="preserve"> </w:t>
      </w:r>
      <w:r w:rsidRPr="001925AB">
        <w:rPr>
          <w:sz w:val="28"/>
          <w:szCs w:val="28"/>
        </w:rPr>
        <w:t>доходов</w:t>
      </w:r>
      <w:r w:rsidR="004F58B3" w:rsidRPr="001925AB">
        <w:rPr>
          <w:sz w:val="28"/>
          <w:szCs w:val="28"/>
        </w:rPr>
        <w:t xml:space="preserve">  </w:t>
      </w:r>
      <w:r w:rsidRPr="001925AB">
        <w:rPr>
          <w:sz w:val="28"/>
          <w:szCs w:val="28"/>
        </w:rPr>
        <w:t xml:space="preserve"> 000 2 02 29999 00 0000 151 «Прочие субсидии» классификации доходов бюджетов.</w:t>
      </w:r>
    </w:p>
    <w:p w:rsidR="004D2A51" w:rsidRPr="001925AB" w:rsidRDefault="004D2A51" w:rsidP="004D2A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925AB"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</w:t>
      </w:r>
      <w:r w:rsidR="0058037F">
        <w:rPr>
          <w:sz w:val="28"/>
          <w:szCs w:val="28"/>
        </w:rPr>
        <w:t>тов из республиканского бюджета;</w:t>
      </w:r>
    </w:p>
    <w:p w:rsidR="00924C88" w:rsidRPr="001925AB" w:rsidRDefault="00924C88" w:rsidP="00924C88">
      <w:pPr>
        <w:pStyle w:val="a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925AB">
        <w:rPr>
          <w:bCs/>
          <w:sz w:val="28"/>
          <w:szCs w:val="28"/>
        </w:rPr>
        <w:t xml:space="preserve">60520 </w:t>
      </w:r>
      <w:r w:rsidRPr="001925AB">
        <w:rPr>
          <w:sz w:val="28"/>
          <w:szCs w:val="28"/>
        </w:rPr>
        <w:t>Субсидии местным бюджетам на комплектование библиотечных фондов библиотек муниципальных образований</w:t>
      </w:r>
    </w:p>
    <w:p w:rsidR="00924C88" w:rsidRPr="001925AB" w:rsidRDefault="00924C88" w:rsidP="00924C88">
      <w:pPr>
        <w:pStyle w:val="a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925AB">
        <w:rPr>
          <w:sz w:val="28"/>
          <w:szCs w:val="28"/>
        </w:rPr>
        <w:t xml:space="preserve">По данному направлению расходов отражаются расходы республиканского бюджета на предоставление субсидий </w:t>
      </w:r>
      <w:r w:rsidR="004305C5" w:rsidRPr="001925AB">
        <w:rPr>
          <w:sz w:val="28"/>
          <w:szCs w:val="28"/>
        </w:rPr>
        <w:t xml:space="preserve">местным бюджетам </w:t>
      </w:r>
      <w:r w:rsidRPr="001925AB">
        <w:rPr>
          <w:sz w:val="28"/>
          <w:szCs w:val="28"/>
        </w:rPr>
        <w:t xml:space="preserve">на </w:t>
      </w:r>
      <w:proofErr w:type="spellStart"/>
      <w:r w:rsidRPr="001925AB">
        <w:rPr>
          <w:sz w:val="28"/>
          <w:szCs w:val="28"/>
        </w:rPr>
        <w:t>софинансирование</w:t>
      </w:r>
      <w:proofErr w:type="spellEnd"/>
      <w:r w:rsidRPr="001925AB">
        <w:rPr>
          <w:sz w:val="28"/>
          <w:szCs w:val="28"/>
        </w:rPr>
        <w:t xml:space="preserve"> мероприятий по комплектованию библиотечных фондов библиотек муниципальных образований.</w:t>
      </w:r>
    </w:p>
    <w:p w:rsidR="00535DF0" w:rsidRPr="001925AB" w:rsidRDefault="00924C88" w:rsidP="00924C88">
      <w:pPr>
        <w:pStyle w:val="a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925AB">
        <w:rPr>
          <w:sz w:val="28"/>
          <w:szCs w:val="28"/>
        </w:rPr>
        <w:t xml:space="preserve">Поступление </w:t>
      </w:r>
      <w:r w:rsidR="004F58B3" w:rsidRPr="001925AB">
        <w:rPr>
          <w:sz w:val="28"/>
          <w:szCs w:val="28"/>
        </w:rPr>
        <w:t xml:space="preserve"> </w:t>
      </w:r>
      <w:r w:rsidR="009C5FC8" w:rsidRPr="001925AB">
        <w:rPr>
          <w:sz w:val="28"/>
          <w:szCs w:val="28"/>
        </w:rPr>
        <w:t>в</w:t>
      </w:r>
      <w:r w:rsidR="004F58B3" w:rsidRPr="001925AB">
        <w:rPr>
          <w:sz w:val="28"/>
          <w:szCs w:val="28"/>
        </w:rPr>
        <w:t xml:space="preserve">  </w:t>
      </w:r>
      <w:r w:rsidR="009C5FC8" w:rsidRPr="001925AB">
        <w:rPr>
          <w:sz w:val="28"/>
          <w:szCs w:val="28"/>
        </w:rPr>
        <w:t xml:space="preserve"> </w:t>
      </w:r>
      <w:r w:rsidR="004F58B3" w:rsidRPr="001925AB">
        <w:rPr>
          <w:sz w:val="28"/>
          <w:szCs w:val="28"/>
        </w:rPr>
        <w:t xml:space="preserve"> </w:t>
      </w:r>
      <w:r w:rsidR="009C5FC8" w:rsidRPr="001925AB">
        <w:rPr>
          <w:sz w:val="28"/>
          <w:szCs w:val="28"/>
        </w:rPr>
        <w:t xml:space="preserve">бюджеты </w:t>
      </w:r>
      <w:r w:rsidR="004F58B3" w:rsidRPr="001925AB">
        <w:rPr>
          <w:sz w:val="28"/>
          <w:szCs w:val="28"/>
        </w:rPr>
        <w:t xml:space="preserve"> </w:t>
      </w:r>
      <w:r w:rsidR="009C5FC8" w:rsidRPr="001925AB">
        <w:rPr>
          <w:sz w:val="28"/>
          <w:szCs w:val="28"/>
        </w:rPr>
        <w:t xml:space="preserve">муниципальных </w:t>
      </w:r>
      <w:r w:rsidR="004F58B3" w:rsidRPr="001925AB">
        <w:rPr>
          <w:sz w:val="28"/>
          <w:szCs w:val="28"/>
        </w:rPr>
        <w:t xml:space="preserve"> </w:t>
      </w:r>
      <w:r w:rsidR="009C5FC8" w:rsidRPr="001925AB">
        <w:rPr>
          <w:sz w:val="28"/>
          <w:szCs w:val="28"/>
        </w:rPr>
        <w:t>образований</w:t>
      </w:r>
      <w:r w:rsidR="004F58B3" w:rsidRPr="001925AB">
        <w:rPr>
          <w:sz w:val="28"/>
          <w:szCs w:val="28"/>
        </w:rPr>
        <w:t xml:space="preserve"> </w:t>
      </w:r>
      <w:r w:rsidR="009C5FC8" w:rsidRPr="001925AB">
        <w:rPr>
          <w:sz w:val="28"/>
          <w:szCs w:val="28"/>
        </w:rPr>
        <w:t xml:space="preserve"> </w:t>
      </w:r>
      <w:r w:rsidR="004F58B3" w:rsidRPr="001925AB">
        <w:rPr>
          <w:sz w:val="28"/>
          <w:szCs w:val="28"/>
        </w:rPr>
        <w:t xml:space="preserve">  </w:t>
      </w:r>
      <w:r w:rsidRPr="001925AB">
        <w:rPr>
          <w:sz w:val="28"/>
          <w:szCs w:val="28"/>
        </w:rPr>
        <w:t xml:space="preserve">субсидий </w:t>
      </w:r>
      <w:r w:rsidR="004F58B3" w:rsidRPr="001925AB">
        <w:rPr>
          <w:sz w:val="28"/>
          <w:szCs w:val="28"/>
        </w:rPr>
        <w:t xml:space="preserve">      </w:t>
      </w:r>
      <w:r w:rsidRPr="001925AB">
        <w:rPr>
          <w:sz w:val="28"/>
          <w:szCs w:val="28"/>
        </w:rPr>
        <w:t xml:space="preserve">на указанные </w:t>
      </w:r>
      <w:r w:rsidR="004F58B3" w:rsidRPr="001925AB">
        <w:rPr>
          <w:sz w:val="28"/>
          <w:szCs w:val="28"/>
        </w:rPr>
        <w:t xml:space="preserve"> </w:t>
      </w:r>
      <w:r w:rsidRPr="001925AB">
        <w:rPr>
          <w:sz w:val="28"/>
          <w:szCs w:val="28"/>
        </w:rPr>
        <w:t xml:space="preserve">цели </w:t>
      </w:r>
      <w:r w:rsidR="004F58B3" w:rsidRPr="001925AB">
        <w:rPr>
          <w:sz w:val="28"/>
          <w:szCs w:val="28"/>
        </w:rPr>
        <w:t xml:space="preserve"> </w:t>
      </w:r>
      <w:r w:rsidRPr="001925AB">
        <w:rPr>
          <w:sz w:val="28"/>
          <w:szCs w:val="28"/>
        </w:rPr>
        <w:t>отражается</w:t>
      </w:r>
      <w:r w:rsidR="004F58B3" w:rsidRPr="001925AB">
        <w:rPr>
          <w:sz w:val="28"/>
          <w:szCs w:val="28"/>
        </w:rPr>
        <w:t xml:space="preserve"> </w:t>
      </w:r>
      <w:r w:rsidRPr="001925AB">
        <w:rPr>
          <w:sz w:val="28"/>
          <w:szCs w:val="28"/>
        </w:rPr>
        <w:t xml:space="preserve"> по </w:t>
      </w:r>
      <w:r w:rsidR="004F58B3" w:rsidRPr="001925AB">
        <w:rPr>
          <w:sz w:val="28"/>
          <w:szCs w:val="28"/>
        </w:rPr>
        <w:t xml:space="preserve"> </w:t>
      </w:r>
      <w:r w:rsidRPr="001925AB">
        <w:rPr>
          <w:sz w:val="28"/>
          <w:szCs w:val="28"/>
        </w:rPr>
        <w:t>соответствующ</w:t>
      </w:r>
      <w:r w:rsidR="009C5FC8" w:rsidRPr="001925AB">
        <w:rPr>
          <w:sz w:val="28"/>
          <w:szCs w:val="28"/>
        </w:rPr>
        <w:t>им</w:t>
      </w:r>
      <w:r w:rsidRPr="001925AB">
        <w:rPr>
          <w:sz w:val="28"/>
          <w:szCs w:val="28"/>
        </w:rPr>
        <w:t xml:space="preserve"> </w:t>
      </w:r>
      <w:r w:rsidR="004F58B3" w:rsidRPr="001925AB">
        <w:rPr>
          <w:sz w:val="28"/>
          <w:szCs w:val="28"/>
        </w:rPr>
        <w:t xml:space="preserve">  </w:t>
      </w:r>
      <w:r w:rsidRPr="001925AB">
        <w:rPr>
          <w:sz w:val="28"/>
          <w:szCs w:val="28"/>
        </w:rPr>
        <w:t>код</w:t>
      </w:r>
      <w:r w:rsidR="009C5FC8" w:rsidRPr="001925AB">
        <w:rPr>
          <w:sz w:val="28"/>
          <w:szCs w:val="28"/>
        </w:rPr>
        <w:t>ам</w:t>
      </w:r>
      <w:r w:rsidR="004F58B3" w:rsidRPr="001925AB">
        <w:rPr>
          <w:sz w:val="28"/>
          <w:szCs w:val="28"/>
        </w:rPr>
        <w:t xml:space="preserve">  </w:t>
      </w:r>
      <w:r w:rsidRPr="001925AB">
        <w:rPr>
          <w:sz w:val="28"/>
          <w:szCs w:val="28"/>
        </w:rPr>
        <w:t xml:space="preserve"> вида</w:t>
      </w:r>
      <w:r w:rsidR="004F58B3" w:rsidRPr="001925AB">
        <w:rPr>
          <w:sz w:val="28"/>
          <w:szCs w:val="28"/>
        </w:rPr>
        <w:t xml:space="preserve">   </w:t>
      </w:r>
      <w:r w:rsidRPr="001925AB">
        <w:rPr>
          <w:sz w:val="28"/>
          <w:szCs w:val="28"/>
        </w:rPr>
        <w:t xml:space="preserve"> доходов</w:t>
      </w:r>
      <w:r w:rsidR="004F58B3" w:rsidRPr="001925AB">
        <w:rPr>
          <w:sz w:val="28"/>
          <w:szCs w:val="28"/>
        </w:rPr>
        <w:t xml:space="preserve">   </w:t>
      </w:r>
      <w:r w:rsidRPr="001925AB">
        <w:rPr>
          <w:sz w:val="28"/>
          <w:szCs w:val="28"/>
        </w:rPr>
        <w:t xml:space="preserve"> 000 </w:t>
      </w:r>
      <w:r w:rsidR="004F58B3" w:rsidRPr="001925AB">
        <w:rPr>
          <w:sz w:val="28"/>
          <w:szCs w:val="28"/>
        </w:rPr>
        <w:t xml:space="preserve"> </w:t>
      </w:r>
      <w:r w:rsidRPr="001925AB">
        <w:rPr>
          <w:sz w:val="28"/>
          <w:szCs w:val="28"/>
        </w:rPr>
        <w:t>2</w:t>
      </w:r>
      <w:r w:rsidR="004F58B3" w:rsidRPr="001925AB">
        <w:rPr>
          <w:sz w:val="28"/>
          <w:szCs w:val="28"/>
        </w:rPr>
        <w:t xml:space="preserve"> </w:t>
      </w:r>
      <w:r w:rsidRPr="001925AB">
        <w:rPr>
          <w:sz w:val="28"/>
          <w:szCs w:val="28"/>
        </w:rPr>
        <w:t xml:space="preserve"> 02 29999 00 0000 151 «Прочие субсидии» к</w:t>
      </w:r>
      <w:r w:rsidR="0047131B">
        <w:rPr>
          <w:sz w:val="28"/>
          <w:szCs w:val="28"/>
        </w:rPr>
        <w:t>лассификации доходов бюджетов.</w:t>
      </w:r>
    </w:p>
    <w:p w:rsidR="004D2A51" w:rsidRPr="001925AB" w:rsidRDefault="004D2A51" w:rsidP="004D2A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925AB"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</w:t>
      </w:r>
      <w:proofErr w:type="gramStart"/>
      <w:r w:rsidRPr="001925AB">
        <w:rPr>
          <w:sz w:val="28"/>
          <w:szCs w:val="28"/>
        </w:rPr>
        <w:t>.</w:t>
      </w:r>
      <w:r w:rsidR="004F58B3" w:rsidRPr="001925AB">
        <w:rPr>
          <w:sz w:val="28"/>
          <w:szCs w:val="28"/>
        </w:rPr>
        <w:t>».</w:t>
      </w:r>
      <w:proofErr w:type="gramEnd"/>
    </w:p>
    <w:p w:rsidR="00535DF0" w:rsidRPr="001925AB" w:rsidRDefault="00535DF0" w:rsidP="00D52120">
      <w:pPr>
        <w:pStyle w:val="af"/>
        <w:numPr>
          <w:ilvl w:val="2"/>
          <w:numId w:val="7"/>
        </w:numPr>
        <w:ind w:left="0" w:firstLine="567"/>
        <w:jc w:val="both"/>
        <w:rPr>
          <w:sz w:val="28"/>
          <w:szCs w:val="28"/>
        </w:rPr>
      </w:pPr>
      <w:r w:rsidRPr="001925AB">
        <w:rPr>
          <w:sz w:val="28"/>
          <w:szCs w:val="28"/>
        </w:rPr>
        <w:t>после направления расходов «</w:t>
      </w:r>
      <w:r w:rsidRPr="001925AB">
        <w:rPr>
          <w:bCs/>
          <w:sz w:val="28"/>
          <w:szCs w:val="28"/>
        </w:rPr>
        <w:t>61050</w:t>
      </w:r>
      <w:proofErr w:type="gramStart"/>
      <w:r w:rsidRPr="001925AB">
        <w:rPr>
          <w:bCs/>
          <w:sz w:val="28"/>
          <w:szCs w:val="28"/>
        </w:rPr>
        <w:t xml:space="preserve"> И</w:t>
      </w:r>
      <w:proofErr w:type="gramEnd"/>
      <w:r w:rsidRPr="001925AB">
        <w:rPr>
          <w:bCs/>
          <w:sz w:val="28"/>
          <w:szCs w:val="28"/>
        </w:rPr>
        <w:t xml:space="preserve">ные межбюджетные трансферты - денежные премии победителям республиканского смотра-конкурса </w:t>
      </w:r>
      <w:r w:rsidRPr="001925AB">
        <w:rPr>
          <w:bCs/>
          <w:sz w:val="28"/>
          <w:szCs w:val="28"/>
        </w:rPr>
        <w:lastRenderedPageBreak/>
        <w:t>по благоустройству территорий городов и районов Республики Адыгея» дополнить новым направлением расходов следующего содержания:</w:t>
      </w:r>
    </w:p>
    <w:p w:rsidR="00535DF0" w:rsidRPr="001925AB" w:rsidRDefault="00535DF0" w:rsidP="00535DF0">
      <w:pPr>
        <w:pStyle w:val="af"/>
        <w:autoSpaceDE w:val="0"/>
        <w:autoSpaceDN w:val="0"/>
        <w:adjustRightInd w:val="0"/>
        <w:spacing w:before="200"/>
        <w:ind w:left="0" w:firstLine="502"/>
        <w:jc w:val="both"/>
        <w:rPr>
          <w:sz w:val="28"/>
          <w:szCs w:val="28"/>
        </w:rPr>
      </w:pPr>
      <w:r w:rsidRPr="001925AB">
        <w:rPr>
          <w:sz w:val="28"/>
          <w:szCs w:val="28"/>
        </w:rPr>
        <w:t>«61060 Субвенции бюджетам муниципальных районов на осуществление полномочий Республики Адыгея по расчету и предоставлению субвенций бюджетам городских, сельских поселений, входящих в состав территорий муниципальных районов, на осуществление государственных полномочий Республики Адыгея в сфере административных правоотношений</w:t>
      </w:r>
    </w:p>
    <w:p w:rsidR="00535DF0" w:rsidRPr="001925AB" w:rsidRDefault="00535DF0" w:rsidP="00535DF0">
      <w:pPr>
        <w:pStyle w:val="af"/>
        <w:autoSpaceDE w:val="0"/>
        <w:autoSpaceDN w:val="0"/>
        <w:adjustRightInd w:val="0"/>
        <w:spacing w:before="200"/>
        <w:ind w:left="0" w:firstLine="502"/>
        <w:jc w:val="both"/>
        <w:rPr>
          <w:sz w:val="28"/>
          <w:szCs w:val="28"/>
        </w:rPr>
      </w:pPr>
      <w:r w:rsidRPr="001925AB">
        <w:rPr>
          <w:sz w:val="28"/>
          <w:szCs w:val="28"/>
        </w:rPr>
        <w:t>По данному направлению расходов отражаются расходы республиканского бюджета по предоставлению бюджетам муниципальных районов субвенци</w:t>
      </w:r>
      <w:r w:rsidR="00C005BB">
        <w:rPr>
          <w:sz w:val="28"/>
          <w:szCs w:val="28"/>
        </w:rPr>
        <w:t>й</w:t>
      </w:r>
      <w:r w:rsidRPr="001925AB">
        <w:rPr>
          <w:sz w:val="28"/>
          <w:szCs w:val="28"/>
        </w:rPr>
        <w:t xml:space="preserve"> на осуществление полномочий Республики Адыгея по расчету и предоставлению субвенций бюджетам городских, сельских поселений, входящих в состав территорий муниципальных районов, на осуществление государственных полномочий Республики Адыгея в сфере административных правоотношений.</w:t>
      </w:r>
    </w:p>
    <w:p w:rsidR="00535DF0" w:rsidRPr="001925AB" w:rsidRDefault="00535DF0" w:rsidP="00535DF0">
      <w:pPr>
        <w:pStyle w:val="af"/>
        <w:autoSpaceDE w:val="0"/>
        <w:autoSpaceDN w:val="0"/>
        <w:adjustRightInd w:val="0"/>
        <w:spacing w:before="200"/>
        <w:ind w:left="0" w:firstLine="567"/>
        <w:jc w:val="both"/>
        <w:rPr>
          <w:sz w:val="28"/>
          <w:szCs w:val="28"/>
        </w:rPr>
      </w:pPr>
      <w:r w:rsidRPr="001925AB">
        <w:rPr>
          <w:sz w:val="28"/>
          <w:szCs w:val="28"/>
        </w:rPr>
        <w:t xml:space="preserve">Поступление в бюджеты муниципальных районов указанных субвенций отражается по коду вида доходов 000 2 02 30024 05 0000 151 «Субвенции бюджетам муниципальных районов на выполнение передаваемых полномочий субъектов Российской Федерации» </w:t>
      </w:r>
      <w:r w:rsidR="00A36E09" w:rsidRPr="001925AB">
        <w:rPr>
          <w:sz w:val="28"/>
          <w:szCs w:val="28"/>
        </w:rPr>
        <w:t>классификации доходов бюджета</w:t>
      </w:r>
      <w:proofErr w:type="gramStart"/>
      <w:r w:rsidR="00A36E09" w:rsidRPr="001925AB">
        <w:rPr>
          <w:sz w:val="28"/>
          <w:szCs w:val="28"/>
        </w:rPr>
        <w:t>.».</w:t>
      </w:r>
      <w:proofErr w:type="gramEnd"/>
    </w:p>
    <w:p w:rsidR="009F3B9B" w:rsidRPr="001925AB" w:rsidRDefault="004D56AE" w:rsidP="00AD289E">
      <w:pPr>
        <w:pStyle w:val="af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925AB">
        <w:rPr>
          <w:sz w:val="28"/>
          <w:szCs w:val="28"/>
        </w:rPr>
        <w:t>В  приложении к Порядку:</w:t>
      </w:r>
    </w:p>
    <w:p w:rsidR="007A0B04" w:rsidRPr="001925AB" w:rsidRDefault="007A0B04" w:rsidP="007A0B04">
      <w:pPr>
        <w:pStyle w:val="af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925AB">
        <w:rPr>
          <w:sz w:val="28"/>
          <w:szCs w:val="28"/>
        </w:rPr>
        <w:t>после строки</w:t>
      </w:r>
    </w:p>
    <w:tbl>
      <w:tblPr>
        <w:tblW w:w="9781" w:type="dxa"/>
        <w:tblInd w:w="108" w:type="dxa"/>
        <w:tblLook w:val="04A0"/>
      </w:tblPr>
      <w:tblGrid>
        <w:gridCol w:w="2410"/>
        <w:gridCol w:w="7371"/>
      </w:tblGrid>
      <w:tr w:rsidR="0039790B" w:rsidRPr="001925AB" w:rsidTr="00B171AA">
        <w:trPr>
          <w:trHeight w:val="133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790B" w:rsidRPr="001925AB" w:rsidRDefault="0039790B" w:rsidP="00170421">
            <w:pPr>
              <w:jc w:val="center"/>
              <w:rPr>
                <w:sz w:val="28"/>
                <w:szCs w:val="28"/>
              </w:rPr>
            </w:pPr>
            <w:r w:rsidRPr="001925AB">
              <w:rPr>
                <w:sz w:val="28"/>
                <w:szCs w:val="28"/>
              </w:rPr>
              <w:t xml:space="preserve">59 1 04 </w:t>
            </w:r>
            <w:r w:rsidRPr="001925AB">
              <w:rPr>
                <w:sz w:val="28"/>
                <w:szCs w:val="28"/>
                <w:lang w:val="en-US"/>
              </w:rPr>
              <w:t>R</w:t>
            </w:r>
            <w:r w:rsidRPr="001925AB">
              <w:rPr>
                <w:sz w:val="28"/>
                <w:szCs w:val="28"/>
              </w:rPr>
              <w:t>5195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90B" w:rsidRPr="001925AB" w:rsidRDefault="0039790B" w:rsidP="00170421">
            <w:pPr>
              <w:pStyle w:val="ConsPlusNormal"/>
              <w:jc w:val="both"/>
              <w:rPr>
                <w:sz w:val="28"/>
                <w:szCs w:val="28"/>
              </w:rPr>
            </w:pPr>
            <w:r w:rsidRPr="001925AB">
              <w:rPr>
                <w:sz w:val="28"/>
                <w:szCs w:val="28"/>
              </w:rPr>
              <w:t>Поддержка отрасли культуры (государственная поддержка лучших работников муниципальных учреждений культуры, находящихся на территории сельских поселений)</w:t>
            </w:r>
          </w:p>
        </w:tc>
      </w:tr>
    </w:tbl>
    <w:p w:rsidR="007A0B04" w:rsidRPr="001925AB" w:rsidRDefault="007A0B04" w:rsidP="007A0B04">
      <w:pPr>
        <w:pStyle w:val="af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7A0B04" w:rsidRPr="001925AB" w:rsidRDefault="007A0B04" w:rsidP="00B937B6">
      <w:pPr>
        <w:pStyle w:val="af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925AB">
        <w:rPr>
          <w:sz w:val="28"/>
          <w:szCs w:val="28"/>
        </w:rPr>
        <w:t>дополнить строкой</w:t>
      </w:r>
    </w:p>
    <w:tbl>
      <w:tblPr>
        <w:tblW w:w="9781" w:type="dxa"/>
        <w:tblInd w:w="108" w:type="dxa"/>
        <w:tblLook w:val="04A0"/>
      </w:tblPr>
      <w:tblGrid>
        <w:gridCol w:w="2410"/>
        <w:gridCol w:w="7371"/>
      </w:tblGrid>
      <w:tr w:rsidR="0039790B" w:rsidRPr="001925AB" w:rsidTr="007A0B04">
        <w:trPr>
          <w:trHeight w:val="26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790B" w:rsidRPr="001925AB" w:rsidRDefault="0039790B" w:rsidP="00170421">
            <w:pPr>
              <w:jc w:val="center"/>
              <w:rPr>
                <w:sz w:val="28"/>
                <w:szCs w:val="28"/>
              </w:rPr>
            </w:pPr>
            <w:r w:rsidRPr="001925AB">
              <w:rPr>
                <w:sz w:val="28"/>
                <w:szCs w:val="28"/>
              </w:rPr>
              <w:t xml:space="preserve">59 1 04 </w:t>
            </w:r>
            <w:r w:rsidRPr="001925AB">
              <w:rPr>
                <w:sz w:val="28"/>
                <w:szCs w:val="28"/>
                <w:lang w:val="en-US"/>
              </w:rPr>
              <w:t>R</w:t>
            </w:r>
            <w:r w:rsidRPr="001925AB">
              <w:rPr>
                <w:sz w:val="28"/>
                <w:szCs w:val="28"/>
              </w:rPr>
              <w:t>5197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90B" w:rsidRPr="001925AB" w:rsidRDefault="0039790B" w:rsidP="00A5249F">
            <w:pPr>
              <w:pStyle w:val="ConsPlusNormal"/>
              <w:jc w:val="both"/>
              <w:rPr>
                <w:sz w:val="28"/>
                <w:szCs w:val="28"/>
              </w:rPr>
            </w:pPr>
            <w:r w:rsidRPr="001925AB">
              <w:rPr>
                <w:sz w:val="28"/>
                <w:szCs w:val="28"/>
              </w:rPr>
              <w:t>Поддержка отрасли культуры (техническое оснащение и содержание виртуальных концертных залов)</w:t>
            </w:r>
          </w:p>
        </w:tc>
      </w:tr>
    </w:tbl>
    <w:p w:rsidR="007A0B04" w:rsidRPr="001925AB" w:rsidRDefault="007A0B04" w:rsidP="007A0B04">
      <w:pPr>
        <w:pStyle w:val="af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FE3192" w:rsidRPr="001925AB" w:rsidRDefault="00FE3192" w:rsidP="00C37EAB">
      <w:pPr>
        <w:pStyle w:val="af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925AB">
        <w:rPr>
          <w:sz w:val="28"/>
          <w:szCs w:val="28"/>
        </w:rPr>
        <w:t xml:space="preserve"> после строки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371"/>
      </w:tblGrid>
      <w:tr w:rsidR="00FE3192" w:rsidRPr="001925AB" w:rsidTr="00FE3192">
        <w:trPr>
          <w:trHeight w:val="578"/>
        </w:trPr>
        <w:tc>
          <w:tcPr>
            <w:tcW w:w="2410" w:type="dxa"/>
            <w:shd w:val="clear" w:color="auto" w:fill="auto"/>
            <w:noWrap/>
            <w:hideMark/>
          </w:tcPr>
          <w:p w:rsidR="00FE3192" w:rsidRPr="001925AB" w:rsidRDefault="00FE3192" w:rsidP="00CE0E1D">
            <w:pPr>
              <w:jc w:val="center"/>
              <w:rPr>
                <w:sz w:val="28"/>
                <w:szCs w:val="28"/>
              </w:rPr>
            </w:pPr>
            <w:r w:rsidRPr="001925AB">
              <w:rPr>
                <w:sz w:val="28"/>
                <w:szCs w:val="28"/>
              </w:rPr>
              <w:t>59 1 07 60460</w:t>
            </w:r>
          </w:p>
        </w:tc>
        <w:tc>
          <w:tcPr>
            <w:tcW w:w="7371" w:type="dxa"/>
            <w:shd w:val="clear" w:color="auto" w:fill="auto"/>
            <w:hideMark/>
          </w:tcPr>
          <w:p w:rsidR="00FE3192" w:rsidRPr="001925AB" w:rsidRDefault="00FE3192" w:rsidP="00CE0E1D">
            <w:pPr>
              <w:jc w:val="both"/>
              <w:rPr>
                <w:sz w:val="28"/>
                <w:szCs w:val="28"/>
              </w:rPr>
            </w:pPr>
            <w:r w:rsidRPr="001925AB">
              <w:rPr>
                <w:bCs/>
                <w:sz w:val="28"/>
                <w:szCs w:val="28"/>
              </w:rPr>
              <w:t>Субсидии местным бюджетам на ремонт зданий, помещений</w:t>
            </w:r>
          </w:p>
        </w:tc>
      </w:tr>
    </w:tbl>
    <w:p w:rsidR="00FE3192" w:rsidRPr="001925AB" w:rsidRDefault="00FE3192" w:rsidP="00FE3192">
      <w:pPr>
        <w:pStyle w:val="af"/>
        <w:tabs>
          <w:tab w:val="left" w:pos="1134"/>
        </w:tabs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FE3192" w:rsidRPr="001925AB" w:rsidRDefault="00FE3192" w:rsidP="00FE3192">
      <w:pPr>
        <w:pStyle w:val="af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1925AB">
        <w:rPr>
          <w:sz w:val="28"/>
          <w:szCs w:val="28"/>
        </w:rPr>
        <w:t>дополнить строками</w:t>
      </w:r>
    </w:p>
    <w:tbl>
      <w:tblPr>
        <w:tblW w:w="9781" w:type="dxa"/>
        <w:tblInd w:w="108" w:type="dxa"/>
        <w:tblLook w:val="04A0"/>
      </w:tblPr>
      <w:tblGrid>
        <w:gridCol w:w="2410"/>
        <w:gridCol w:w="7371"/>
      </w:tblGrid>
      <w:tr w:rsidR="00FE3192" w:rsidRPr="001925AB" w:rsidTr="00FE3192">
        <w:trPr>
          <w:trHeight w:val="57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192" w:rsidRPr="001925AB" w:rsidRDefault="00FE3192" w:rsidP="00CE0E1D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925AB">
              <w:rPr>
                <w:sz w:val="28"/>
                <w:szCs w:val="28"/>
              </w:rPr>
              <w:t>59 1 07 60510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192" w:rsidRPr="001925AB" w:rsidRDefault="00FE3192" w:rsidP="00CE0E1D">
            <w:pPr>
              <w:jc w:val="both"/>
              <w:rPr>
                <w:sz w:val="28"/>
                <w:szCs w:val="28"/>
              </w:rPr>
            </w:pPr>
            <w:r w:rsidRPr="001925AB">
              <w:rPr>
                <w:sz w:val="28"/>
                <w:szCs w:val="28"/>
              </w:rPr>
              <w:t>Субсидии местным бюджетам на укрепление материально-технической базы муниципальных учреждений культуры</w:t>
            </w:r>
          </w:p>
        </w:tc>
      </w:tr>
      <w:tr w:rsidR="00FE3192" w:rsidRPr="001925AB" w:rsidTr="00FE3192">
        <w:trPr>
          <w:trHeight w:val="57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192" w:rsidRPr="001925AB" w:rsidRDefault="00FE3192" w:rsidP="00CE0E1D">
            <w:pPr>
              <w:jc w:val="center"/>
              <w:rPr>
                <w:sz w:val="28"/>
                <w:szCs w:val="28"/>
              </w:rPr>
            </w:pPr>
            <w:r w:rsidRPr="001925AB">
              <w:rPr>
                <w:sz w:val="28"/>
                <w:szCs w:val="28"/>
              </w:rPr>
              <w:t>59 1 07 60520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192" w:rsidRPr="001925AB" w:rsidRDefault="00FE3192" w:rsidP="00CE0E1D">
            <w:pPr>
              <w:jc w:val="both"/>
              <w:rPr>
                <w:sz w:val="28"/>
                <w:szCs w:val="28"/>
              </w:rPr>
            </w:pPr>
            <w:r w:rsidRPr="001925AB">
              <w:rPr>
                <w:sz w:val="28"/>
                <w:szCs w:val="28"/>
              </w:rPr>
              <w:t>Субсидии местным бюджетам на комплектование библиотечных фондов библиотек муниципальных образований</w:t>
            </w:r>
          </w:p>
        </w:tc>
      </w:tr>
    </w:tbl>
    <w:p w:rsidR="00FE3192" w:rsidRPr="001925AB" w:rsidRDefault="00FE3192" w:rsidP="00FE3192">
      <w:pPr>
        <w:pStyle w:val="af"/>
        <w:tabs>
          <w:tab w:val="left" w:pos="1134"/>
        </w:tabs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E75B6D" w:rsidRPr="001925AB" w:rsidRDefault="00E75B6D" w:rsidP="00B937B6">
      <w:pPr>
        <w:pStyle w:val="af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925AB">
        <w:rPr>
          <w:sz w:val="28"/>
          <w:szCs w:val="28"/>
        </w:rPr>
        <w:t xml:space="preserve"> после строки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371"/>
      </w:tblGrid>
      <w:tr w:rsidR="001D124C" w:rsidRPr="001925AB" w:rsidTr="00627918">
        <w:trPr>
          <w:trHeight w:val="480"/>
        </w:trPr>
        <w:tc>
          <w:tcPr>
            <w:tcW w:w="2410" w:type="dxa"/>
            <w:shd w:val="clear" w:color="auto" w:fill="auto"/>
            <w:noWrap/>
            <w:hideMark/>
          </w:tcPr>
          <w:p w:rsidR="001D124C" w:rsidRPr="001925AB" w:rsidRDefault="001D124C" w:rsidP="001704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25AB">
              <w:rPr>
                <w:sz w:val="28"/>
                <w:szCs w:val="28"/>
              </w:rPr>
              <w:t>5С 0 06 60450</w:t>
            </w:r>
          </w:p>
        </w:tc>
        <w:tc>
          <w:tcPr>
            <w:tcW w:w="7371" w:type="dxa"/>
            <w:shd w:val="clear" w:color="auto" w:fill="auto"/>
            <w:hideMark/>
          </w:tcPr>
          <w:p w:rsidR="001D124C" w:rsidRPr="001925AB" w:rsidRDefault="001D124C" w:rsidP="00170421">
            <w:pPr>
              <w:jc w:val="both"/>
              <w:rPr>
                <w:sz w:val="28"/>
                <w:szCs w:val="28"/>
              </w:rPr>
            </w:pPr>
            <w:r w:rsidRPr="001925AB">
              <w:rPr>
                <w:sz w:val="28"/>
                <w:szCs w:val="28"/>
              </w:rPr>
              <w:t>Субсидии местным бюджетам на реализацию мероприятий по благоустройству территории городских округов с численностью населения свыше 150 тысяч человек</w:t>
            </w:r>
          </w:p>
        </w:tc>
      </w:tr>
    </w:tbl>
    <w:p w:rsidR="00E75B6D" w:rsidRPr="001925AB" w:rsidRDefault="00E75B6D" w:rsidP="00B937B6">
      <w:pPr>
        <w:pStyle w:val="af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925AB">
        <w:rPr>
          <w:sz w:val="28"/>
          <w:szCs w:val="28"/>
        </w:rPr>
        <w:lastRenderedPageBreak/>
        <w:t>дополнить строками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371"/>
      </w:tblGrid>
      <w:tr w:rsidR="001D124C" w:rsidRPr="001925AB" w:rsidTr="007854D2">
        <w:trPr>
          <w:trHeight w:val="816"/>
        </w:trPr>
        <w:tc>
          <w:tcPr>
            <w:tcW w:w="2410" w:type="dxa"/>
            <w:shd w:val="clear" w:color="auto" w:fill="auto"/>
            <w:noWrap/>
            <w:hideMark/>
          </w:tcPr>
          <w:p w:rsidR="001D124C" w:rsidRPr="001925AB" w:rsidRDefault="001D124C" w:rsidP="00170421">
            <w:pPr>
              <w:jc w:val="center"/>
              <w:rPr>
                <w:sz w:val="28"/>
                <w:szCs w:val="28"/>
              </w:rPr>
            </w:pPr>
            <w:r w:rsidRPr="001925AB">
              <w:rPr>
                <w:sz w:val="28"/>
                <w:szCs w:val="28"/>
              </w:rPr>
              <w:t>5С 0 07 00000</w:t>
            </w:r>
          </w:p>
        </w:tc>
        <w:tc>
          <w:tcPr>
            <w:tcW w:w="7371" w:type="dxa"/>
            <w:shd w:val="clear" w:color="auto" w:fill="auto"/>
            <w:hideMark/>
          </w:tcPr>
          <w:p w:rsidR="001D124C" w:rsidRPr="001925AB" w:rsidRDefault="001D124C" w:rsidP="00170421">
            <w:pPr>
              <w:jc w:val="both"/>
              <w:rPr>
                <w:sz w:val="28"/>
                <w:szCs w:val="28"/>
              </w:rPr>
            </w:pPr>
            <w:r w:rsidRPr="001925AB">
              <w:rPr>
                <w:sz w:val="28"/>
                <w:szCs w:val="28"/>
              </w:rPr>
              <w:t>Реализация мероприятий по благоустройству городских  поселений с численностью населения свыше 20 тысяч человек</w:t>
            </w:r>
          </w:p>
        </w:tc>
      </w:tr>
      <w:tr w:rsidR="001D124C" w:rsidRPr="001925AB" w:rsidTr="007854D2">
        <w:trPr>
          <w:trHeight w:val="816"/>
        </w:trPr>
        <w:tc>
          <w:tcPr>
            <w:tcW w:w="2410" w:type="dxa"/>
            <w:shd w:val="clear" w:color="auto" w:fill="auto"/>
            <w:noWrap/>
            <w:hideMark/>
          </w:tcPr>
          <w:p w:rsidR="001D124C" w:rsidRPr="001925AB" w:rsidRDefault="001D124C" w:rsidP="00170421">
            <w:pPr>
              <w:jc w:val="center"/>
              <w:rPr>
                <w:sz w:val="28"/>
                <w:szCs w:val="28"/>
              </w:rPr>
            </w:pPr>
            <w:r w:rsidRPr="001925AB">
              <w:rPr>
                <w:sz w:val="28"/>
                <w:szCs w:val="28"/>
              </w:rPr>
              <w:t>5С 0 07 60490</w:t>
            </w:r>
          </w:p>
        </w:tc>
        <w:tc>
          <w:tcPr>
            <w:tcW w:w="7371" w:type="dxa"/>
            <w:shd w:val="clear" w:color="auto" w:fill="auto"/>
            <w:hideMark/>
          </w:tcPr>
          <w:p w:rsidR="001D124C" w:rsidRPr="001925AB" w:rsidRDefault="001D124C" w:rsidP="00170421">
            <w:pPr>
              <w:jc w:val="both"/>
              <w:rPr>
                <w:sz w:val="28"/>
                <w:szCs w:val="28"/>
              </w:rPr>
            </w:pPr>
            <w:r w:rsidRPr="001925AB">
              <w:rPr>
                <w:sz w:val="28"/>
                <w:szCs w:val="28"/>
              </w:rPr>
              <w:t>Субсидии  местным бюджетам на реализацию  мероприятий по благоустройству городских поселений с численностью населения свыше 20 тысяч человек</w:t>
            </w:r>
          </w:p>
        </w:tc>
      </w:tr>
    </w:tbl>
    <w:p w:rsidR="00EB0575" w:rsidRPr="001925AB" w:rsidRDefault="00EB0575" w:rsidP="00EB0575">
      <w:pPr>
        <w:pStyle w:val="4"/>
        <w:ind w:left="1430"/>
        <w:rPr>
          <w:szCs w:val="28"/>
        </w:rPr>
      </w:pPr>
    </w:p>
    <w:p w:rsidR="001D124C" w:rsidRPr="001925AB" w:rsidRDefault="00C96CE5" w:rsidP="00D017B4">
      <w:pPr>
        <w:pStyle w:val="4"/>
        <w:numPr>
          <w:ilvl w:val="1"/>
          <w:numId w:val="2"/>
        </w:numPr>
        <w:tabs>
          <w:tab w:val="left" w:pos="1276"/>
        </w:tabs>
        <w:ind w:left="0" w:firstLine="567"/>
        <w:rPr>
          <w:szCs w:val="28"/>
        </w:rPr>
      </w:pPr>
      <w:r w:rsidRPr="001925AB">
        <w:rPr>
          <w:szCs w:val="28"/>
        </w:rPr>
        <w:t>после строки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371"/>
      </w:tblGrid>
      <w:tr w:rsidR="00C96CE5" w:rsidRPr="001925AB" w:rsidTr="00A72096">
        <w:trPr>
          <w:trHeight w:val="720"/>
        </w:trPr>
        <w:tc>
          <w:tcPr>
            <w:tcW w:w="2410" w:type="dxa"/>
            <w:shd w:val="clear" w:color="auto" w:fill="auto"/>
            <w:noWrap/>
            <w:hideMark/>
          </w:tcPr>
          <w:p w:rsidR="00C96CE5" w:rsidRPr="001925AB" w:rsidRDefault="00C96CE5" w:rsidP="00170421">
            <w:pPr>
              <w:jc w:val="center"/>
              <w:rPr>
                <w:sz w:val="28"/>
                <w:szCs w:val="28"/>
              </w:rPr>
            </w:pPr>
            <w:r w:rsidRPr="001925AB">
              <w:rPr>
                <w:sz w:val="28"/>
                <w:szCs w:val="28"/>
              </w:rPr>
              <w:t>67 9 00 61040</w:t>
            </w:r>
          </w:p>
        </w:tc>
        <w:tc>
          <w:tcPr>
            <w:tcW w:w="7371" w:type="dxa"/>
            <w:shd w:val="clear" w:color="auto" w:fill="auto"/>
            <w:hideMark/>
          </w:tcPr>
          <w:p w:rsidR="00C96CE5" w:rsidRPr="001925AB" w:rsidRDefault="00C96CE5" w:rsidP="00170421">
            <w:pPr>
              <w:jc w:val="both"/>
              <w:rPr>
                <w:sz w:val="28"/>
                <w:szCs w:val="28"/>
              </w:rPr>
            </w:pPr>
            <w:r w:rsidRPr="001925AB">
              <w:rPr>
                <w:sz w:val="28"/>
                <w:szCs w:val="28"/>
              </w:rPr>
              <w:t>Субвенции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</w:t>
            </w:r>
          </w:p>
        </w:tc>
      </w:tr>
    </w:tbl>
    <w:p w:rsidR="00C96CE5" w:rsidRPr="001925AB" w:rsidRDefault="00C96CE5" w:rsidP="00C96CE5"/>
    <w:p w:rsidR="00C96CE5" w:rsidRPr="001925AB" w:rsidRDefault="00C96CE5" w:rsidP="00C96CE5">
      <w:pPr>
        <w:ind w:firstLine="567"/>
        <w:rPr>
          <w:sz w:val="28"/>
          <w:szCs w:val="28"/>
        </w:rPr>
      </w:pPr>
      <w:r w:rsidRPr="001925AB">
        <w:rPr>
          <w:sz w:val="28"/>
          <w:szCs w:val="28"/>
        </w:rPr>
        <w:t>дополнить строкой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371"/>
      </w:tblGrid>
      <w:tr w:rsidR="00C96CE5" w:rsidRPr="001925AB" w:rsidTr="00E15AC7">
        <w:trPr>
          <w:trHeight w:val="720"/>
        </w:trPr>
        <w:tc>
          <w:tcPr>
            <w:tcW w:w="2410" w:type="dxa"/>
            <w:shd w:val="clear" w:color="auto" w:fill="auto"/>
            <w:noWrap/>
            <w:hideMark/>
          </w:tcPr>
          <w:p w:rsidR="00C96CE5" w:rsidRPr="001925AB" w:rsidRDefault="00C96CE5" w:rsidP="00170421">
            <w:pPr>
              <w:jc w:val="center"/>
              <w:rPr>
                <w:sz w:val="28"/>
                <w:szCs w:val="28"/>
              </w:rPr>
            </w:pPr>
            <w:r w:rsidRPr="001925AB">
              <w:rPr>
                <w:sz w:val="28"/>
                <w:szCs w:val="28"/>
              </w:rPr>
              <w:t>67 9 00 61060</w:t>
            </w:r>
          </w:p>
        </w:tc>
        <w:tc>
          <w:tcPr>
            <w:tcW w:w="7371" w:type="dxa"/>
            <w:shd w:val="clear" w:color="auto" w:fill="auto"/>
            <w:hideMark/>
          </w:tcPr>
          <w:p w:rsidR="00C96CE5" w:rsidRPr="001925AB" w:rsidRDefault="00C96CE5" w:rsidP="00170421">
            <w:pPr>
              <w:jc w:val="both"/>
              <w:rPr>
                <w:sz w:val="28"/>
                <w:szCs w:val="28"/>
              </w:rPr>
            </w:pPr>
            <w:r w:rsidRPr="001925AB">
              <w:rPr>
                <w:sz w:val="28"/>
                <w:szCs w:val="28"/>
              </w:rPr>
              <w:t>Субвенции бюджетам муниципальных районов на осуществление полномочий Республики Адыгея по расчету и предоставлению субвенций бюджетам городских, сельских поселений, входящих в состав территорий муниципальных районов, на осуществление государственных полномочий Республики Адыгея в сфере административных правоотношений</w:t>
            </w:r>
          </w:p>
        </w:tc>
      </w:tr>
    </w:tbl>
    <w:p w:rsidR="00C96CE5" w:rsidRPr="001925AB" w:rsidRDefault="00C96CE5" w:rsidP="00C96CE5"/>
    <w:p w:rsidR="00C96CE5" w:rsidRPr="001925AB" w:rsidRDefault="00C96CE5" w:rsidP="00D017B4">
      <w:pPr>
        <w:pStyle w:val="af"/>
        <w:numPr>
          <w:ilvl w:val="1"/>
          <w:numId w:val="2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1925AB">
        <w:rPr>
          <w:sz w:val="28"/>
          <w:szCs w:val="28"/>
        </w:rPr>
        <w:t>после строки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371"/>
      </w:tblGrid>
      <w:tr w:rsidR="00C96CE5" w:rsidRPr="001925AB" w:rsidTr="005B51BC">
        <w:trPr>
          <w:trHeight w:val="480"/>
        </w:trPr>
        <w:tc>
          <w:tcPr>
            <w:tcW w:w="2410" w:type="dxa"/>
            <w:shd w:val="clear" w:color="auto" w:fill="auto"/>
            <w:noWrap/>
            <w:hideMark/>
          </w:tcPr>
          <w:p w:rsidR="00C96CE5" w:rsidRPr="001925AB" w:rsidRDefault="00C96CE5" w:rsidP="00170421">
            <w:pPr>
              <w:jc w:val="center"/>
              <w:rPr>
                <w:sz w:val="28"/>
                <w:szCs w:val="28"/>
              </w:rPr>
            </w:pPr>
            <w:r w:rsidRPr="001925AB">
              <w:rPr>
                <w:sz w:val="28"/>
                <w:szCs w:val="28"/>
              </w:rPr>
              <w:t>73 1 00 50930</w:t>
            </w:r>
          </w:p>
        </w:tc>
        <w:tc>
          <w:tcPr>
            <w:tcW w:w="7371" w:type="dxa"/>
            <w:shd w:val="clear" w:color="auto" w:fill="auto"/>
            <w:hideMark/>
          </w:tcPr>
          <w:p w:rsidR="00C96CE5" w:rsidRPr="001925AB" w:rsidRDefault="00C96CE5" w:rsidP="00170421">
            <w:pPr>
              <w:jc w:val="both"/>
              <w:rPr>
                <w:sz w:val="28"/>
                <w:szCs w:val="28"/>
              </w:rPr>
            </w:pPr>
            <w:r w:rsidRPr="001925AB">
              <w:rPr>
                <w:sz w:val="28"/>
                <w:szCs w:val="28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</w:tr>
    </w:tbl>
    <w:p w:rsidR="00D664B4" w:rsidRPr="001925AB" w:rsidRDefault="00D664B4" w:rsidP="00C96CE5">
      <w:pPr>
        <w:pStyle w:val="af"/>
        <w:ind w:left="1430"/>
      </w:pPr>
    </w:p>
    <w:p w:rsidR="00C96CE5" w:rsidRPr="001925AB" w:rsidRDefault="00D664B4" w:rsidP="00D664B4">
      <w:pPr>
        <w:pStyle w:val="af"/>
        <w:ind w:left="567"/>
        <w:rPr>
          <w:sz w:val="28"/>
          <w:szCs w:val="28"/>
        </w:rPr>
      </w:pPr>
      <w:r w:rsidRPr="001925AB">
        <w:rPr>
          <w:sz w:val="28"/>
          <w:szCs w:val="28"/>
        </w:rPr>
        <w:t>дополнить строкой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371"/>
      </w:tblGrid>
      <w:tr w:rsidR="00D664B4" w:rsidRPr="001925AB" w:rsidTr="005B51BC">
        <w:trPr>
          <w:trHeight w:val="480"/>
        </w:trPr>
        <w:tc>
          <w:tcPr>
            <w:tcW w:w="2410" w:type="dxa"/>
            <w:shd w:val="clear" w:color="auto" w:fill="auto"/>
            <w:noWrap/>
            <w:hideMark/>
          </w:tcPr>
          <w:p w:rsidR="00D664B4" w:rsidRPr="001925AB" w:rsidRDefault="00D664B4" w:rsidP="00170421">
            <w:pPr>
              <w:jc w:val="center"/>
              <w:rPr>
                <w:sz w:val="28"/>
                <w:szCs w:val="28"/>
              </w:rPr>
            </w:pPr>
            <w:r w:rsidRPr="001925AB">
              <w:rPr>
                <w:sz w:val="28"/>
                <w:szCs w:val="28"/>
              </w:rPr>
              <w:t>73 1 00 99991</w:t>
            </w:r>
          </w:p>
        </w:tc>
        <w:tc>
          <w:tcPr>
            <w:tcW w:w="7371" w:type="dxa"/>
            <w:shd w:val="clear" w:color="auto" w:fill="auto"/>
            <w:hideMark/>
          </w:tcPr>
          <w:p w:rsidR="00D664B4" w:rsidRPr="001925AB" w:rsidRDefault="00D664B4" w:rsidP="00170421">
            <w:pPr>
              <w:jc w:val="both"/>
              <w:rPr>
                <w:sz w:val="28"/>
                <w:szCs w:val="28"/>
              </w:rPr>
            </w:pPr>
            <w:r w:rsidRPr="001925AB">
              <w:rPr>
                <w:sz w:val="28"/>
                <w:szCs w:val="28"/>
              </w:rPr>
              <w:t>Финансовое обеспечение мероприятий по организации дополнительного профессионального образования медицинских  работников по программам повышения  квалификации,  а также по приобретению  и проведению ремонта медицинского  оборудования</w:t>
            </w:r>
          </w:p>
        </w:tc>
      </w:tr>
    </w:tbl>
    <w:p w:rsidR="00D664B4" w:rsidRPr="001925AB" w:rsidRDefault="00D664B4" w:rsidP="00C96CE5">
      <w:pPr>
        <w:pStyle w:val="af"/>
        <w:ind w:left="1430"/>
        <w:rPr>
          <w:sz w:val="28"/>
          <w:szCs w:val="28"/>
        </w:rPr>
      </w:pPr>
    </w:p>
    <w:p w:rsidR="00D664B4" w:rsidRPr="001925AB" w:rsidRDefault="00D664B4" w:rsidP="00C96CE5">
      <w:pPr>
        <w:pStyle w:val="af"/>
        <w:ind w:left="1430"/>
        <w:rPr>
          <w:sz w:val="28"/>
          <w:szCs w:val="28"/>
        </w:rPr>
      </w:pPr>
    </w:p>
    <w:p w:rsidR="00D664B4" w:rsidRPr="001925AB" w:rsidRDefault="00D664B4" w:rsidP="00D664B4">
      <w:pPr>
        <w:rPr>
          <w:sz w:val="28"/>
          <w:szCs w:val="28"/>
        </w:rPr>
      </w:pPr>
    </w:p>
    <w:p w:rsidR="005A44FF" w:rsidRPr="001925AB" w:rsidRDefault="0000266E" w:rsidP="003A1984">
      <w:pPr>
        <w:pStyle w:val="4"/>
        <w:rPr>
          <w:szCs w:val="28"/>
        </w:rPr>
      </w:pPr>
      <w:r w:rsidRPr="001925AB">
        <w:rPr>
          <w:szCs w:val="28"/>
        </w:rPr>
        <w:t xml:space="preserve">  </w:t>
      </w:r>
      <w:r w:rsidR="009F3459" w:rsidRPr="001925AB">
        <w:rPr>
          <w:szCs w:val="28"/>
        </w:rPr>
        <w:t xml:space="preserve"> </w:t>
      </w:r>
      <w:r w:rsidR="00D664B4" w:rsidRPr="001925AB">
        <w:rPr>
          <w:szCs w:val="28"/>
        </w:rPr>
        <w:t xml:space="preserve">   </w:t>
      </w:r>
      <w:r w:rsidR="003A1984" w:rsidRPr="001925AB">
        <w:rPr>
          <w:szCs w:val="28"/>
        </w:rPr>
        <w:t xml:space="preserve">Министр                                                                               </w:t>
      </w:r>
      <w:r w:rsidR="00D664B4" w:rsidRPr="001925AB">
        <w:rPr>
          <w:szCs w:val="28"/>
        </w:rPr>
        <w:t xml:space="preserve">  </w:t>
      </w:r>
      <w:r w:rsidR="003A1984" w:rsidRPr="001925AB">
        <w:rPr>
          <w:szCs w:val="28"/>
        </w:rPr>
        <w:t xml:space="preserve">           Д.З. </w:t>
      </w:r>
      <w:proofErr w:type="spellStart"/>
      <w:r w:rsidR="003A1984" w:rsidRPr="001925AB">
        <w:rPr>
          <w:szCs w:val="28"/>
        </w:rPr>
        <w:t>Долев</w:t>
      </w:r>
      <w:proofErr w:type="spellEnd"/>
    </w:p>
    <w:p w:rsidR="0000266E" w:rsidRPr="001925AB" w:rsidRDefault="005A44FF" w:rsidP="00AD289E">
      <w:pPr>
        <w:jc w:val="both"/>
        <w:rPr>
          <w:sz w:val="28"/>
          <w:szCs w:val="28"/>
        </w:rPr>
      </w:pPr>
      <w:r w:rsidRPr="001925AB">
        <w:rPr>
          <w:sz w:val="28"/>
          <w:szCs w:val="28"/>
        </w:rPr>
        <w:t xml:space="preserve"> </w:t>
      </w:r>
    </w:p>
    <w:p w:rsidR="0023759F" w:rsidRPr="001925AB" w:rsidRDefault="0023759F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sectPr w:rsidR="0023759F" w:rsidRPr="001925AB" w:rsidSect="00121732">
      <w:footerReference w:type="even" r:id="rId9"/>
      <w:footerReference w:type="default" r:id="rId10"/>
      <w:pgSz w:w="11907" w:h="16840" w:code="9"/>
      <w:pgMar w:top="1135" w:right="708" w:bottom="1418" w:left="1418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0B6" w:rsidRDefault="00CB00B6">
      <w:r>
        <w:separator/>
      </w:r>
    </w:p>
  </w:endnote>
  <w:endnote w:type="continuationSeparator" w:id="0">
    <w:p w:rsidR="00CB00B6" w:rsidRDefault="00CB0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421" w:rsidRDefault="0024364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7042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70421">
      <w:rPr>
        <w:rStyle w:val="a8"/>
        <w:noProof/>
      </w:rPr>
      <w:t>1</w:t>
    </w:r>
    <w:r>
      <w:rPr>
        <w:rStyle w:val="a8"/>
      </w:rPr>
      <w:fldChar w:fldCharType="end"/>
    </w:r>
  </w:p>
  <w:p w:rsidR="00170421" w:rsidRDefault="0017042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20368"/>
      <w:docPartObj>
        <w:docPartGallery w:val="Page Numbers (Bottom of Page)"/>
        <w:docPartUnique/>
      </w:docPartObj>
    </w:sdtPr>
    <w:sdtContent>
      <w:p w:rsidR="00170421" w:rsidRDefault="0024364E">
        <w:pPr>
          <w:pStyle w:val="a6"/>
          <w:jc w:val="right"/>
        </w:pPr>
        <w:fldSimple w:instr=" PAGE   \* MERGEFORMAT ">
          <w:r w:rsidR="003A6D21">
            <w:rPr>
              <w:noProof/>
            </w:rPr>
            <w:t>5</w:t>
          </w:r>
        </w:fldSimple>
      </w:p>
    </w:sdtContent>
  </w:sdt>
  <w:p w:rsidR="00170421" w:rsidRDefault="0017042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0B6" w:rsidRDefault="00CB00B6">
      <w:r>
        <w:separator/>
      </w:r>
    </w:p>
  </w:footnote>
  <w:footnote w:type="continuationSeparator" w:id="0">
    <w:p w:rsidR="00CB00B6" w:rsidRDefault="00CB00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E11"/>
    <w:multiLevelType w:val="multilevel"/>
    <w:tmpl w:val="5106EC5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1894176A"/>
    <w:multiLevelType w:val="multilevel"/>
    <w:tmpl w:val="9DBA6F3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">
    <w:nsid w:val="4AF90966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">
    <w:nsid w:val="5F1F6F53"/>
    <w:multiLevelType w:val="multilevel"/>
    <w:tmpl w:val="3AEA875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4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21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5">
    <w:nsid w:val="69BC2AF0"/>
    <w:multiLevelType w:val="multilevel"/>
    <w:tmpl w:val="02F000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D0D514B"/>
    <w:multiLevelType w:val="multilevel"/>
    <w:tmpl w:val="BEE85E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4CB"/>
    <w:rsid w:val="00000721"/>
    <w:rsid w:val="00000D45"/>
    <w:rsid w:val="0000185A"/>
    <w:rsid w:val="000018F3"/>
    <w:rsid w:val="00001AF0"/>
    <w:rsid w:val="000025D4"/>
    <w:rsid w:val="0000266E"/>
    <w:rsid w:val="000026D9"/>
    <w:rsid w:val="00002C1A"/>
    <w:rsid w:val="00002C45"/>
    <w:rsid w:val="00003395"/>
    <w:rsid w:val="00004413"/>
    <w:rsid w:val="000047B5"/>
    <w:rsid w:val="000049EC"/>
    <w:rsid w:val="00004F80"/>
    <w:rsid w:val="00005256"/>
    <w:rsid w:val="0000545A"/>
    <w:rsid w:val="00005762"/>
    <w:rsid w:val="00005BBC"/>
    <w:rsid w:val="0000656F"/>
    <w:rsid w:val="00007AF4"/>
    <w:rsid w:val="000106A7"/>
    <w:rsid w:val="000106FD"/>
    <w:rsid w:val="0001134D"/>
    <w:rsid w:val="00011736"/>
    <w:rsid w:val="000117FE"/>
    <w:rsid w:val="0001744D"/>
    <w:rsid w:val="000177EA"/>
    <w:rsid w:val="00020449"/>
    <w:rsid w:val="00020BD6"/>
    <w:rsid w:val="00020E33"/>
    <w:rsid w:val="00021307"/>
    <w:rsid w:val="00022039"/>
    <w:rsid w:val="00022BDF"/>
    <w:rsid w:val="0002469E"/>
    <w:rsid w:val="0002569A"/>
    <w:rsid w:val="0002695E"/>
    <w:rsid w:val="00026A07"/>
    <w:rsid w:val="00027388"/>
    <w:rsid w:val="000276A6"/>
    <w:rsid w:val="00030826"/>
    <w:rsid w:val="000313A1"/>
    <w:rsid w:val="00033092"/>
    <w:rsid w:val="000361F1"/>
    <w:rsid w:val="00036291"/>
    <w:rsid w:val="00036ED9"/>
    <w:rsid w:val="000374A1"/>
    <w:rsid w:val="0004053F"/>
    <w:rsid w:val="00041431"/>
    <w:rsid w:val="00043944"/>
    <w:rsid w:val="000442D1"/>
    <w:rsid w:val="00045046"/>
    <w:rsid w:val="000452B2"/>
    <w:rsid w:val="000454ED"/>
    <w:rsid w:val="00045F22"/>
    <w:rsid w:val="000463F0"/>
    <w:rsid w:val="0005208C"/>
    <w:rsid w:val="000526E5"/>
    <w:rsid w:val="0005435A"/>
    <w:rsid w:val="00054542"/>
    <w:rsid w:val="00056CD1"/>
    <w:rsid w:val="00060C27"/>
    <w:rsid w:val="000610B2"/>
    <w:rsid w:val="000612A3"/>
    <w:rsid w:val="0006145C"/>
    <w:rsid w:val="00062381"/>
    <w:rsid w:val="0006244F"/>
    <w:rsid w:val="00064150"/>
    <w:rsid w:val="00065BEF"/>
    <w:rsid w:val="00066E8C"/>
    <w:rsid w:val="0006748B"/>
    <w:rsid w:val="00067A04"/>
    <w:rsid w:val="000701FC"/>
    <w:rsid w:val="000707A4"/>
    <w:rsid w:val="000710C0"/>
    <w:rsid w:val="00071E36"/>
    <w:rsid w:val="000720C3"/>
    <w:rsid w:val="000752B9"/>
    <w:rsid w:val="0007645C"/>
    <w:rsid w:val="00076731"/>
    <w:rsid w:val="00076FF0"/>
    <w:rsid w:val="0007786B"/>
    <w:rsid w:val="00077A6F"/>
    <w:rsid w:val="000800C5"/>
    <w:rsid w:val="0008021A"/>
    <w:rsid w:val="0008094D"/>
    <w:rsid w:val="00081619"/>
    <w:rsid w:val="000829A4"/>
    <w:rsid w:val="000836F7"/>
    <w:rsid w:val="000839F7"/>
    <w:rsid w:val="0008479A"/>
    <w:rsid w:val="00084830"/>
    <w:rsid w:val="00085932"/>
    <w:rsid w:val="000859CA"/>
    <w:rsid w:val="000860E1"/>
    <w:rsid w:val="000872BC"/>
    <w:rsid w:val="0008776F"/>
    <w:rsid w:val="0009016A"/>
    <w:rsid w:val="00091C38"/>
    <w:rsid w:val="000923B0"/>
    <w:rsid w:val="00092759"/>
    <w:rsid w:val="0009329B"/>
    <w:rsid w:val="00094150"/>
    <w:rsid w:val="0009465E"/>
    <w:rsid w:val="0009554B"/>
    <w:rsid w:val="00095E9D"/>
    <w:rsid w:val="000A041A"/>
    <w:rsid w:val="000A044C"/>
    <w:rsid w:val="000A12D7"/>
    <w:rsid w:val="000A148C"/>
    <w:rsid w:val="000A17A5"/>
    <w:rsid w:val="000A254E"/>
    <w:rsid w:val="000A2AA3"/>
    <w:rsid w:val="000A3A70"/>
    <w:rsid w:val="000A4C84"/>
    <w:rsid w:val="000A52F9"/>
    <w:rsid w:val="000A5426"/>
    <w:rsid w:val="000A5585"/>
    <w:rsid w:val="000A6EF6"/>
    <w:rsid w:val="000A7053"/>
    <w:rsid w:val="000A707F"/>
    <w:rsid w:val="000B151C"/>
    <w:rsid w:val="000B1525"/>
    <w:rsid w:val="000B2719"/>
    <w:rsid w:val="000B2B42"/>
    <w:rsid w:val="000B33A6"/>
    <w:rsid w:val="000B37E6"/>
    <w:rsid w:val="000B54BB"/>
    <w:rsid w:val="000B57E2"/>
    <w:rsid w:val="000B6476"/>
    <w:rsid w:val="000B6F6D"/>
    <w:rsid w:val="000B7BA4"/>
    <w:rsid w:val="000C33D4"/>
    <w:rsid w:val="000C355F"/>
    <w:rsid w:val="000C488D"/>
    <w:rsid w:val="000C55F1"/>
    <w:rsid w:val="000C6882"/>
    <w:rsid w:val="000C689B"/>
    <w:rsid w:val="000C6B54"/>
    <w:rsid w:val="000C7186"/>
    <w:rsid w:val="000C74A1"/>
    <w:rsid w:val="000C75DA"/>
    <w:rsid w:val="000C7A27"/>
    <w:rsid w:val="000D0090"/>
    <w:rsid w:val="000D0101"/>
    <w:rsid w:val="000D1254"/>
    <w:rsid w:val="000D152E"/>
    <w:rsid w:val="000D189F"/>
    <w:rsid w:val="000D1DFE"/>
    <w:rsid w:val="000D24CE"/>
    <w:rsid w:val="000D2897"/>
    <w:rsid w:val="000D4E17"/>
    <w:rsid w:val="000D4E86"/>
    <w:rsid w:val="000D7CB5"/>
    <w:rsid w:val="000E034B"/>
    <w:rsid w:val="000E0B30"/>
    <w:rsid w:val="000E1A17"/>
    <w:rsid w:val="000E1B97"/>
    <w:rsid w:val="000E1CB9"/>
    <w:rsid w:val="000E30E8"/>
    <w:rsid w:val="000E3156"/>
    <w:rsid w:val="000E35DE"/>
    <w:rsid w:val="000E3BBD"/>
    <w:rsid w:val="000E4113"/>
    <w:rsid w:val="000E44C3"/>
    <w:rsid w:val="000E5478"/>
    <w:rsid w:val="000E5493"/>
    <w:rsid w:val="000E6520"/>
    <w:rsid w:val="000E6847"/>
    <w:rsid w:val="000E6A0B"/>
    <w:rsid w:val="000E6B5E"/>
    <w:rsid w:val="000E6E92"/>
    <w:rsid w:val="000F0F27"/>
    <w:rsid w:val="000F11ED"/>
    <w:rsid w:val="000F238C"/>
    <w:rsid w:val="000F4446"/>
    <w:rsid w:val="000F5CCD"/>
    <w:rsid w:val="000F70B7"/>
    <w:rsid w:val="000F71BE"/>
    <w:rsid w:val="000F71DD"/>
    <w:rsid w:val="000F78DF"/>
    <w:rsid w:val="0010088F"/>
    <w:rsid w:val="00100D07"/>
    <w:rsid w:val="0010143B"/>
    <w:rsid w:val="00102E78"/>
    <w:rsid w:val="00104783"/>
    <w:rsid w:val="00104E6F"/>
    <w:rsid w:val="00105A08"/>
    <w:rsid w:val="00106CDB"/>
    <w:rsid w:val="00106EC9"/>
    <w:rsid w:val="00107B01"/>
    <w:rsid w:val="00110AD6"/>
    <w:rsid w:val="00110B8A"/>
    <w:rsid w:val="00110C85"/>
    <w:rsid w:val="00111041"/>
    <w:rsid w:val="00113701"/>
    <w:rsid w:val="0011453A"/>
    <w:rsid w:val="00116F42"/>
    <w:rsid w:val="00117EFF"/>
    <w:rsid w:val="0012065A"/>
    <w:rsid w:val="00121732"/>
    <w:rsid w:val="00122B3D"/>
    <w:rsid w:val="00123719"/>
    <w:rsid w:val="00123B44"/>
    <w:rsid w:val="001243A6"/>
    <w:rsid w:val="001250E0"/>
    <w:rsid w:val="00125587"/>
    <w:rsid w:val="0012567E"/>
    <w:rsid w:val="0012579D"/>
    <w:rsid w:val="00125EF7"/>
    <w:rsid w:val="001262BA"/>
    <w:rsid w:val="00126F9E"/>
    <w:rsid w:val="001303E9"/>
    <w:rsid w:val="0013125F"/>
    <w:rsid w:val="00131504"/>
    <w:rsid w:val="00131DF6"/>
    <w:rsid w:val="0013234B"/>
    <w:rsid w:val="00132DED"/>
    <w:rsid w:val="00133226"/>
    <w:rsid w:val="0013497D"/>
    <w:rsid w:val="0013551E"/>
    <w:rsid w:val="001432A0"/>
    <w:rsid w:val="001441B3"/>
    <w:rsid w:val="00144609"/>
    <w:rsid w:val="001447E7"/>
    <w:rsid w:val="00144A85"/>
    <w:rsid w:val="001454C7"/>
    <w:rsid w:val="00145750"/>
    <w:rsid w:val="00145A0F"/>
    <w:rsid w:val="001478BA"/>
    <w:rsid w:val="00147BDD"/>
    <w:rsid w:val="00150907"/>
    <w:rsid w:val="001514D0"/>
    <w:rsid w:val="0015187B"/>
    <w:rsid w:val="001536FE"/>
    <w:rsid w:val="001544C2"/>
    <w:rsid w:val="00154F0F"/>
    <w:rsid w:val="00155060"/>
    <w:rsid w:val="001550AC"/>
    <w:rsid w:val="001552DB"/>
    <w:rsid w:val="001557B7"/>
    <w:rsid w:val="00155BDF"/>
    <w:rsid w:val="001567A2"/>
    <w:rsid w:val="001570FA"/>
    <w:rsid w:val="001575D9"/>
    <w:rsid w:val="00157D3B"/>
    <w:rsid w:val="00161976"/>
    <w:rsid w:val="001622B9"/>
    <w:rsid w:val="0016344A"/>
    <w:rsid w:val="001636FF"/>
    <w:rsid w:val="001643D8"/>
    <w:rsid w:val="00164733"/>
    <w:rsid w:val="00164BA5"/>
    <w:rsid w:val="001653DE"/>
    <w:rsid w:val="0016600C"/>
    <w:rsid w:val="001671D3"/>
    <w:rsid w:val="001678D6"/>
    <w:rsid w:val="00167BCF"/>
    <w:rsid w:val="00170421"/>
    <w:rsid w:val="00170B05"/>
    <w:rsid w:val="001711CB"/>
    <w:rsid w:val="00171866"/>
    <w:rsid w:val="0017190F"/>
    <w:rsid w:val="00171931"/>
    <w:rsid w:val="00172049"/>
    <w:rsid w:val="00172954"/>
    <w:rsid w:val="00172DC7"/>
    <w:rsid w:val="00173D69"/>
    <w:rsid w:val="00174E0A"/>
    <w:rsid w:val="00175782"/>
    <w:rsid w:val="00176BB8"/>
    <w:rsid w:val="0017727A"/>
    <w:rsid w:val="00177DB8"/>
    <w:rsid w:val="001811BC"/>
    <w:rsid w:val="00181BB5"/>
    <w:rsid w:val="00182A88"/>
    <w:rsid w:val="0018345F"/>
    <w:rsid w:val="00183AB2"/>
    <w:rsid w:val="00183E38"/>
    <w:rsid w:val="00185231"/>
    <w:rsid w:val="001868CC"/>
    <w:rsid w:val="00186D4A"/>
    <w:rsid w:val="00190323"/>
    <w:rsid w:val="001923E3"/>
    <w:rsid w:val="001925AB"/>
    <w:rsid w:val="00193540"/>
    <w:rsid w:val="00193B8B"/>
    <w:rsid w:val="00195922"/>
    <w:rsid w:val="00195BDF"/>
    <w:rsid w:val="00195E9B"/>
    <w:rsid w:val="00196807"/>
    <w:rsid w:val="00196E17"/>
    <w:rsid w:val="001975AC"/>
    <w:rsid w:val="0019779E"/>
    <w:rsid w:val="001A00D0"/>
    <w:rsid w:val="001A0634"/>
    <w:rsid w:val="001A06C8"/>
    <w:rsid w:val="001A162C"/>
    <w:rsid w:val="001A1EB7"/>
    <w:rsid w:val="001A2214"/>
    <w:rsid w:val="001A2B7E"/>
    <w:rsid w:val="001A434A"/>
    <w:rsid w:val="001A462B"/>
    <w:rsid w:val="001A4D77"/>
    <w:rsid w:val="001A5FC1"/>
    <w:rsid w:val="001A7602"/>
    <w:rsid w:val="001B00EE"/>
    <w:rsid w:val="001B0BBB"/>
    <w:rsid w:val="001B0BD6"/>
    <w:rsid w:val="001B0ECE"/>
    <w:rsid w:val="001B0FD9"/>
    <w:rsid w:val="001B0FF1"/>
    <w:rsid w:val="001B19B6"/>
    <w:rsid w:val="001B2F8D"/>
    <w:rsid w:val="001B301D"/>
    <w:rsid w:val="001B3A1E"/>
    <w:rsid w:val="001B4421"/>
    <w:rsid w:val="001B47B8"/>
    <w:rsid w:val="001B4B43"/>
    <w:rsid w:val="001B4F3C"/>
    <w:rsid w:val="001B56BF"/>
    <w:rsid w:val="001B5C05"/>
    <w:rsid w:val="001B628A"/>
    <w:rsid w:val="001B6F81"/>
    <w:rsid w:val="001B74A6"/>
    <w:rsid w:val="001B7FEC"/>
    <w:rsid w:val="001C0650"/>
    <w:rsid w:val="001C2DB2"/>
    <w:rsid w:val="001C3426"/>
    <w:rsid w:val="001C3F44"/>
    <w:rsid w:val="001C4D8D"/>
    <w:rsid w:val="001C522C"/>
    <w:rsid w:val="001C52CC"/>
    <w:rsid w:val="001C5C70"/>
    <w:rsid w:val="001C5F91"/>
    <w:rsid w:val="001C5FB9"/>
    <w:rsid w:val="001C627A"/>
    <w:rsid w:val="001C66A5"/>
    <w:rsid w:val="001C765F"/>
    <w:rsid w:val="001D0932"/>
    <w:rsid w:val="001D124C"/>
    <w:rsid w:val="001D34CF"/>
    <w:rsid w:val="001D4B56"/>
    <w:rsid w:val="001D5964"/>
    <w:rsid w:val="001D59BD"/>
    <w:rsid w:val="001D64BE"/>
    <w:rsid w:val="001D76D9"/>
    <w:rsid w:val="001E127B"/>
    <w:rsid w:val="001E1D4C"/>
    <w:rsid w:val="001E1F37"/>
    <w:rsid w:val="001E20D1"/>
    <w:rsid w:val="001E24E8"/>
    <w:rsid w:val="001E3360"/>
    <w:rsid w:val="001E3E22"/>
    <w:rsid w:val="001E42A2"/>
    <w:rsid w:val="001E4BB6"/>
    <w:rsid w:val="001E5621"/>
    <w:rsid w:val="001E5994"/>
    <w:rsid w:val="001E650D"/>
    <w:rsid w:val="001E698E"/>
    <w:rsid w:val="001E7885"/>
    <w:rsid w:val="001F0998"/>
    <w:rsid w:val="001F0DB1"/>
    <w:rsid w:val="001F1A10"/>
    <w:rsid w:val="001F1CE5"/>
    <w:rsid w:val="001F1F28"/>
    <w:rsid w:val="001F2A03"/>
    <w:rsid w:val="001F3897"/>
    <w:rsid w:val="001F3D8C"/>
    <w:rsid w:val="001F3F59"/>
    <w:rsid w:val="001F4B2C"/>
    <w:rsid w:val="001F62D3"/>
    <w:rsid w:val="001F6FE5"/>
    <w:rsid w:val="00200152"/>
    <w:rsid w:val="00201C82"/>
    <w:rsid w:val="00202971"/>
    <w:rsid w:val="00202C29"/>
    <w:rsid w:val="00202E76"/>
    <w:rsid w:val="00204CB9"/>
    <w:rsid w:val="00205EC2"/>
    <w:rsid w:val="00205FB0"/>
    <w:rsid w:val="00206A29"/>
    <w:rsid w:val="00207621"/>
    <w:rsid w:val="00207765"/>
    <w:rsid w:val="00207F82"/>
    <w:rsid w:val="002100CC"/>
    <w:rsid w:val="00210E0A"/>
    <w:rsid w:val="002116A5"/>
    <w:rsid w:val="00212E56"/>
    <w:rsid w:val="00213565"/>
    <w:rsid w:val="00214A49"/>
    <w:rsid w:val="002158B3"/>
    <w:rsid w:val="00215DEC"/>
    <w:rsid w:val="00220C86"/>
    <w:rsid w:val="002210BD"/>
    <w:rsid w:val="002215D8"/>
    <w:rsid w:val="00221A5D"/>
    <w:rsid w:val="002221A1"/>
    <w:rsid w:val="00222317"/>
    <w:rsid w:val="00223594"/>
    <w:rsid w:val="00223B78"/>
    <w:rsid w:val="00223E5B"/>
    <w:rsid w:val="00224722"/>
    <w:rsid w:val="00224C3F"/>
    <w:rsid w:val="002251F7"/>
    <w:rsid w:val="002259F0"/>
    <w:rsid w:val="00225F45"/>
    <w:rsid w:val="00226EED"/>
    <w:rsid w:val="00227AD8"/>
    <w:rsid w:val="00227B07"/>
    <w:rsid w:val="00227C7F"/>
    <w:rsid w:val="00230C45"/>
    <w:rsid w:val="00230CE4"/>
    <w:rsid w:val="00230EF5"/>
    <w:rsid w:val="00231739"/>
    <w:rsid w:val="00232CAA"/>
    <w:rsid w:val="00233C41"/>
    <w:rsid w:val="00233D6A"/>
    <w:rsid w:val="00233D7F"/>
    <w:rsid w:val="00234FDB"/>
    <w:rsid w:val="00235639"/>
    <w:rsid w:val="00235C6D"/>
    <w:rsid w:val="00235D81"/>
    <w:rsid w:val="00236E85"/>
    <w:rsid w:val="0023759F"/>
    <w:rsid w:val="0023769E"/>
    <w:rsid w:val="00237CAE"/>
    <w:rsid w:val="00237E7C"/>
    <w:rsid w:val="0024190C"/>
    <w:rsid w:val="0024221D"/>
    <w:rsid w:val="002430AF"/>
    <w:rsid w:val="0024364E"/>
    <w:rsid w:val="0024373D"/>
    <w:rsid w:val="00243B8D"/>
    <w:rsid w:val="00243C3D"/>
    <w:rsid w:val="00243DCD"/>
    <w:rsid w:val="00244717"/>
    <w:rsid w:val="00244DF3"/>
    <w:rsid w:val="00246D31"/>
    <w:rsid w:val="0024753F"/>
    <w:rsid w:val="00247F6B"/>
    <w:rsid w:val="00250430"/>
    <w:rsid w:val="00250BF8"/>
    <w:rsid w:val="00250DAF"/>
    <w:rsid w:val="00250FA0"/>
    <w:rsid w:val="002510B8"/>
    <w:rsid w:val="00251206"/>
    <w:rsid w:val="00251BFB"/>
    <w:rsid w:val="00251E1B"/>
    <w:rsid w:val="002532C9"/>
    <w:rsid w:val="0025458F"/>
    <w:rsid w:val="0025558F"/>
    <w:rsid w:val="002558A4"/>
    <w:rsid w:val="00256E1E"/>
    <w:rsid w:val="0025715A"/>
    <w:rsid w:val="0025739D"/>
    <w:rsid w:val="00260928"/>
    <w:rsid w:val="00261E74"/>
    <w:rsid w:val="00263050"/>
    <w:rsid w:val="00263861"/>
    <w:rsid w:val="0026419C"/>
    <w:rsid w:val="002652B7"/>
    <w:rsid w:val="002653E9"/>
    <w:rsid w:val="002658DE"/>
    <w:rsid w:val="002678C7"/>
    <w:rsid w:val="00267B92"/>
    <w:rsid w:val="00270AD8"/>
    <w:rsid w:val="002710A1"/>
    <w:rsid w:val="00271CAB"/>
    <w:rsid w:val="00271E29"/>
    <w:rsid w:val="00272675"/>
    <w:rsid w:val="00272EFF"/>
    <w:rsid w:val="00273054"/>
    <w:rsid w:val="002735AF"/>
    <w:rsid w:val="002739B9"/>
    <w:rsid w:val="00273BAE"/>
    <w:rsid w:val="002749DF"/>
    <w:rsid w:val="00275075"/>
    <w:rsid w:val="002750CC"/>
    <w:rsid w:val="0027684D"/>
    <w:rsid w:val="00276A64"/>
    <w:rsid w:val="00277CDB"/>
    <w:rsid w:val="002808E5"/>
    <w:rsid w:val="002826F9"/>
    <w:rsid w:val="002829AA"/>
    <w:rsid w:val="00283699"/>
    <w:rsid w:val="00284A77"/>
    <w:rsid w:val="00285278"/>
    <w:rsid w:val="002852E0"/>
    <w:rsid w:val="002867D7"/>
    <w:rsid w:val="00286FFE"/>
    <w:rsid w:val="002879E0"/>
    <w:rsid w:val="002902F7"/>
    <w:rsid w:val="002909BE"/>
    <w:rsid w:val="00291015"/>
    <w:rsid w:val="00291106"/>
    <w:rsid w:val="00291778"/>
    <w:rsid w:val="0029205B"/>
    <w:rsid w:val="002A01AA"/>
    <w:rsid w:val="002A2331"/>
    <w:rsid w:val="002A2604"/>
    <w:rsid w:val="002A30B0"/>
    <w:rsid w:val="002A33B3"/>
    <w:rsid w:val="002A40D7"/>
    <w:rsid w:val="002A58BD"/>
    <w:rsid w:val="002A59E4"/>
    <w:rsid w:val="002A6105"/>
    <w:rsid w:val="002A620D"/>
    <w:rsid w:val="002A639D"/>
    <w:rsid w:val="002A6E18"/>
    <w:rsid w:val="002B042A"/>
    <w:rsid w:val="002B118E"/>
    <w:rsid w:val="002B1F51"/>
    <w:rsid w:val="002B1FA9"/>
    <w:rsid w:val="002B251C"/>
    <w:rsid w:val="002B2B2E"/>
    <w:rsid w:val="002B3D8B"/>
    <w:rsid w:val="002B3FD6"/>
    <w:rsid w:val="002B44D5"/>
    <w:rsid w:val="002B502D"/>
    <w:rsid w:val="002B510E"/>
    <w:rsid w:val="002B6675"/>
    <w:rsid w:val="002C01E5"/>
    <w:rsid w:val="002C0222"/>
    <w:rsid w:val="002C2C68"/>
    <w:rsid w:val="002C3AD4"/>
    <w:rsid w:val="002C3E79"/>
    <w:rsid w:val="002C43F5"/>
    <w:rsid w:val="002C4C34"/>
    <w:rsid w:val="002C54AE"/>
    <w:rsid w:val="002C581D"/>
    <w:rsid w:val="002C6B6C"/>
    <w:rsid w:val="002D02A7"/>
    <w:rsid w:val="002D10DE"/>
    <w:rsid w:val="002D28F8"/>
    <w:rsid w:val="002D300C"/>
    <w:rsid w:val="002D5237"/>
    <w:rsid w:val="002D58E8"/>
    <w:rsid w:val="002D62AF"/>
    <w:rsid w:val="002E01D4"/>
    <w:rsid w:val="002E12B0"/>
    <w:rsid w:val="002E194C"/>
    <w:rsid w:val="002E3569"/>
    <w:rsid w:val="002E424A"/>
    <w:rsid w:val="002E58FB"/>
    <w:rsid w:val="002E594E"/>
    <w:rsid w:val="002E63A1"/>
    <w:rsid w:val="002E64E4"/>
    <w:rsid w:val="002E6866"/>
    <w:rsid w:val="002F037E"/>
    <w:rsid w:val="002F1C9F"/>
    <w:rsid w:val="002F3831"/>
    <w:rsid w:val="002F394D"/>
    <w:rsid w:val="002F3A28"/>
    <w:rsid w:val="002F44FC"/>
    <w:rsid w:val="002F4531"/>
    <w:rsid w:val="002F4931"/>
    <w:rsid w:val="002F533E"/>
    <w:rsid w:val="002F5367"/>
    <w:rsid w:val="002F6034"/>
    <w:rsid w:val="002F672B"/>
    <w:rsid w:val="002F7F99"/>
    <w:rsid w:val="0030015D"/>
    <w:rsid w:val="0030071D"/>
    <w:rsid w:val="00300857"/>
    <w:rsid w:val="003012A8"/>
    <w:rsid w:val="003022F3"/>
    <w:rsid w:val="003033F1"/>
    <w:rsid w:val="00303429"/>
    <w:rsid w:val="00303D19"/>
    <w:rsid w:val="00303E01"/>
    <w:rsid w:val="0030412A"/>
    <w:rsid w:val="003043B5"/>
    <w:rsid w:val="00304C2E"/>
    <w:rsid w:val="00305524"/>
    <w:rsid w:val="003065B6"/>
    <w:rsid w:val="003066AD"/>
    <w:rsid w:val="0030755D"/>
    <w:rsid w:val="003102C3"/>
    <w:rsid w:val="00310653"/>
    <w:rsid w:val="00310AB0"/>
    <w:rsid w:val="00310B16"/>
    <w:rsid w:val="0031152D"/>
    <w:rsid w:val="00311C82"/>
    <w:rsid w:val="00312042"/>
    <w:rsid w:val="00312C38"/>
    <w:rsid w:val="00313ABC"/>
    <w:rsid w:val="00314BAC"/>
    <w:rsid w:val="00314D53"/>
    <w:rsid w:val="00314EC5"/>
    <w:rsid w:val="003151FD"/>
    <w:rsid w:val="003163C2"/>
    <w:rsid w:val="0031672A"/>
    <w:rsid w:val="0031680C"/>
    <w:rsid w:val="00316816"/>
    <w:rsid w:val="00316FFC"/>
    <w:rsid w:val="003171E7"/>
    <w:rsid w:val="003179C4"/>
    <w:rsid w:val="00317CE2"/>
    <w:rsid w:val="00321B93"/>
    <w:rsid w:val="00322C31"/>
    <w:rsid w:val="00323E93"/>
    <w:rsid w:val="00324423"/>
    <w:rsid w:val="003247C0"/>
    <w:rsid w:val="00326031"/>
    <w:rsid w:val="0032603D"/>
    <w:rsid w:val="00326DBE"/>
    <w:rsid w:val="003301AF"/>
    <w:rsid w:val="003308ED"/>
    <w:rsid w:val="003317D4"/>
    <w:rsid w:val="003366B2"/>
    <w:rsid w:val="00336CF2"/>
    <w:rsid w:val="00336F29"/>
    <w:rsid w:val="00337738"/>
    <w:rsid w:val="00337A43"/>
    <w:rsid w:val="003400DA"/>
    <w:rsid w:val="0034114E"/>
    <w:rsid w:val="003418C4"/>
    <w:rsid w:val="0034245B"/>
    <w:rsid w:val="0034266E"/>
    <w:rsid w:val="0034331A"/>
    <w:rsid w:val="0034357A"/>
    <w:rsid w:val="003436E3"/>
    <w:rsid w:val="00343713"/>
    <w:rsid w:val="00343938"/>
    <w:rsid w:val="00343BDC"/>
    <w:rsid w:val="00344857"/>
    <w:rsid w:val="00347DAA"/>
    <w:rsid w:val="00347FAD"/>
    <w:rsid w:val="0035007D"/>
    <w:rsid w:val="003505FF"/>
    <w:rsid w:val="00350644"/>
    <w:rsid w:val="00351B7F"/>
    <w:rsid w:val="00351D44"/>
    <w:rsid w:val="003526E1"/>
    <w:rsid w:val="00352A7C"/>
    <w:rsid w:val="00352E67"/>
    <w:rsid w:val="00355469"/>
    <w:rsid w:val="0036025F"/>
    <w:rsid w:val="00360433"/>
    <w:rsid w:val="00360534"/>
    <w:rsid w:val="00361882"/>
    <w:rsid w:val="00361A81"/>
    <w:rsid w:val="003624BF"/>
    <w:rsid w:val="00363B9B"/>
    <w:rsid w:val="00363FF7"/>
    <w:rsid w:val="00364211"/>
    <w:rsid w:val="003643BB"/>
    <w:rsid w:val="00367B49"/>
    <w:rsid w:val="0037015F"/>
    <w:rsid w:val="003701FD"/>
    <w:rsid w:val="00370861"/>
    <w:rsid w:val="00370C39"/>
    <w:rsid w:val="00372673"/>
    <w:rsid w:val="00373062"/>
    <w:rsid w:val="003734F8"/>
    <w:rsid w:val="00373E2E"/>
    <w:rsid w:val="00374B36"/>
    <w:rsid w:val="00376AB5"/>
    <w:rsid w:val="00376AC8"/>
    <w:rsid w:val="00376B1F"/>
    <w:rsid w:val="00376E67"/>
    <w:rsid w:val="003803DF"/>
    <w:rsid w:val="003806DD"/>
    <w:rsid w:val="003808E0"/>
    <w:rsid w:val="00380B40"/>
    <w:rsid w:val="00380CBD"/>
    <w:rsid w:val="003812D7"/>
    <w:rsid w:val="003816D1"/>
    <w:rsid w:val="00381CC5"/>
    <w:rsid w:val="00382A08"/>
    <w:rsid w:val="00383B8B"/>
    <w:rsid w:val="003843F5"/>
    <w:rsid w:val="00385E1E"/>
    <w:rsid w:val="00385E60"/>
    <w:rsid w:val="00386EB8"/>
    <w:rsid w:val="00390C29"/>
    <w:rsid w:val="003912FF"/>
    <w:rsid w:val="003922B4"/>
    <w:rsid w:val="00393247"/>
    <w:rsid w:val="00395DD8"/>
    <w:rsid w:val="00395FEE"/>
    <w:rsid w:val="003963B1"/>
    <w:rsid w:val="003963C9"/>
    <w:rsid w:val="00396419"/>
    <w:rsid w:val="0039682A"/>
    <w:rsid w:val="0039790B"/>
    <w:rsid w:val="00397E79"/>
    <w:rsid w:val="003A1984"/>
    <w:rsid w:val="003A1B46"/>
    <w:rsid w:val="003A1D9A"/>
    <w:rsid w:val="003A2087"/>
    <w:rsid w:val="003A2B27"/>
    <w:rsid w:val="003A2CDA"/>
    <w:rsid w:val="003A4EB4"/>
    <w:rsid w:val="003A4F40"/>
    <w:rsid w:val="003A6A0F"/>
    <w:rsid w:val="003A6D21"/>
    <w:rsid w:val="003A77EE"/>
    <w:rsid w:val="003A7BF6"/>
    <w:rsid w:val="003A7CC5"/>
    <w:rsid w:val="003A7D0E"/>
    <w:rsid w:val="003B0B98"/>
    <w:rsid w:val="003B1932"/>
    <w:rsid w:val="003B3281"/>
    <w:rsid w:val="003B32BE"/>
    <w:rsid w:val="003B4F2D"/>
    <w:rsid w:val="003B6936"/>
    <w:rsid w:val="003B703F"/>
    <w:rsid w:val="003B7595"/>
    <w:rsid w:val="003B7D58"/>
    <w:rsid w:val="003C02F5"/>
    <w:rsid w:val="003C134B"/>
    <w:rsid w:val="003C13A7"/>
    <w:rsid w:val="003C21C3"/>
    <w:rsid w:val="003C23EA"/>
    <w:rsid w:val="003C2CED"/>
    <w:rsid w:val="003C2D9D"/>
    <w:rsid w:val="003C36BE"/>
    <w:rsid w:val="003C3B1A"/>
    <w:rsid w:val="003C3E4C"/>
    <w:rsid w:val="003C41D0"/>
    <w:rsid w:val="003C42C3"/>
    <w:rsid w:val="003C4502"/>
    <w:rsid w:val="003C549F"/>
    <w:rsid w:val="003C58CF"/>
    <w:rsid w:val="003C72B4"/>
    <w:rsid w:val="003C75FB"/>
    <w:rsid w:val="003D1FE9"/>
    <w:rsid w:val="003D272C"/>
    <w:rsid w:val="003D3DD0"/>
    <w:rsid w:val="003D4370"/>
    <w:rsid w:val="003D4E05"/>
    <w:rsid w:val="003D5E5E"/>
    <w:rsid w:val="003D6A15"/>
    <w:rsid w:val="003D713D"/>
    <w:rsid w:val="003E0C6A"/>
    <w:rsid w:val="003E0FD2"/>
    <w:rsid w:val="003E1CE6"/>
    <w:rsid w:val="003E2643"/>
    <w:rsid w:val="003E2C8F"/>
    <w:rsid w:val="003E400B"/>
    <w:rsid w:val="003E51D6"/>
    <w:rsid w:val="003E5A4E"/>
    <w:rsid w:val="003E648C"/>
    <w:rsid w:val="003F001B"/>
    <w:rsid w:val="003F0392"/>
    <w:rsid w:val="003F0D63"/>
    <w:rsid w:val="003F1046"/>
    <w:rsid w:val="003F15E1"/>
    <w:rsid w:val="003F27D3"/>
    <w:rsid w:val="003F281D"/>
    <w:rsid w:val="003F323C"/>
    <w:rsid w:val="003F4EA4"/>
    <w:rsid w:val="003F598D"/>
    <w:rsid w:val="003F6125"/>
    <w:rsid w:val="003F7BA6"/>
    <w:rsid w:val="003F7C63"/>
    <w:rsid w:val="00400811"/>
    <w:rsid w:val="004013B6"/>
    <w:rsid w:val="00401A2D"/>
    <w:rsid w:val="004022D1"/>
    <w:rsid w:val="00402D29"/>
    <w:rsid w:val="00404580"/>
    <w:rsid w:val="004057AA"/>
    <w:rsid w:val="00405ED7"/>
    <w:rsid w:val="00406065"/>
    <w:rsid w:val="00406990"/>
    <w:rsid w:val="0041025C"/>
    <w:rsid w:val="00410CD7"/>
    <w:rsid w:val="00412396"/>
    <w:rsid w:val="00414872"/>
    <w:rsid w:val="00414A72"/>
    <w:rsid w:val="004158C7"/>
    <w:rsid w:val="004162DD"/>
    <w:rsid w:val="004170D8"/>
    <w:rsid w:val="0041763D"/>
    <w:rsid w:val="00420ABB"/>
    <w:rsid w:val="0042145B"/>
    <w:rsid w:val="00421AB4"/>
    <w:rsid w:val="00421C34"/>
    <w:rsid w:val="004228F0"/>
    <w:rsid w:val="00422C12"/>
    <w:rsid w:val="004231B9"/>
    <w:rsid w:val="004242A7"/>
    <w:rsid w:val="00424A52"/>
    <w:rsid w:val="00425254"/>
    <w:rsid w:val="0042535D"/>
    <w:rsid w:val="004256D0"/>
    <w:rsid w:val="00425D52"/>
    <w:rsid w:val="00426127"/>
    <w:rsid w:val="004266DC"/>
    <w:rsid w:val="00426FB7"/>
    <w:rsid w:val="00427224"/>
    <w:rsid w:val="00427C19"/>
    <w:rsid w:val="00427CA6"/>
    <w:rsid w:val="004305C5"/>
    <w:rsid w:val="0043270F"/>
    <w:rsid w:val="004328A7"/>
    <w:rsid w:val="004337B6"/>
    <w:rsid w:val="00433E4F"/>
    <w:rsid w:val="00434B3A"/>
    <w:rsid w:val="00435900"/>
    <w:rsid w:val="004363FB"/>
    <w:rsid w:val="00436424"/>
    <w:rsid w:val="004401AD"/>
    <w:rsid w:val="00441426"/>
    <w:rsid w:val="00441775"/>
    <w:rsid w:val="00441B33"/>
    <w:rsid w:val="00441F14"/>
    <w:rsid w:val="0044243D"/>
    <w:rsid w:val="00445496"/>
    <w:rsid w:val="00446107"/>
    <w:rsid w:val="004472AE"/>
    <w:rsid w:val="004509AB"/>
    <w:rsid w:val="00452239"/>
    <w:rsid w:val="004522D1"/>
    <w:rsid w:val="0045453A"/>
    <w:rsid w:val="0045482C"/>
    <w:rsid w:val="00454D74"/>
    <w:rsid w:val="00455648"/>
    <w:rsid w:val="00455C3C"/>
    <w:rsid w:val="00456587"/>
    <w:rsid w:val="004565C6"/>
    <w:rsid w:val="00456E38"/>
    <w:rsid w:val="00457250"/>
    <w:rsid w:val="00460319"/>
    <w:rsid w:val="00461916"/>
    <w:rsid w:val="00462804"/>
    <w:rsid w:val="00463C44"/>
    <w:rsid w:val="004666BF"/>
    <w:rsid w:val="0046677F"/>
    <w:rsid w:val="004667BE"/>
    <w:rsid w:val="004672D0"/>
    <w:rsid w:val="0047131B"/>
    <w:rsid w:val="00471697"/>
    <w:rsid w:val="0047169C"/>
    <w:rsid w:val="00471CFE"/>
    <w:rsid w:val="004753B5"/>
    <w:rsid w:val="00476B06"/>
    <w:rsid w:val="0048015E"/>
    <w:rsid w:val="004811D0"/>
    <w:rsid w:val="0048186A"/>
    <w:rsid w:val="00481CBB"/>
    <w:rsid w:val="00482688"/>
    <w:rsid w:val="00482A66"/>
    <w:rsid w:val="00483004"/>
    <w:rsid w:val="00483221"/>
    <w:rsid w:val="0048358B"/>
    <w:rsid w:val="004843BB"/>
    <w:rsid w:val="004848FE"/>
    <w:rsid w:val="00484B76"/>
    <w:rsid w:val="004865C7"/>
    <w:rsid w:val="00486D4B"/>
    <w:rsid w:val="00487104"/>
    <w:rsid w:val="00487142"/>
    <w:rsid w:val="00487EAC"/>
    <w:rsid w:val="004906B1"/>
    <w:rsid w:val="0049341B"/>
    <w:rsid w:val="004936B7"/>
    <w:rsid w:val="0049477D"/>
    <w:rsid w:val="00494955"/>
    <w:rsid w:val="004949CA"/>
    <w:rsid w:val="00495F22"/>
    <w:rsid w:val="00496411"/>
    <w:rsid w:val="00496952"/>
    <w:rsid w:val="004977C1"/>
    <w:rsid w:val="004A000C"/>
    <w:rsid w:val="004A0197"/>
    <w:rsid w:val="004A101B"/>
    <w:rsid w:val="004A1895"/>
    <w:rsid w:val="004A18A5"/>
    <w:rsid w:val="004A218D"/>
    <w:rsid w:val="004A28BF"/>
    <w:rsid w:val="004A3A22"/>
    <w:rsid w:val="004A3DA2"/>
    <w:rsid w:val="004A4234"/>
    <w:rsid w:val="004A44D2"/>
    <w:rsid w:val="004A4A97"/>
    <w:rsid w:val="004A52CC"/>
    <w:rsid w:val="004A5F13"/>
    <w:rsid w:val="004A6557"/>
    <w:rsid w:val="004A71AB"/>
    <w:rsid w:val="004A776B"/>
    <w:rsid w:val="004A7A83"/>
    <w:rsid w:val="004A7CF3"/>
    <w:rsid w:val="004B1EDC"/>
    <w:rsid w:val="004B2BBD"/>
    <w:rsid w:val="004B3F32"/>
    <w:rsid w:val="004B482D"/>
    <w:rsid w:val="004B5F0C"/>
    <w:rsid w:val="004B678B"/>
    <w:rsid w:val="004B7016"/>
    <w:rsid w:val="004B7349"/>
    <w:rsid w:val="004C0E31"/>
    <w:rsid w:val="004C11A4"/>
    <w:rsid w:val="004C11BE"/>
    <w:rsid w:val="004C1CCE"/>
    <w:rsid w:val="004C2AC6"/>
    <w:rsid w:val="004C3313"/>
    <w:rsid w:val="004C4C07"/>
    <w:rsid w:val="004C58AD"/>
    <w:rsid w:val="004C59F3"/>
    <w:rsid w:val="004C6243"/>
    <w:rsid w:val="004C6F1D"/>
    <w:rsid w:val="004C7DEC"/>
    <w:rsid w:val="004D1769"/>
    <w:rsid w:val="004D1E71"/>
    <w:rsid w:val="004D2466"/>
    <w:rsid w:val="004D2468"/>
    <w:rsid w:val="004D2A51"/>
    <w:rsid w:val="004D2AA7"/>
    <w:rsid w:val="004D56AE"/>
    <w:rsid w:val="004D710A"/>
    <w:rsid w:val="004D738B"/>
    <w:rsid w:val="004E09C9"/>
    <w:rsid w:val="004E1A7D"/>
    <w:rsid w:val="004E1E47"/>
    <w:rsid w:val="004E3406"/>
    <w:rsid w:val="004E340F"/>
    <w:rsid w:val="004E3C09"/>
    <w:rsid w:val="004E5325"/>
    <w:rsid w:val="004E54B3"/>
    <w:rsid w:val="004E6220"/>
    <w:rsid w:val="004E7140"/>
    <w:rsid w:val="004F0EAF"/>
    <w:rsid w:val="004F176E"/>
    <w:rsid w:val="004F201C"/>
    <w:rsid w:val="004F23B2"/>
    <w:rsid w:val="004F2788"/>
    <w:rsid w:val="004F448B"/>
    <w:rsid w:val="004F463C"/>
    <w:rsid w:val="004F4E90"/>
    <w:rsid w:val="004F5839"/>
    <w:rsid w:val="004F58B3"/>
    <w:rsid w:val="004F609B"/>
    <w:rsid w:val="004F763C"/>
    <w:rsid w:val="004F7A79"/>
    <w:rsid w:val="004F7E87"/>
    <w:rsid w:val="0050050B"/>
    <w:rsid w:val="005006E2"/>
    <w:rsid w:val="00502011"/>
    <w:rsid w:val="00502572"/>
    <w:rsid w:val="00502C68"/>
    <w:rsid w:val="00502E38"/>
    <w:rsid w:val="00504C82"/>
    <w:rsid w:val="005055E3"/>
    <w:rsid w:val="005056F1"/>
    <w:rsid w:val="00506CC7"/>
    <w:rsid w:val="00507050"/>
    <w:rsid w:val="00507390"/>
    <w:rsid w:val="00507E47"/>
    <w:rsid w:val="005100A6"/>
    <w:rsid w:val="00510B59"/>
    <w:rsid w:val="00510B6D"/>
    <w:rsid w:val="005112C5"/>
    <w:rsid w:val="00511D66"/>
    <w:rsid w:val="005122E0"/>
    <w:rsid w:val="00513754"/>
    <w:rsid w:val="00514162"/>
    <w:rsid w:val="0051429E"/>
    <w:rsid w:val="005144E5"/>
    <w:rsid w:val="00515B44"/>
    <w:rsid w:val="005161BD"/>
    <w:rsid w:val="0051656F"/>
    <w:rsid w:val="005166F0"/>
    <w:rsid w:val="0051736B"/>
    <w:rsid w:val="00521033"/>
    <w:rsid w:val="00521F0F"/>
    <w:rsid w:val="00521FD8"/>
    <w:rsid w:val="00522E51"/>
    <w:rsid w:val="005233EA"/>
    <w:rsid w:val="0052565C"/>
    <w:rsid w:val="00525CB6"/>
    <w:rsid w:val="00525E53"/>
    <w:rsid w:val="00526228"/>
    <w:rsid w:val="005278F3"/>
    <w:rsid w:val="00527E56"/>
    <w:rsid w:val="00530A58"/>
    <w:rsid w:val="005317D9"/>
    <w:rsid w:val="00533AF5"/>
    <w:rsid w:val="00534C4E"/>
    <w:rsid w:val="00535482"/>
    <w:rsid w:val="00535DF0"/>
    <w:rsid w:val="00535EFA"/>
    <w:rsid w:val="0053635C"/>
    <w:rsid w:val="00536975"/>
    <w:rsid w:val="00537BDA"/>
    <w:rsid w:val="00540C01"/>
    <w:rsid w:val="00543D89"/>
    <w:rsid w:val="005454A8"/>
    <w:rsid w:val="00547DF7"/>
    <w:rsid w:val="0055117F"/>
    <w:rsid w:val="005519A2"/>
    <w:rsid w:val="00551F7B"/>
    <w:rsid w:val="0055227A"/>
    <w:rsid w:val="005524A6"/>
    <w:rsid w:val="00552DCC"/>
    <w:rsid w:val="0055310D"/>
    <w:rsid w:val="00555F68"/>
    <w:rsid w:val="005571C0"/>
    <w:rsid w:val="0056078C"/>
    <w:rsid w:val="00560C63"/>
    <w:rsid w:val="00560EFD"/>
    <w:rsid w:val="00561384"/>
    <w:rsid w:val="00561DB2"/>
    <w:rsid w:val="00564BDF"/>
    <w:rsid w:val="00564E32"/>
    <w:rsid w:val="00565571"/>
    <w:rsid w:val="005674C6"/>
    <w:rsid w:val="00567503"/>
    <w:rsid w:val="005677D3"/>
    <w:rsid w:val="005719FE"/>
    <w:rsid w:val="00571AFA"/>
    <w:rsid w:val="00571FE9"/>
    <w:rsid w:val="005723FA"/>
    <w:rsid w:val="00572A0D"/>
    <w:rsid w:val="0057318C"/>
    <w:rsid w:val="00573DD5"/>
    <w:rsid w:val="00575EDE"/>
    <w:rsid w:val="00576E37"/>
    <w:rsid w:val="00577FB5"/>
    <w:rsid w:val="0058037F"/>
    <w:rsid w:val="00582181"/>
    <w:rsid w:val="005821BC"/>
    <w:rsid w:val="0058275B"/>
    <w:rsid w:val="005830ED"/>
    <w:rsid w:val="00583888"/>
    <w:rsid w:val="005847A9"/>
    <w:rsid w:val="00584930"/>
    <w:rsid w:val="005849F9"/>
    <w:rsid w:val="00584E6D"/>
    <w:rsid w:val="00585342"/>
    <w:rsid w:val="005855FA"/>
    <w:rsid w:val="00585878"/>
    <w:rsid w:val="00586343"/>
    <w:rsid w:val="00586664"/>
    <w:rsid w:val="005868AB"/>
    <w:rsid w:val="00587676"/>
    <w:rsid w:val="00590325"/>
    <w:rsid w:val="00592153"/>
    <w:rsid w:val="0059299C"/>
    <w:rsid w:val="00593C5C"/>
    <w:rsid w:val="00594517"/>
    <w:rsid w:val="00594E95"/>
    <w:rsid w:val="00595444"/>
    <w:rsid w:val="0059623A"/>
    <w:rsid w:val="005A09A0"/>
    <w:rsid w:val="005A1784"/>
    <w:rsid w:val="005A1ED6"/>
    <w:rsid w:val="005A246C"/>
    <w:rsid w:val="005A250A"/>
    <w:rsid w:val="005A30F5"/>
    <w:rsid w:val="005A35DC"/>
    <w:rsid w:val="005A3729"/>
    <w:rsid w:val="005A38D0"/>
    <w:rsid w:val="005A3BFE"/>
    <w:rsid w:val="005A3E39"/>
    <w:rsid w:val="005A44FF"/>
    <w:rsid w:val="005A5A72"/>
    <w:rsid w:val="005A6261"/>
    <w:rsid w:val="005A67C3"/>
    <w:rsid w:val="005A6CBE"/>
    <w:rsid w:val="005B16B3"/>
    <w:rsid w:val="005B1903"/>
    <w:rsid w:val="005B1A30"/>
    <w:rsid w:val="005B1A5E"/>
    <w:rsid w:val="005B2892"/>
    <w:rsid w:val="005B336E"/>
    <w:rsid w:val="005B33DE"/>
    <w:rsid w:val="005B51BC"/>
    <w:rsid w:val="005B5E04"/>
    <w:rsid w:val="005B6176"/>
    <w:rsid w:val="005B67DE"/>
    <w:rsid w:val="005B79B2"/>
    <w:rsid w:val="005B7CE4"/>
    <w:rsid w:val="005C1337"/>
    <w:rsid w:val="005C29E6"/>
    <w:rsid w:val="005C30C0"/>
    <w:rsid w:val="005C3881"/>
    <w:rsid w:val="005C38DF"/>
    <w:rsid w:val="005C3C69"/>
    <w:rsid w:val="005C4259"/>
    <w:rsid w:val="005C4822"/>
    <w:rsid w:val="005C53A0"/>
    <w:rsid w:val="005C7995"/>
    <w:rsid w:val="005C7D3C"/>
    <w:rsid w:val="005C7F9A"/>
    <w:rsid w:val="005D0548"/>
    <w:rsid w:val="005D2AA3"/>
    <w:rsid w:val="005D3032"/>
    <w:rsid w:val="005D38F1"/>
    <w:rsid w:val="005D77F6"/>
    <w:rsid w:val="005E1E06"/>
    <w:rsid w:val="005E2AC3"/>
    <w:rsid w:val="005E2CFC"/>
    <w:rsid w:val="005E3B3A"/>
    <w:rsid w:val="005E4A7E"/>
    <w:rsid w:val="005E4CC0"/>
    <w:rsid w:val="005E61C8"/>
    <w:rsid w:val="005E6E3E"/>
    <w:rsid w:val="005E752C"/>
    <w:rsid w:val="005F0298"/>
    <w:rsid w:val="005F262B"/>
    <w:rsid w:val="005F2D05"/>
    <w:rsid w:val="005F2D27"/>
    <w:rsid w:val="005F497E"/>
    <w:rsid w:val="005F4FCD"/>
    <w:rsid w:val="005F676C"/>
    <w:rsid w:val="005F7899"/>
    <w:rsid w:val="005F7D13"/>
    <w:rsid w:val="005F7D56"/>
    <w:rsid w:val="006023BD"/>
    <w:rsid w:val="00602DC0"/>
    <w:rsid w:val="00602FC9"/>
    <w:rsid w:val="0060380C"/>
    <w:rsid w:val="00604243"/>
    <w:rsid w:val="006046D8"/>
    <w:rsid w:val="00604B69"/>
    <w:rsid w:val="00604C50"/>
    <w:rsid w:val="00604D0E"/>
    <w:rsid w:val="00605F22"/>
    <w:rsid w:val="00607AD6"/>
    <w:rsid w:val="00607E3F"/>
    <w:rsid w:val="006109EA"/>
    <w:rsid w:val="006110A3"/>
    <w:rsid w:val="00611C55"/>
    <w:rsid w:val="00611ED1"/>
    <w:rsid w:val="00612D4B"/>
    <w:rsid w:val="00612E12"/>
    <w:rsid w:val="00612FAF"/>
    <w:rsid w:val="006131BE"/>
    <w:rsid w:val="006131F8"/>
    <w:rsid w:val="00613776"/>
    <w:rsid w:val="006149BA"/>
    <w:rsid w:val="00616DCB"/>
    <w:rsid w:val="0062002F"/>
    <w:rsid w:val="00620BD8"/>
    <w:rsid w:val="0062117E"/>
    <w:rsid w:val="00621321"/>
    <w:rsid w:val="00621340"/>
    <w:rsid w:val="006215D1"/>
    <w:rsid w:val="006266A9"/>
    <w:rsid w:val="00627918"/>
    <w:rsid w:val="00627C5E"/>
    <w:rsid w:val="00630C81"/>
    <w:rsid w:val="00631237"/>
    <w:rsid w:val="006317AE"/>
    <w:rsid w:val="00631C0B"/>
    <w:rsid w:val="00631DAB"/>
    <w:rsid w:val="00634055"/>
    <w:rsid w:val="006341DE"/>
    <w:rsid w:val="00635018"/>
    <w:rsid w:val="00635B99"/>
    <w:rsid w:val="00637416"/>
    <w:rsid w:val="006409E1"/>
    <w:rsid w:val="00641F2F"/>
    <w:rsid w:val="0064214D"/>
    <w:rsid w:val="0064295F"/>
    <w:rsid w:val="0064310D"/>
    <w:rsid w:val="0064398D"/>
    <w:rsid w:val="00643A3E"/>
    <w:rsid w:val="00644268"/>
    <w:rsid w:val="00645123"/>
    <w:rsid w:val="006456D1"/>
    <w:rsid w:val="006462D0"/>
    <w:rsid w:val="006463DE"/>
    <w:rsid w:val="00646D68"/>
    <w:rsid w:val="00647E65"/>
    <w:rsid w:val="00650B97"/>
    <w:rsid w:val="00650F31"/>
    <w:rsid w:val="0065142A"/>
    <w:rsid w:val="00651FE9"/>
    <w:rsid w:val="006525D3"/>
    <w:rsid w:val="00653187"/>
    <w:rsid w:val="00653723"/>
    <w:rsid w:val="00654FEF"/>
    <w:rsid w:val="0065532C"/>
    <w:rsid w:val="006553B4"/>
    <w:rsid w:val="0065652B"/>
    <w:rsid w:val="00656B97"/>
    <w:rsid w:val="006570E9"/>
    <w:rsid w:val="00657251"/>
    <w:rsid w:val="0065734C"/>
    <w:rsid w:val="00657E64"/>
    <w:rsid w:val="00660C2B"/>
    <w:rsid w:val="006629D9"/>
    <w:rsid w:val="00663997"/>
    <w:rsid w:val="00663B47"/>
    <w:rsid w:val="00663CE8"/>
    <w:rsid w:val="00664815"/>
    <w:rsid w:val="00664A2F"/>
    <w:rsid w:val="006654FD"/>
    <w:rsid w:val="0066659E"/>
    <w:rsid w:val="00667F2C"/>
    <w:rsid w:val="0067228C"/>
    <w:rsid w:val="00672741"/>
    <w:rsid w:val="00672AD4"/>
    <w:rsid w:val="00672D67"/>
    <w:rsid w:val="00672F3E"/>
    <w:rsid w:val="00674740"/>
    <w:rsid w:val="00674A14"/>
    <w:rsid w:val="00674A94"/>
    <w:rsid w:val="00675A4D"/>
    <w:rsid w:val="00675D1D"/>
    <w:rsid w:val="006769A5"/>
    <w:rsid w:val="006807C7"/>
    <w:rsid w:val="00680A38"/>
    <w:rsid w:val="00680CA0"/>
    <w:rsid w:val="0068168F"/>
    <w:rsid w:val="00682296"/>
    <w:rsid w:val="00682495"/>
    <w:rsid w:val="00682D0B"/>
    <w:rsid w:val="006844EB"/>
    <w:rsid w:val="00684F93"/>
    <w:rsid w:val="006859B8"/>
    <w:rsid w:val="00687441"/>
    <w:rsid w:val="00687774"/>
    <w:rsid w:val="00687838"/>
    <w:rsid w:val="00687B29"/>
    <w:rsid w:val="0069104D"/>
    <w:rsid w:val="006911E2"/>
    <w:rsid w:val="0069170E"/>
    <w:rsid w:val="0069199D"/>
    <w:rsid w:val="00692777"/>
    <w:rsid w:val="006928DD"/>
    <w:rsid w:val="0069313A"/>
    <w:rsid w:val="00693D3D"/>
    <w:rsid w:val="00693E4E"/>
    <w:rsid w:val="00694BD8"/>
    <w:rsid w:val="006964CF"/>
    <w:rsid w:val="00696D4F"/>
    <w:rsid w:val="0069762D"/>
    <w:rsid w:val="006A2958"/>
    <w:rsid w:val="006A2A73"/>
    <w:rsid w:val="006A30F9"/>
    <w:rsid w:val="006A3D8C"/>
    <w:rsid w:val="006A3F75"/>
    <w:rsid w:val="006A5938"/>
    <w:rsid w:val="006A5BBF"/>
    <w:rsid w:val="006A5DF0"/>
    <w:rsid w:val="006A60E1"/>
    <w:rsid w:val="006A670B"/>
    <w:rsid w:val="006A672B"/>
    <w:rsid w:val="006A787F"/>
    <w:rsid w:val="006A7E0D"/>
    <w:rsid w:val="006B138F"/>
    <w:rsid w:val="006B13C3"/>
    <w:rsid w:val="006B20A2"/>
    <w:rsid w:val="006B22C2"/>
    <w:rsid w:val="006B3503"/>
    <w:rsid w:val="006B5013"/>
    <w:rsid w:val="006B5DFC"/>
    <w:rsid w:val="006B6792"/>
    <w:rsid w:val="006B7CB5"/>
    <w:rsid w:val="006C00FF"/>
    <w:rsid w:val="006C12CB"/>
    <w:rsid w:val="006C18F1"/>
    <w:rsid w:val="006C39DF"/>
    <w:rsid w:val="006C42D8"/>
    <w:rsid w:val="006C4794"/>
    <w:rsid w:val="006C57C9"/>
    <w:rsid w:val="006C69AE"/>
    <w:rsid w:val="006C6AFD"/>
    <w:rsid w:val="006C6BB3"/>
    <w:rsid w:val="006D09E9"/>
    <w:rsid w:val="006D0A60"/>
    <w:rsid w:val="006D0B8C"/>
    <w:rsid w:val="006D0D28"/>
    <w:rsid w:val="006D0EE5"/>
    <w:rsid w:val="006D1612"/>
    <w:rsid w:val="006D1940"/>
    <w:rsid w:val="006D1E23"/>
    <w:rsid w:val="006D34C6"/>
    <w:rsid w:val="006D3C78"/>
    <w:rsid w:val="006D3E27"/>
    <w:rsid w:val="006D3E37"/>
    <w:rsid w:val="006D5123"/>
    <w:rsid w:val="006D5DEC"/>
    <w:rsid w:val="006D6E42"/>
    <w:rsid w:val="006D7629"/>
    <w:rsid w:val="006D77F5"/>
    <w:rsid w:val="006D7C90"/>
    <w:rsid w:val="006D7E5C"/>
    <w:rsid w:val="006E0569"/>
    <w:rsid w:val="006E0659"/>
    <w:rsid w:val="006E3604"/>
    <w:rsid w:val="006E3838"/>
    <w:rsid w:val="006E4111"/>
    <w:rsid w:val="006E42DD"/>
    <w:rsid w:val="006E46E5"/>
    <w:rsid w:val="006E58EC"/>
    <w:rsid w:val="006E6153"/>
    <w:rsid w:val="006F0C7D"/>
    <w:rsid w:val="006F0FBB"/>
    <w:rsid w:val="006F1456"/>
    <w:rsid w:val="006F194B"/>
    <w:rsid w:val="006F1B69"/>
    <w:rsid w:val="006F32E9"/>
    <w:rsid w:val="006F3B9B"/>
    <w:rsid w:val="006F420E"/>
    <w:rsid w:val="006F5A02"/>
    <w:rsid w:val="006F5BBA"/>
    <w:rsid w:val="00700093"/>
    <w:rsid w:val="007009C2"/>
    <w:rsid w:val="00700FEA"/>
    <w:rsid w:val="00701FFF"/>
    <w:rsid w:val="00704C01"/>
    <w:rsid w:val="0070569B"/>
    <w:rsid w:val="00705C39"/>
    <w:rsid w:val="00707013"/>
    <w:rsid w:val="00707621"/>
    <w:rsid w:val="007101CF"/>
    <w:rsid w:val="00710980"/>
    <w:rsid w:val="007110DC"/>
    <w:rsid w:val="00713DC0"/>
    <w:rsid w:val="007141F3"/>
    <w:rsid w:val="00714B89"/>
    <w:rsid w:val="007154EF"/>
    <w:rsid w:val="0071558A"/>
    <w:rsid w:val="0071565D"/>
    <w:rsid w:val="00715C3D"/>
    <w:rsid w:val="0071633E"/>
    <w:rsid w:val="00716814"/>
    <w:rsid w:val="0072063B"/>
    <w:rsid w:val="00720AB9"/>
    <w:rsid w:val="00720BA3"/>
    <w:rsid w:val="00721653"/>
    <w:rsid w:val="007227A8"/>
    <w:rsid w:val="007233F9"/>
    <w:rsid w:val="00723469"/>
    <w:rsid w:val="00723A57"/>
    <w:rsid w:val="00723C7C"/>
    <w:rsid w:val="007254FC"/>
    <w:rsid w:val="007255C8"/>
    <w:rsid w:val="00727A1B"/>
    <w:rsid w:val="00730711"/>
    <w:rsid w:val="007307C7"/>
    <w:rsid w:val="00730B34"/>
    <w:rsid w:val="007317E0"/>
    <w:rsid w:val="00731E02"/>
    <w:rsid w:val="007320C8"/>
    <w:rsid w:val="0073217E"/>
    <w:rsid w:val="0073251A"/>
    <w:rsid w:val="007329E6"/>
    <w:rsid w:val="0073510E"/>
    <w:rsid w:val="00736424"/>
    <w:rsid w:val="00736489"/>
    <w:rsid w:val="00737359"/>
    <w:rsid w:val="0074030F"/>
    <w:rsid w:val="00740811"/>
    <w:rsid w:val="00740CD3"/>
    <w:rsid w:val="00741186"/>
    <w:rsid w:val="00741DA4"/>
    <w:rsid w:val="00741EC3"/>
    <w:rsid w:val="00741FE9"/>
    <w:rsid w:val="00742ECA"/>
    <w:rsid w:val="00743507"/>
    <w:rsid w:val="007435D2"/>
    <w:rsid w:val="00743709"/>
    <w:rsid w:val="007438C1"/>
    <w:rsid w:val="00745602"/>
    <w:rsid w:val="007464B5"/>
    <w:rsid w:val="007464B8"/>
    <w:rsid w:val="00750272"/>
    <w:rsid w:val="007505E3"/>
    <w:rsid w:val="00750F0D"/>
    <w:rsid w:val="0075154B"/>
    <w:rsid w:val="007515F3"/>
    <w:rsid w:val="00752D5D"/>
    <w:rsid w:val="007531DF"/>
    <w:rsid w:val="00753F5C"/>
    <w:rsid w:val="00754FB8"/>
    <w:rsid w:val="00756155"/>
    <w:rsid w:val="007562C8"/>
    <w:rsid w:val="00756963"/>
    <w:rsid w:val="00760418"/>
    <w:rsid w:val="00760AF3"/>
    <w:rsid w:val="00762648"/>
    <w:rsid w:val="00763305"/>
    <w:rsid w:val="0076396B"/>
    <w:rsid w:val="00765DE2"/>
    <w:rsid w:val="00766E00"/>
    <w:rsid w:val="0076781E"/>
    <w:rsid w:val="00767FDD"/>
    <w:rsid w:val="0077042A"/>
    <w:rsid w:val="00770CB1"/>
    <w:rsid w:val="00771001"/>
    <w:rsid w:val="007710AC"/>
    <w:rsid w:val="00771447"/>
    <w:rsid w:val="0077198D"/>
    <w:rsid w:val="00772EAE"/>
    <w:rsid w:val="007740D7"/>
    <w:rsid w:val="00774B04"/>
    <w:rsid w:val="007757A7"/>
    <w:rsid w:val="007759AC"/>
    <w:rsid w:val="0077606D"/>
    <w:rsid w:val="00776091"/>
    <w:rsid w:val="00776136"/>
    <w:rsid w:val="00776CAA"/>
    <w:rsid w:val="00777D3F"/>
    <w:rsid w:val="007803BE"/>
    <w:rsid w:val="00780CCD"/>
    <w:rsid w:val="00781254"/>
    <w:rsid w:val="00781A44"/>
    <w:rsid w:val="00783B70"/>
    <w:rsid w:val="0078518C"/>
    <w:rsid w:val="007854D2"/>
    <w:rsid w:val="007863A4"/>
    <w:rsid w:val="00786DF8"/>
    <w:rsid w:val="00787310"/>
    <w:rsid w:val="007904FC"/>
    <w:rsid w:val="00790F7F"/>
    <w:rsid w:val="00791087"/>
    <w:rsid w:val="007923D8"/>
    <w:rsid w:val="0079242F"/>
    <w:rsid w:val="0079260F"/>
    <w:rsid w:val="007928B5"/>
    <w:rsid w:val="00793470"/>
    <w:rsid w:val="0079405E"/>
    <w:rsid w:val="00794268"/>
    <w:rsid w:val="00794B2B"/>
    <w:rsid w:val="0079655B"/>
    <w:rsid w:val="007A0233"/>
    <w:rsid w:val="007A0B04"/>
    <w:rsid w:val="007A15F2"/>
    <w:rsid w:val="007A1B39"/>
    <w:rsid w:val="007A2241"/>
    <w:rsid w:val="007A2459"/>
    <w:rsid w:val="007A4B1C"/>
    <w:rsid w:val="007A554F"/>
    <w:rsid w:val="007A5DAA"/>
    <w:rsid w:val="007A63AC"/>
    <w:rsid w:val="007B0237"/>
    <w:rsid w:val="007B1CD0"/>
    <w:rsid w:val="007B1DED"/>
    <w:rsid w:val="007B1F9D"/>
    <w:rsid w:val="007B28AB"/>
    <w:rsid w:val="007B28B0"/>
    <w:rsid w:val="007B3464"/>
    <w:rsid w:val="007B369A"/>
    <w:rsid w:val="007B46D0"/>
    <w:rsid w:val="007B4924"/>
    <w:rsid w:val="007B49EC"/>
    <w:rsid w:val="007B59CB"/>
    <w:rsid w:val="007B5B74"/>
    <w:rsid w:val="007B5C0D"/>
    <w:rsid w:val="007B6430"/>
    <w:rsid w:val="007B68D6"/>
    <w:rsid w:val="007B758D"/>
    <w:rsid w:val="007B75C3"/>
    <w:rsid w:val="007B7876"/>
    <w:rsid w:val="007B78D2"/>
    <w:rsid w:val="007C0160"/>
    <w:rsid w:val="007C0BA1"/>
    <w:rsid w:val="007C0E5B"/>
    <w:rsid w:val="007C19DC"/>
    <w:rsid w:val="007C1F9E"/>
    <w:rsid w:val="007C3255"/>
    <w:rsid w:val="007C37B3"/>
    <w:rsid w:val="007C3F7E"/>
    <w:rsid w:val="007C44B8"/>
    <w:rsid w:val="007C467D"/>
    <w:rsid w:val="007C686C"/>
    <w:rsid w:val="007C7D1D"/>
    <w:rsid w:val="007D05C1"/>
    <w:rsid w:val="007D1A6D"/>
    <w:rsid w:val="007D2C1A"/>
    <w:rsid w:val="007D396C"/>
    <w:rsid w:val="007D3EEB"/>
    <w:rsid w:val="007D4037"/>
    <w:rsid w:val="007D405F"/>
    <w:rsid w:val="007D4365"/>
    <w:rsid w:val="007D4E31"/>
    <w:rsid w:val="007D534D"/>
    <w:rsid w:val="007D6AAF"/>
    <w:rsid w:val="007D6E05"/>
    <w:rsid w:val="007D6FF2"/>
    <w:rsid w:val="007D7208"/>
    <w:rsid w:val="007D744D"/>
    <w:rsid w:val="007E202E"/>
    <w:rsid w:val="007E352C"/>
    <w:rsid w:val="007E446D"/>
    <w:rsid w:val="007E463B"/>
    <w:rsid w:val="007E4AE3"/>
    <w:rsid w:val="007E5E45"/>
    <w:rsid w:val="007E6402"/>
    <w:rsid w:val="007E6742"/>
    <w:rsid w:val="007E6743"/>
    <w:rsid w:val="007E6FA3"/>
    <w:rsid w:val="007F227C"/>
    <w:rsid w:val="007F2A83"/>
    <w:rsid w:val="007F2CBC"/>
    <w:rsid w:val="007F35F2"/>
    <w:rsid w:val="007F3C59"/>
    <w:rsid w:val="007F47EA"/>
    <w:rsid w:val="007F49A8"/>
    <w:rsid w:val="007F6F2C"/>
    <w:rsid w:val="007F7B61"/>
    <w:rsid w:val="007F7C3B"/>
    <w:rsid w:val="00801761"/>
    <w:rsid w:val="00801AA1"/>
    <w:rsid w:val="0080476A"/>
    <w:rsid w:val="00807871"/>
    <w:rsid w:val="008105FE"/>
    <w:rsid w:val="00810796"/>
    <w:rsid w:val="00813781"/>
    <w:rsid w:val="00813D08"/>
    <w:rsid w:val="00813D5E"/>
    <w:rsid w:val="00813EB3"/>
    <w:rsid w:val="00814603"/>
    <w:rsid w:val="00814F95"/>
    <w:rsid w:val="008150FA"/>
    <w:rsid w:val="00815CF0"/>
    <w:rsid w:val="00815E85"/>
    <w:rsid w:val="0081629A"/>
    <w:rsid w:val="00816C74"/>
    <w:rsid w:val="0082032C"/>
    <w:rsid w:val="00820C6C"/>
    <w:rsid w:val="00821598"/>
    <w:rsid w:val="008217AB"/>
    <w:rsid w:val="00822229"/>
    <w:rsid w:val="008225E2"/>
    <w:rsid w:val="008241DB"/>
    <w:rsid w:val="00824AE6"/>
    <w:rsid w:val="00825480"/>
    <w:rsid w:val="00826525"/>
    <w:rsid w:val="00826C62"/>
    <w:rsid w:val="008272E8"/>
    <w:rsid w:val="00827BCB"/>
    <w:rsid w:val="008304E2"/>
    <w:rsid w:val="00830537"/>
    <w:rsid w:val="00830C90"/>
    <w:rsid w:val="00831EF9"/>
    <w:rsid w:val="00833049"/>
    <w:rsid w:val="008331A8"/>
    <w:rsid w:val="008332AC"/>
    <w:rsid w:val="00833CEE"/>
    <w:rsid w:val="00834067"/>
    <w:rsid w:val="0083471B"/>
    <w:rsid w:val="00834A4D"/>
    <w:rsid w:val="00834F03"/>
    <w:rsid w:val="00835316"/>
    <w:rsid w:val="008367C3"/>
    <w:rsid w:val="00836B91"/>
    <w:rsid w:val="00837805"/>
    <w:rsid w:val="00837E2E"/>
    <w:rsid w:val="00840110"/>
    <w:rsid w:val="00840633"/>
    <w:rsid w:val="00840EB1"/>
    <w:rsid w:val="008410C7"/>
    <w:rsid w:val="0084239E"/>
    <w:rsid w:val="00842660"/>
    <w:rsid w:val="00842929"/>
    <w:rsid w:val="00843797"/>
    <w:rsid w:val="00845A75"/>
    <w:rsid w:val="00846DDF"/>
    <w:rsid w:val="00847947"/>
    <w:rsid w:val="008522BB"/>
    <w:rsid w:val="00852F4E"/>
    <w:rsid w:val="0085312C"/>
    <w:rsid w:val="00853818"/>
    <w:rsid w:val="00853D9D"/>
    <w:rsid w:val="00854E6B"/>
    <w:rsid w:val="00855D32"/>
    <w:rsid w:val="0085637E"/>
    <w:rsid w:val="00856690"/>
    <w:rsid w:val="00856E73"/>
    <w:rsid w:val="0085784D"/>
    <w:rsid w:val="00857A0D"/>
    <w:rsid w:val="00857C64"/>
    <w:rsid w:val="00857DB0"/>
    <w:rsid w:val="008616D1"/>
    <w:rsid w:val="00863221"/>
    <w:rsid w:val="0086347E"/>
    <w:rsid w:val="008636FB"/>
    <w:rsid w:val="0086397B"/>
    <w:rsid w:val="008675E8"/>
    <w:rsid w:val="00870368"/>
    <w:rsid w:val="008704EF"/>
    <w:rsid w:val="00870713"/>
    <w:rsid w:val="00871DCB"/>
    <w:rsid w:val="00872958"/>
    <w:rsid w:val="00872AF4"/>
    <w:rsid w:val="00872AF7"/>
    <w:rsid w:val="00872D18"/>
    <w:rsid w:val="00872FB9"/>
    <w:rsid w:val="0087391A"/>
    <w:rsid w:val="00875375"/>
    <w:rsid w:val="00876F2A"/>
    <w:rsid w:val="00877960"/>
    <w:rsid w:val="00877E09"/>
    <w:rsid w:val="0088052D"/>
    <w:rsid w:val="00880799"/>
    <w:rsid w:val="0088166C"/>
    <w:rsid w:val="00881A43"/>
    <w:rsid w:val="0088216A"/>
    <w:rsid w:val="0088247B"/>
    <w:rsid w:val="00882E39"/>
    <w:rsid w:val="0088334B"/>
    <w:rsid w:val="0088409B"/>
    <w:rsid w:val="0088554D"/>
    <w:rsid w:val="008865FC"/>
    <w:rsid w:val="00886713"/>
    <w:rsid w:val="0088699D"/>
    <w:rsid w:val="00887D56"/>
    <w:rsid w:val="0089033B"/>
    <w:rsid w:val="008909C6"/>
    <w:rsid w:val="008910AC"/>
    <w:rsid w:val="00892472"/>
    <w:rsid w:val="008930A5"/>
    <w:rsid w:val="00894502"/>
    <w:rsid w:val="0089482E"/>
    <w:rsid w:val="00894A61"/>
    <w:rsid w:val="008A48C4"/>
    <w:rsid w:val="008A4BE3"/>
    <w:rsid w:val="008A59CC"/>
    <w:rsid w:val="008A6985"/>
    <w:rsid w:val="008A6E89"/>
    <w:rsid w:val="008A7BF9"/>
    <w:rsid w:val="008A7EF9"/>
    <w:rsid w:val="008B088F"/>
    <w:rsid w:val="008B271B"/>
    <w:rsid w:val="008B2A07"/>
    <w:rsid w:val="008B5704"/>
    <w:rsid w:val="008B614D"/>
    <w:rsid w:val="008B63A7"/>
    <w:rsid w:val="008B651D"/>
    <w:rsid w:val="008B6A68"/>
    <w:rsid w:val="008C0494"/>
    <w:rsid w:val="008C136B"/>
    <w:rsid w:val="008C306F"/>
    <w:rsid w:val="008C313E"/>
    <w:rsid w:val="008C498D"/>
    <w:rsid w:val="008C5211"/>
    <w:rsid w:val="008C532D"/>
    <w:rsid w:val="008C5E07"/>
    <w:rsid w:val="008C60FE"/>
    <w:rsid w:val="008C68CA"/>
    <w:rsid w:val="008C7DDD"/>
    <w:rsid w:val="008D043B"/>
    <w:rsid w:val="008D1904"/>
    <w:rsid w:val="008D34D3"/>
    <w:rsid w:val="008D3A1C"/>
    <w:rsid w:val="008D44F6"/>
    <w:rsid w:val="008D5007"/>
    <w:rsid w:val="008D5C46"/>
    <w:rsid w:val="008D609B"/>
    <w:rsid w:val="008E132F"/>
    <w:rsid w:val="008E15E1"/>
    <w:rsid w:val="008E1CA1"/>
    <w:rsid w:val="008E2B90"/>
    <w:rsid w:val="008E345A"/>
    <w:rsid w:val="008E3E82"/>
    <w:rsid w:val="008E4EFB"/>
    <w:rsid w:val="008E5044"/>
    <w:rsid w:val="008E53CC"/>
    <w:rsid w:val="008E5A32"/>
    <w:rsid w:val="008E5E45"/>
    <w:rsid w:val="008E6627"/>
    <w:rsid w:val="008E6665"/>
    <w:rsid w:val="008E671D"/>
    <w:rsid w:val="008E696D"/>
    <w:rsid w:val="008E7547"/>
    <w:rsid w:val="008E792B"/>
    <w:rsid w:val="008E796A"/>
    <w:rsid w:val="008F027C"/>
    <w:rsid w:val="008F2B52"/>
    <w:rsid w:val="008F359E"/>
    <w:rsid w:val="008F4034"/>
    <w:rsid w:val="008F4360"/>
    <w:rsid w:val="008F5E23"/>
    <w:rsid w:val="008F6DB2"/>
    <w:rsid w:val="008F76AB"/>
    <w:rsid w:val="00902B49"/>
    <w:rsid w:val="0090460C"/>
    <w:rsid w:val="00904CDE"/>
    <w:rsid w:val="00904E98"/>
    <w:rsid w:val="00905FB1"/>
    <w:rsid w:val="00906136"/>
    <w:rsid w:val="009064D4"/>
    <w:rsid w:val="00907A48"/>
    <w:rsid w:val="009100B2"/>
    <w:rsid w:val="009102DF"/>
    <w:rsid w:val="009114C6"/>
    <w:rsid w:val="00912089"/>
    <w:rsid w:val="00912198"/>
    <w:rsid w:val="00912887"/>
    <w:rsid w:val="00912AF4"/>
    <w:rsid w:val="0091386B"/>
    <w:rsid w:val="009146A5"/>
    <w:rsid w:val="00914927"/>
    <w:rsid w:val="00914B50"/>
    <w:rsid w:val="00915147"/>
    <w:rsid w:val="009163C4"/>
    <w:rsid w:val="009209EB"/>
    <w:rsid w:val="00920B58"/>
    <w:rsid w:val="00922F7D"/>
    <w:rsid w:val="009235F5"/>
    <w:rsid w:val="009237A3"/>
    <w:rsid w:val="00924C88"/>
    <w:rsid w:val="00925FDA"/>
    <w:rsid w:val="00926843"/>
    <w:rsid w:val="00926E9A"/>
    <w:rsid w:val="00930D94"/>
    <w:rsid w:val="00931683"/>
    <w:rsid w:val="00933771"/>
    <w:rsid w:val="00933C5C"/>
    <w:rsid w:val="00933D08"/>
    <w:rsid w:val="00933DC6"/>
    <w:rsid w:val="00933DDB"/>
    <w:rsid w:val="0093536F"/>
    <w:rsid w:val="009355B6"/>
    <w:rsid w:val="00936834"/>
    <w:rsid w:val="009379AC"/>
    <w:rsid w:val="00937E5E"/>
    <w:rsid w:val="00937FD4"/>
    <w:rsid w:val="009407AB"/>
    <w:rsid w:val="00940819"/>
    <w:rsid w:val="00940BA1"/>
    <w:rsid w:val="009431C1"/>
    <w:rsid w:val="00943760"/>
    <w:rsid w:val="00944B59"/>
    <w:rsid w:val="00944E3E"/>
    <w:rsid w:val="009451CD"/>
    <w:rsid w:val="00946A16"/>
    <w:rsid w:val="0094721A"/>
    <w:rsid w:val="00947396"/>
    <w:rsid w:val="00947C33"/>
    <w:rsid w:val="00950E24"/>
    <w:rsid w:val="00952CDE"/>
    <w:rsid w:val="00952EE0"/>
    <w:rsid w:val="0095330F"/>
    <w:rsid w:val="00953381"/>
    <w:rsid w:val="0095436F"/>
    <w:rsid w:val="009562D4"/>
    <w:rsid w:val="00956480"/>
    <w:rsid w:val="00956E3D"/>
    <w:rsid w:val="0095707D"/>
    <w:rsid w:val="009608DB"/>
    <w:rsid w:val="00960C92"/>
    <w:rsid w:val="00961161"/>
    <w:rsid w:val="009615AD"/>
    <w:rsid w:val="00961FB9"/>
    <w:rsid w:val="0096335D"/>
    <w:rsid w:val="0096383C"/>
    <w:rsid w:val="00963BE6"/>
    <w:rsid w:val="00963C31"/>
    <w:rsid w:val="00963CE6"/>
    <w:rsid w:val="00963D64"/>
    <w:rsid w:val="00965174"/>
    <w:rsid w:val="009700D5"/>
    <w:rsid w:val="00971F67"/>
    <w:rsid w:val="00973033"/>
    <w:rsid w:val="00973C48"/>
    <w:rsid w:val="00973F3A"/>
    <w:rsid w:val="009753E0"/>
    <w:rsid w:val="00976A3D"/>
    <w:rsid w:val="009779B3"/>
    <w:rsid w:val="00981240"/>
    <w:rsid w:val="0098129E"/>
    <w:rsid w:val="0098132D"/>
    <w:rsid w:val="00982F53"/>
    <w:rsid w:val="009841D6"/>
    <w:rsid w:val="0098442B"/>
    <w:rsid w:val="00985244"/>
    <w:rsid w:val="00985803"/>
    <w:rsid w:val="009859F0"/>
    <w:rsid w:val="00986287"/>
    <w:rsid w:val="009863E7"/>
    <w:rsid w:val="00986F20"/>
    <w:rsid w:val="0099004F"/>
    <w:rsid w:val="00990CF7"/>
    <w:rsid w:val="00990D37"/>
    <w:rsid w:val="00990E0A"/>
    <w:rsid w:val="0099124C"/>
    <w:rsid w:val="00991B17"/>
    <w:rsid w:val="00992C43"/>
    <w:rsid w:val="009931AE"/>
    <w:rsid w:val="00993BC1"/>
    <w:rsid w:val="00994184"/>
    <w:rsid w:val="009949EE"/>
    <w:rsid w:val="009954E6"/>
    <w:rsid w:val="00996356"/>
    <w:rsid w:val="00997D33"/>
    <w:rsid w:val="009A0AB8"/>
    <w:rsid w:val="009A0D58"/>
    <w:rsid w:val="009A2018"/>
    <w:rsid w:val="009A35F8"/>
    <w:rsid w:val="009A4790"/>
    <w:rsid w:val="009A4B86"/>
    <w:rsid w:val="009A4EAF"/>
    <w:rsid w:val="009A713C"/>
    <w:rsid w:val="009A7CDF"/>
    <w:rsid w:val="009A7FF5"/>
    <w:rsid w:val="009B0ECF"/>
    <w:rsid w:val="009B1AEC"/>
    <w:rsid w:val="009B222C"/>
    <w:rsid w:val="009B2DF5"/>
    <w:rsid w:val="009B2F32"/>
    <w:rsid w:val="009B47A9"/>
    <w:rsid w:val="009B4B4C"/>
    <w:rsid w:val="009B4E62"/>
    <w:rsid w:val="009B5113"/>
    <w:rsid w:val="009B5208"/>
    <w:rsid w:val="009B6044"/>
    <w:rsid w:val="009C0210"/>
    <w:rsid w:val="009C12C5"/>
    <w:rsid w:val="009C26A8"/>
    <w:rsid w:val="009C2B63"/>
    <w:rsid w:val="009C2C03"/>
    <w:rsid w:val="009C4482"/>
    <w:rsid w:val="009C5FC8"/>
    <w:rsid w:val="009C77CD"/>
    <w:rsid w:val="009C784A"/>
    <w:rsid w:val="009C7FC2"/>
    <w:rsid w:val="009D073C"/>
    <w:rsid w:val="009D077D"/>
    <w:rsid w:val="009D0B5E"/>
    <w:rsid w:val="009D2B88"/>
    <w:rsid w:val="009D45D5"/>
    <w:rsid w:val="009D5B6B"/>
    <w:rsid w:val="009D5F56"/>
    <w:rsid w:val="009D65BA"/>
    <w:rsid w:val="009D6ED8"/>
    <w:rsid w:val="009E34CB"/>
    <w:rsid w:val="009E3D47"/>
    <w:rsid w:val="009E3D94"/>
    <w:rsid w:val="009E548B"/>
    <w:rsid w:val="009E5611"/>
    <w:rsid w:val="009E5C4C"/>
    <w:rsid w:val="009E5D8A"/>
    <w:rsid w:val="009E7AFA"/>
    <w:rsid w:val="009F3459"/>
    <w:rsid w:val="009F36AE"/>
    <w:rsid w:val="009F3B9B"/>
    <w:rsid w:val="009F68F1"/>
    <w:rsid w:val="009F7000"/>
    <w:rsid w:val="009F7EE7"/>
    <w:rsid w:val="00A002F2"/>
    <w:rsid w:val="00A03D69"/>
    <w:rsid w:val="00A04030"/>
    <w:rsid w:val="00A04EF2"/>
    <w:rsid w:val="00A05503"/>
    <w:rsid w:val="00A05592"/>
    <w:rsid w:val="00A061B5"/>
    <w:rsid w:val="00A06F05"/>
    <w:rsid w:val="00A06FBE"/>
    <w:rsid w:val="00A074F1"/>
    <w:rsid w:val="00A07D49"/>
    <w:rsid w:val="00A10E0A"/>
    <w:rsid w:val="00A10F3C"/>
    <w:rsid w:val="00A11359"/>
    <w:rsid w:val="00A11A86"/>
    <w:rsid w:val="00A121D3"/>
    <w:rsid w:val="00A122B8"/>
    <w:rsid w:val="00A125C1"/>
    <w:rsid w:val="00A12CB9"/>
    <w:rsid w:val="00A13A61"/>
    <w:rsid w:val="00A146F7"/>
    <w:rsid w:val="00A14E6A"/>
    <w:rsid w:val="00A151C9"/>
    <w:rsid w:val="00A1590F"/>
    <w:rsid w:val="00A1679F"/>
    <w:rsid w:val="00A16C5F"/>
    <w:rsid w:val="00A17318"/>
    <w:rsid w:val="00A174D1"/>
    <w:rsid w:val="00A17A64"/>
    <w:rsid w:val="00A17FF3"/>
    <w:rsid w:val="00A20A8F"/>
    <w:rsid w:val="00A21313"/>
    <w:rsid w:val="00A21493"/>
    <w:rsid w:val="00A21F64"/>
    <w:rsid w:val="00A237B5"/>
    <w:rsid w:val="00A23CDF"/>
    <w:rsid w:val="00A23DE6"/>
    <w:rsid w:val="00A25CEE"/>
    <w:rsid w:val="00A272BE"/>
    <w:rsid w:val="00A27AC4"/>
    <w:rsid w:val="00A27FDD"/>
    <w:rsid w:val="00A30EF0"/>
    <w:rsid w:val="00A32728"/>
    <w:rsid w:val="00A32ED9"/>
    <w:rsid w:val="00A32F08"/>
    <w:rsid w:val="00A34144"/>
    <w:rsid w:val="00A34FE0"/>
    <w:rsid w:val="00A353DF"/>
    <w:rsid w:val="00A36A06"/>
    <w:rsid w:val="00A36E09"/>
    <w:rsid w:val="00A377C3"/>
    <w:rsid w:val="00A40213"/>
    <w:rsid w:val="00A412AD"/>
    <w:rsid w:val="00A41370"/>
    <w:rsid w:val="00A41533"/>
    <w:rsid w:val="00A42ACE"/>
    <w:rsid w:val="00A42CC0"/>
    <w:rsid w:val="00A43648"/>
    <w:rsid w:val="00A43F3A"/>
    <w:rsid w:val="00A45CCF"/>
    <w:rsid w:val="00A45E45"/>
    <w:rsid w:val="00A45F6B"/>
    <w:rsid w:val="00A46098"/>
    <w:rsid w:val="00A4634D"/>
    <w:rsid w:val="00A46828"/>
    <w:rsid w:val="00A477E5"/>
    <w:rsid w:val="00A51F29"/>
    <w:rsid w:val="00A52037"/>
    <w:rsid w:val="00A520D1"/>
    <w:rsid w:val="00A5249F"/>
    <w:rsid w:val="00A53457"/>
    <w:rsid w:val="00A53E47"/>
    <w:rsid w:val="00A553BB"/>
    <w:rsid w:val="00A563FA"/>
    <w:rsid w:val="00A57E23"/>
    <w:rsid w:val="00A608B2"/>
    <w:rsid w:val="00A60B11"/>
    <w:rsid w:val="00A64BCD"/>
    <w:rsid w:val="00A6556B"/>
    <w:rsid w:val="00A65F60"/>
    <w:rsid w:val="00A6681D"/>
    <w:rsid w:val="00A66B78"/>
    <w:rsid w:val="00A66BC1"/>
    <w:rsid w:val="00A673DC"/>
    <w:rsid w:val="00A6792F"/>
    <w:rsid w:val="00A70072"/>
    <w:rsid w:val="00A7034F"/>
    <w:rsid w:val="00A70864"/>
    <w:rsid w:val="00A712F7"/>
    <w:rsid w:val="00A71BEE"/>
    <w:rsid w:val="00A72096"/>
    <w:rsid w:val="00A7251A"/>
    <w:rsid w:val="00A72ACC"/>
    <w:rsid w:val="00A72F21"/>
    <w:rsid w:val="00A73706"/>
    <w:rsid w:val="00A74478"/>
    <w:rsid w:val="00A747C3"/>
    <w:rsid w:val="00A74989"/>
    <w:rsid w:val="00A7506D"/>
    <w:rsid w:val="00A7561E"/>
    <w:rsid w:val="00A75EBC"/>
    <w:rsid w:val="00A7671F"/>
    <w:rsid w:val="00A7687E"/>
    <w:rsid w:val="00A772BB"/>
    <w:rsid w:val="00A773E8"/>
    <w:rsid w:val="00A77A25"/>
    <w:rsid w:val="00A82A69"/>
    <w:rsid w:val="00A84308"/>
    <w:rsid w:val="00A84CD3"/>
    <w:rsid w:val="00A85058"/>
    <w:rsid w:val="00A85D16"/>
    <w:rsid w:val="00A85F59"/>
    <w:rsid w:val="00A86B11"/>
    <w:rsid w:val="00A871F1"/>
    <w:rsid w:val="00A87B01"/>
    <w:rsid w:val="00A90C0B"/>
    <w:rsid w:val="00A90D2C"/>
    <w:rsid w:val="00A91DE5"/>
    <w:rsid w:val="00A92A98"/>
    <w:rsid w:val="00A932F9"/>
    <w:rsid w:val="00A93BB6"/>
    <w:rsid w:val="00A94AE1"/>
    <w:rsid w:val="00A94CA5"/>
    <w:rsid w:val="00A9693A"/>
    <w:rsid w:val="00A978D3"/>
    <w:rsid w:val="00A97E3C"/>
    <w:rsid w:val="00AA0B85"/>
    <w:rsid w:val="00AA34C8"/>
    <w:rsid w:val="00AA37F8"/>
    <w:rsid w:val="00AA490E"/>
    <w:rsid w:val="00AA4DAB"/>
    <w:rsid w:val="00AA6990"/>
    <w:rsid w:val="00AA6D9D"/>
    <w:rsid w:val="00AA7296"/>
    <w:rsid w:val="00AA752B"/>
    <w:rsid w:val="00AB0DFF"/>
    <w:rsid w:val="00AB21F5"/>
    <w:rsid w:val="00AB247D"/>
    <w:rsid w:val="00AB2732"/>
    <w:rsid w:val="00AB2761"/>
    <w:rsid w:val="00AB2B4B"/>
    <w:rsid w:val="00AB34F1"/>
    <w:rsid w:val="00AB3B59"/>
    <w:rsid w:val="00AB480F"/>
    <w:rsid w:val="00AB53A0"/>
    <w:rsid w:val="00AB562A"/>
    <w:rsid w:val="00AB59B7"/>
    <w:rsid w:val="00AB5C69"/>
    <w:rsid w:val="00AB61E6"/>
    <w:rsid w:val="00AB62EE"/>
    <w:rsid w:val="00AB7212"/>
    <w:rsid w:val="00AB7AC5"/>
    <w:rsid w:val="00AC0976"/>
    <w:rsid w:val="00AC25D8"/>
    <w:rsid w:val="00AC2C70"/>
    <w:rsid w:val="00AC2D27"/>
    <w:rsid w:val="00AC6B7C"/>
    <w:rsid w:val="00AC6BE1"/>
    <w:rsid w:val="00AD1280"/>
    <w:rsid w:val="00AD289E"/>
    <w:rsid w:val="00AD2DF7"/>
    <w:rsid w:val="00AD5476"/>
    <w:rsid w:val="00AD5AFF"/>
    <w:rsid w:val="00AD79F7"/>
    <w:rsid w:val="00AD7A7C"/>
    <w:rsid w:val="00AD7FB8"/>
    <w:rsid w:val="00AE0049"/>
    <w:rsid w:val="00AE16A3"/>
    <w:rsid w:val="00AE19E7"/>
    <w:rsid w:val="00AE352A"/>
    <w:rsid w:val="00AE3C3B"/>
    <w:rsid w:val="00AE4950"/>
    <w:rsid w:val="00AE49C1"/>
    <w:rsid w:val="00AE6C5D"/>
    <w:rsid w:val="00AE6F18"/>
    <w:rsid w:val="00AE7E8F"/>
    <w:rsid w:val="00AF06A8"/>
    <w:rsid w:val="00AF0FC0"/>
    <w:rsid w:val="00AF1577"/>
    <w:rsid w:val="00AF205D"/>
    <w:rsid w:val="00AF2BE0"/>
    <w:rsid w:val="00AF2FD2"/>
    <w:rsid w:val="00AF3B93"/>
    <w:rsid w:val="00AF4F9E"/>
    <w:rsid w:val="00B0083F"/>
    <w:rsid w:val="00B025D2"/>
    <w:rsid w:val="00B04004"/>
    <w:rsid w:val="00B04026"/>
    <w:rsid w:val="00B0468A"/>
    <w:rsid w:val="00B04B85"/>
    <w:rsid w:val="00B05792"/>
    <w:rsid w:val="00B0650E"/>
    <w:rsid w:val="00B07419"/>
    <w:rsid w:val="00B07724"/>
    <w:rsid w:val="00B113FC"/>
    <w:rsid w:val="00B121F8"/>
    <w:rsid w:val="00B125DA"/>
    <w:rsid w:val="00B12ECB"/>
    <w:rsid w:val="00B12F06"/>
    <w:rsid w:val="00B137D1"/>
    <w:rsid w:val="00B13B35"/>
    <w:rsid w:val="00B14934"/>
    <w:rsid w:val="00B1493C"/>
    <w:rsid w:val="00B14A9A"/>
    <w:rsid w:val="00B15387"/>
    <w:rsid w:val="00B15B22"/>
    <w:rsid w:val="00B162D7"/>
    <w:rsid w:val="00B169AD"/>
    <w:rsid w:val="00B16F1F"/>
    <w:rsid w:val="00B171AA"/>
    <w:rsid w:val="00B17B48"/>
    <w:rsid w:val="00B2033B"/>
    <w:rsid w:val="00B21FDA"/>
    <w:rsid w:val="00B22561"/>
    <w:rsid w:val="00B2325E"/>
    <w:rsid w:val="00B243C7"/>
    <w:rsid w:val="00B25AAA"/>
    <w:rsid w:val="00B26368"/>
    <w:rsid w:val="00B32272"/>
    <w:rsid w:val="00B34396"/>
    <w:rsid w:val="00B34D56"/>
    <w:rsid w:val="00B3575E"/>
    <w:rsid w:val="00B36486"/>
    <w:rsid w:val="00B375AA"/>
    <w:rsid w:val="00B42CE2"/>
    <w:rsid w:val="00B42D89"/>
    <w:rsid w:val="00B459D3"/>
    <w:rsid w:val="00B47F4B"/>
    <w:rsid w:val="00B5129B"/>
    <w:rsid w:val="00B51680"/>
    <w:rsid w:val="00B517AF"/>
    <w:rsid w:val="00B51ADF"/>
    <w:rsid w:val="00B520BE"/>
    <w:rsid w:val="00B53707"/>
    <w:rsid w:val="00B5432E"/>
    <w:rsid w:val="00B54D26"/>
    <w:rsid w:val="00B56974"/>
    <w:rsid w:val="00B56FC3"/>
    <w:rsid w:val="00B570DD"/>
    <w:rsid w:val="00B57815"/>
    <w:rsid w:val="00B57FA0"/>
    <w:rsid w:val="00B606B1"/>
    <w:rsid w:val="00B60EF4"/>
    <w:rsid w:val="00B61151"/>
    <w:rsid w:val="00B62ED1"/>
    <w:rsid w:val="00B63C9C"/>
    <w:rsid w:val="00B63CDE"/>
    <w:rsid w:val="00B64E3B"/>
    <w:rsid w:val="00B6547E"/>
    <w:rsid w:val="00B6621F"/>
    <w:rsid w:val="00B6665D"/>
    <w:rsid w:val="00B6727A"/>
    <w:rsid w:val="00B675F8"/>
    <w:rsid w:val="00B677D8"/>
    <w:rsid w:val="00B67D5F"/>
    <w:rsid w:val="00B67E86"/>
    <w:rsid w:val="00B70327"/>
    <w:rsid w:val="00B70501"/>
    <w:rsid w:val="00B70F3A"/>
    <w:rsid w:val="00B71B4E"/>
    <w:rsid w:val="00B729DA"/>
    <w:rsid w:val="00B7396C"/>
    <w:rsid w:val="00B744BB"/>
    <w:rsid w:val="00B74D01"/>
    <w:rsid w:val="00B76354"/>
    <w:rsid w:val="00B772C5"/>
    <w:rsid w:val="00B77561"/>
    <w:rsid w:val="00B777AE"/>
    <w:rsid w:val="00B77889"/>
    <w:rsid w:val="00B77C34"/>
    <w:rsid w:val="00B800CE"/>
    <w:rsid w:val="00B80320"/>
    <w:rsid w:val="00B80B83"/>
    <w:rsid w:val="00B80D07"/>
    <w:rsid w:val="00B810E1"/>
    <w:rsid w:val="00B812C3"/>
    <w:rsid w:val="00B831AB"/>
    <w:rsid w:val="00B84300"/>
    <w:rsid w:val="00B856F6"/>
    <w:rsid w:val="00B87762"/>
    <w:rsid w:val="00B907C9"/>
    <w:rsid w:val="00B928CA"/>
    <w:rsid w:val="00B9345A"/>
    <w:rsid w:val="00B937B6"/>
    <w:rsid w:val="00B968EF"/>
    <w:rsid w:val="00BA00D4"/>
    <w:rsid w:val="00BA0A29"/>
    <w:rsid w:val="00BA1ACB"/>
    <w:rsid w:val="00BA24F6"/>
    <w:rsid w:val="00BA37C3"/>
    <w:rsid w:val="00BA44F8"/>
    <w:rsid w:val="00BA50CF"/>
    <w:rsid w:val="00BA572B"/>
    <w:rsid w:val="00BA5CB7"/>
    <w:rsid w:val="00BA5ED5"/>
    <w:rsid w:val="00BA61D6"/>
    <w:rsid w:val="00BA69C4"/>
    <w:rsid w:val="00BA74D1"/>
    <w:rsid w:val="00BA7A0E"/>
    <w:rsid w:val="00BB06A5"/>
    <w:rsid w:val="00BB080B"/>
    <w:rsid w:val="00BB1070"/>
    <w:rsid w:val="00BB2F1B"/>
    <w:rsid w:val="00BB4157"/>
    <w:rsid w:val="00BB431B"/>
    <w:rsid w:val="00BB449C"/>
    <w:rsid w:val="00BB49AA"/>
    <w:rsid w:val="00BB4F73"/>
    <w:rsid w:val="00BB53F7"/>
    <w:rsid w:val="00BB56A7"/>
    <w:rsid w:val="00BB70EC"/>
    <w:rsid w:val="00BB7495"/>
    <w:rsid w:val="00BB7C10"/>
    <w:rsid w:val="00BC093C"/>
    <w:rsid w:val="00BC1C7B"/>
    <w:rsid w:val="00BC1E8C"/>
    <w:rsid w:val="00BC2275"/>
    <w:rsid w:val="00BC22B2"/>
    <w:rsid w:val="00BC27DE"/>
    <w:rsid w:val="00BC325A"/>
    <w:rsid w:val="00BC35F9"/>
    <w:rsid w:val="00BC3614"/>
    <w:rsid w:val="00BC4595"/>
    <w:rsid w:val="00BC4599"/>
    <w:rsid w:val="00BC4FA8"/>
    <w:rsid w:val="00BC515F"/>
    <w:rsid w:val="00BC54F5"/>
    <w:rsid w:val="00BC5BE2"/>
    <w:rsid w:val="00BD01A0"/>
    <w:rsid w:val="00BD08DC"/>
    <w:rsid w:val="00BD18C9"/>
    <w:rsid w:val="00BD2CCE"/>
    <w:rsid w:val="00BD3926"/>
    <w:rsid w:val="00BD3A5D"/>
    <w:rsid w:val="00BD4153"/>
    <w:rsid w:val="00BD4CEC"/>
    <w:rsid w:val="00BD56AC"/>
    <w:rsid w:val="00BD59CC"/>
    <w:rsid w:val="00BD5B78"/>
    <w:rsid w:val="00BD68FB"/>
    <w:rsid w:val="00BD6F41"/>
    <w:rsid w:val="00BD7567"/>
    <w:rsid w:val="00BD779A"/>
    <w:rsid w:val="00BD77C3"/>
    <w:rsid w:val="00BD7FC9"/>
    <w:rsid w:val="00BE0850"/>
    <w:rsid w:val="00BE0B9B"/>
    <w:rsid w:val="00BE10C5"/>
    <w:rsid w:val="00BE13F1"/>
    <w:rsid w:val="00BE34FE"/>
    <w:rsid w:val="00BE5749"/>
    <w:rsid w:val="00BF0612"/>
    <w:rsid w:val="00BF09C1"/>
    <w:rsid w:val="00BF1E03"/>
    <w:rsid w:val="00BF1F9B"/>
    <w:rsid w:val="00BF3EEC"/>
    <w:rsid w:val="00BF5677"/>
    <w:rsid w:val="00BF5946"/>
    <w:rsid w:val="00BF6A3A"/>
    <w:rsid w:val="00BF6CB9"/>
    <w:rsid w:val="00C005BB"/>
    <w:rsid w:val="00C00722"/>
    <w:rsid w:val="00C0085C"/>
    <w:rsid w:val="00C00FA3"/>
    <w:rsid w:val="00C01970"/>
    <w:rsid w:val="00C03240"/>
    <w:rsid w:val="00C04A9E"/>
    <w:rsid w:val="00C04AB3"/>
    <w:rsid w:val="00C053AB"/>
    <w:rsid w:val="00C057B9"/>
    <w:rsid w:val="00C060C8"/>
    <w:rsid w:val="00C077BE"/>
    <w:rsid w:val="00C10F2D"/>
    <w:rsid w:val="00C11AF6"/>
    <w:rsid w:val="00C125B3"/>
    <w:rsid w:val="00C12A66"/>
    <w:rsid w:val="00C12F07"/>
    <w:rsid w:val="00C16A22"/>
    <w:rsid w:val="00C17268"/>
    <w:rsid w:val="00C17AB0"/>
    <w:rsid w:val="00C17B6C"/>
    <w:rsid w:val="00C204A3"/>
    <w:rsid w:val="00C2128B"/>
    <w:rsid w:val="00C25139"/>
    <w:rsid w:val="00C27BB2"/>
    <w:rsid w:val="00C27F31"/>
    <w:rsid w:val="00C30ABA"/>
    <w:rsid w:val="00C30CB2"/>
    <w:rsid w:val="00C30E17"/>
    <w:rsid w:val="00C30F2F"/>
    <w:rsid w:val="00C31378"/>
    <w:rsid w:val="00C32E97"/>
    <w:rsid w:val="00C33340"/>
    <w:rsid w:val="00C33F3C"/>
    <w:rsid w:val="00C34326"/>
    <w:rsid w:val="00C3616D"/>
    <w:rsid w:val="00C364EA"/>
    <w:rsid w:val="00C37EAB"/>
    <w:rsid w:val="00C41ABB"/>
    <w:rsid w:val="00C41D89"/>
    <w:rsid w:val="00C4272E"/>
    <w:rsid w:val="00C4299A"/>
    <w:rsid w:val="00C42F4E"/>
    <w:rsid w:val="00C43386"/>
    <w:rsid w:val="00C45DA9"/>
    <w:rsid w:val="00C47AC2"/>
    <w:rsid w:val="00C511D7"/>
    <w:rsid w:val="00C53911"/>
    <w:rsid w:val="00C53F3F"/>
    <w:rsid w:val="00C542EE"/>
    <w:rsid w:val="00C5626E"/>
    <w:rsid w:val="00C56C60"/>
    <w:rsid w:val="00C608CB"/>
    <w:rsid w:val="00C60C26"/>
    <w:rsid w:val="00C60E6F"/>
    <w:rsid w:val="00C63C78"/>
    <w:rsid w:val="00C63D5A"/>
    <w:rsid w:val="00C6471D"/>
    <w:rsid w:val="00C64904"/>
    <w:rsid w:val="00C65C2F"/>
    <w:rsid w:val="00C66C85"/>
    <w:rsid w:val="00C700D2"/>
    <w:rsid w:val="00C707DE"/>
    <w:rsid w:val="00C73633"/>
    <w:rsid w:val="00C7366C"/>
    <w:rsid w:val="00C736EF"/>
    <w:rsid w:val="00C73A89"/>
    <w:rsid w:val="00C75E20"/>
    <w:rsid w:val="00C76E84"/>
    <w:rsid w:val="00C76E88"/>
    <w:rsid w:val="00C775FE"/>
    <w:rsid w:val="00C77F25"/>
    <w:rsid w:val="00C80613"/>
    <w:rsid w:val="00C80B4C"/>
    <w:rsid w:val="00C81E25"/>
    <w:rsid w:val="00C839BB"/>
    <w:rsid w:val="00C83A9C"/>
    <w:rsid w:val="00C83B50"/>
    <w:rsid w:val="00C855EE"/>
    <w:rsid w:val="00C86A75"/>
    <w:rsid w:val="00C86B8F"/>
    <w:rsid w:val="00C871B8"/>
    <w:rsid w:val="00C87FE9"/>
    <w:rsid w:val="00C90030"/>
    <w:rsid w:val="00C90142"/>
    <w:rsid w:val="00C90B6B"/>
    <w:rsid w:val="00C90CC0"/>
    <w:rsid w:val="00C916F9"/>
    <w:rsid w:val="00C9281C"/>
    <w:rsid w:val="00C92BE6"/>
    <w:rsid w:val="00C930A3"/>
    <w:rsid w:val="00C93486"/>
    <w:rsid w:val="00C95542"/>
    <w:rsid w:val="00C95C9C"/>
    <w:rsid w:val="00C960CE"/>
    <w:rsid w:val="00C96875"/>
    <w:rsid w:val="00C96C82"/>
    <w:rsid w:val="00C96CE5"/>
    <w:rsid w:val="00C9718D"/>
    <w:rsid w:val="00C97DA5"/>
    <w:rsid w:val="00C97E4D"/>
    <w:rsid w:val="00CA1427"/>
    <w:rsid w:val="00CA1658"/>
    <w:rsid w:val="00CA2BB7"/>
    <w:rsid w:val="00CA2ECD"/>
    <w:rsid w:val="00CA4110"/>
    <w:rsid w:val="00CA4281"/>
    <w:rsid w:val="00CA4F43"/>
    <w:rsid w:val="00CA6B2B"/>
    <w:rsid w:val="00CA78A0"/>
    <w:rsid w:val="00CA7912"/>
    <w:rsid w:val="00CA7BD7"/>
    <w:rsid w:val="00CB00B6"/>
    <w:rsid w:val="00CB0507"/>
    <w:rsid w:val="00CB0817"/>
    <w:rsid w:val="00CB216B"/>
    <w:rsid w:val="00CB2259"/>
    <w:rsid w:val="00CB2991"/>
    <w:rsid w:val="00CB3422"/>
    <w:rsid w:val="00CB3B47"/>
    <w:rsid w:val="00CB43E2"/>
    <w:rsid w:val="00CB5B87"/>
    <w:rsid w:val="00CB6C0C"/>
    <w:rsid w:val="00CB6E9C"/>
    <w:rsid w:val="00CB6FBB"/>
    <w:rsid w:val="00CB75E1"/>
    <w:rsid w:val="00CB7828"/>
    <w:rsid w:val="00CC0B93"/>
    <w:rsid w:val="00CC0DC0"/>
    <w:rsid w:val="00CC14D7"/>
    <w:rsid w:val="00CC292C"/>
    <w:rsid w:val="00CC2F0C"/>
    <w:rsid w:val="00CC394F"/>
    <w:rsid w:val="00CC4FDD"/>
    <w:rsid w:val="00CC55F9"/>
    <w:rsid w:val="00CC5EF2"/>
    <w:rsid w:val="00CC6DD1"/>
    <w:rsid w:val="00CD10F5"/>
    <w:rsid w:val="00CD15A1"/>
    <w:rsid w:val="00CD36F3"/>
    <w:rsid w:val="00CD516E"/>
    <w:rsid w:val="00CD5278"/>
    <w:rsid w:val="00CD58BC"/>
    <w:rsid w:val="00CD61CB"/>
    <w:rsid w:val="00CD7333"/>
    <w:rsid w:val="00CE00D2"/>
    <w:rsid w:val="00CE0424"/>
    <w:rsid w:val="00CE0FF9"/>
    <w:rsid w:val="00CE10C2"/>
    <w:rsid w:val="00CE1237"/>
    <w:rsid w:val="00CE18A9"/>
    <w:rsid w:val="00CE1C6A"/>
    <w:rsid w:val="00CE2FEC"/>
    <w:rsid w:val="00CE4258"/>
    <w:rsid w:val="00CE448C"/>
    <w:rsid w:val="00CE4FF0"/>
    <w:rsid w:val="00CE6EC7"/>
    <w:rsid w:val="00CF02B8"/>
    <w:rsid w:val="00CF147A"/>
    <w:rsid w:val="00CF15D9"/>
    <w:rsid w:val="00CF1A19"/>
    <w:rsid w:val="00CF23D3"/>
    <w:rsid w:val="00CF3153"/>
    <w:rsid w:val="00CF32B6"/>
    <w:rsid w:val="00CF3571"/>
    <w:rsid w:val="00CF4608"/>
    <w:rsid w:val="00CF46E1"/>
    <w:rsid w:val="00CF4C5B"/>
    <w:rsid w:val="00CF4DB8"/>
    <w:rsid w:val="00CF5BB0"/>
    <w:rsid w:val="00CF6E1C"/>
    <w:rsid w:val="00CF72C4"/>
    <w:rsid w:val="00D00DFE"/>
    <w:rsid w:val="00D013D4"/>
    <w:rsid w:val="00D017B4"/>
    <w:rsid w:val="00D021D1"/>
    <w:rsid w:val="00D02BE5"/>
    <w:rsid w:val="00D0339C"/>
    <w:rsid w:val="00D0385A"/>
    <w:rsid w:val="00D043E3"/>
    <w:rsid w:val="00D044CD"/>
    <w:rsid w:val="00D0455C"/>
    <w:rsid w:val="00D04A98"/>
    <w:rsid w:val="00D05B42"/>
    <w:rsid w:val="00D07280"/>
    <w:rsid w:val="00D07522"/>
    <w:rsid w:val="00D10C88"/>
    <w:rsid w:val="00D11D70"/>
    <w:rsid w:val="00D12B3A"/>
    <w:rsid w:val="00D12E50"/>
    <w:rsid w:val="00D1310D"/>
    <w:rsid w:val="00D13B6F"/>
    <w:rsid w:val="00D16D54"/>
    <w:rsid w:val="00D17335"/>
    <w:rsid w:val="00D20535"/>
    <w:rsid w:val="00D209FE"/>
    <w:rsid w:val="00D21238"/>
    <w:rsid w:val="00D24E2F"/>
    <w:rsid w:val="00D2541A"/>
    <w:rsid w:val="00D256BC"/>
    <w:rsid w:val="00D26A1D"/>
    <w:rsid w:val="00D27BCF"/>
    <w:rsid w:val="00D30057"/>
    <w:rsid w:val="00D3074B"/>
    <w:rsid w:val="00D30F2B"/>
    <w:rsid w:val="00D30F39"/>
    <w:rsid w:val="00D31EDE"/>
    <w:rsid w:val="00D32B17"/>
    <w:rsid w:val="00D33771"/>
    <w:rsid w:val="00D33B5C"/>
    <w:rsid w:val="00D341AD"/>
    <w:rsid w:val="00D349CC"/>
    <w:rsid w:val="00D360CF"/>
    <w:rsid w:val="00D36F06"/>
    <w:rsid w:val="00D37B7D"/>
    <w:rsid w:val="00D37C8E"/>
    <w:rsid w:val="00D41280"/>
    <w:rsid w:val="00D423C3"/>
    <w:rsid w:val="00D4344E"/>
    <w:rsid w:val="00D4426C"/>
    <w:rsid w:val="00D45DD5"/>
    <w:rsid w:val="00D462EC"/>
    <w:rsid w:val="00D47B2A"/>
    <w:rsid w:val="00D5080C"/>
    <w:rsid w:val="00D510F5"/>
    <w:rsid w:val="00D5175D"/>
    <w:rsid w:val="00D51BB6"/>
    <w:rsid w:val="00D52120"/>
    <w:rsid w:val="00D52BEC"/>
    <w:rsid w:val="00D52F8A"/>
    <w:rsid w:val="00D53356"/>
    <w:rsid w:val="00D53607"/>
    <w:rsid w:val="00D5416B"/>
    <w:rsid w:val="00D5445C"/>
    <w:rsid w:val="00D54973"/>
    <w:rsid w:val="00D55053"/>
    <w:rsid w:val="00D56A3E"/>
    <w:rsid w:val="00D56BCA"/>
    <w:rsid w:val="00D576DF"/>
    <w:rsid w:val="00D57ADF"/>
    <w:rsid w:val="00D609E2"/>
    <w:rsid w:val="00D616FD"/>
    <w:rsid w:val="00D62191"/>
    <w:rsid w:val="00D62C9B"/>
    <w:rsid w:val="00D62E77"/>
    <w:rsid w:val="00D63049"/>
    <w:rsid w:val="00D64671"/>
    <w:rsid w:val="00D664B4"/>
    <w:rsid w:val="00D67EE0"/>
    <w:rsid w:val="00D70C2D"/>
    <w:rsid w:val="00D735FA"/>
    <w:rsid w:val="00D739AD"/>
    <w:rsid w:val="00D75128"/>
    <w:rsid w:val="00D76555"/>
    <w:rsid w:val="00D770B8"/>
    <w:rsid w:val="00D77919"/>
    <w:rsid w:val="00D77BCE"/>
    <w:rsid w:val="00D808BF"/>
    <w:rsid w:val="00D80AE5"/>
    <w:rsid w:val="00D81E1E"/>
    <w:rsid w:val="00D81E9B"/>
    <w:rsid w:val="00D82518"/>
    <w:rsid w:val="00D82BEA"/>
    <w:rsid w:val="00D82E98"/>
    <w:rsid w:val="00D83260"/>
    <w:rsid w:val="00D84135"/>
    <w:rsid w:val="00D8441B"/>
    <w:rsid w:val="00D84894"/>
    <w:rsid w:val="00D84C34"/>
    <w:rsid w:val="00D863EF"/>
    <w:rsid w:val="00D86AE0"/>
    <w:rsid w:val="00D86E80"/>
    <w:rsid w:val="00D87126"/>
    <w:rsid w:val="00D8721B"/>
    <w:rsid w:val="00D87C15"/>
    <w:rsid w:val="00D87D3B"/>
    <w:rsid w:val="00D90609"/>
    <w:rsid w:val="00D923B9"/>
    <w:rsid w:val="00D92776"/>
    <w:rsid w:val="00D92CBA"/>
    <w:rsid w:val="00D941BB"/>
    <w:rsid w:val="00D94680"/>
    <w:rsid w:val="00D956A4"/>
    <w:rsid w:val="00D97262"/>
    <w:rsid w:val="00DA06A5"/>
    <w:rsid w:val="00DA0EA0"/>
    <w:rsid w:val="00DA1738"/>
    <w:rsid w:val="00DA307E"/>
    <w:rsid w:val="00DA349A"/>
    <w:rsid w:val="00DA3AE6"/>
    <w:rsid w:val="00DA4E09"/>
    <w:rsid w:val="00DA6E3D"/>
    <w:rsid w:val="00DA7B62"/>
    <w:rsid w:val="00DA7B6A"/>
    <w:rsid w:val="00DA7C77"/>
    <w:rsid w:val="00DB02D8"/>
    <w:rsid w:val="00DB0E1D"/>
    <w:rsid w:val="00DB158E"/>
    <w:rsid w:val="00DB1DED"/>
    <w:rsid w:val="00DB28CA"/>
    <w:rsid w:val="00DB2AB8"/>
    <w:rsid w:val="00DB3752"/>
    <w:rsid w:val="00DB38A0"/>
    <w:rsid w:val="00DB44DE"/>
    <w:rsid w:val="00DB479A"/>
    <w:rsid w:val="00DB52D8"/>
    <w:rsid w:val="00DB6443"/>
    <w:rsid w:val="00DB67D8"/>
    <w:rsid w:val="00DB7510"/>
    <w:rsid w:val="00DC1719"/>
    <w:rsid w:val="00DC262A"/>
    <w:rsid w:val="00DC3198"/>
    <w:rsid w:val="00DC34EB"/>
    <w:rsid w:val="00DC351F"/>
    <w:rsid w:val="00DC428A"/>
    <w:rsid w:val="00DC4384"/>
    <w:rsid w:val="00DC539A"/>
    <w:rsid w:val="00DC58C2"/>
    <w:rsid w:val="00DC5E62"/>
    <w:rsid w:val="00DC626F"/>
    <w:rsid w:val="00DC6925"/>
    <w:rsid w:val="00DC698C"/>
    <w:rsid w:val="00DC7571"/>
    <w:rsid w:val="00DC7EF3"/>
    <w:rsid w:val="00DD04B0"/>
    <w:rsid w:val="00DD06A7"/>
    <w:rsid w:val="00DD08E4"/>
    <w:rsid w:val="00DD105E"/>
    <w:rsid w:val="00DD122A"/>
    <w:rsid w:val="00DD15C3"/>
    <w:rsid w:val="00DD25AE"/>
    <w:rsid w:val="00DD476A"/>
    <w:rsid w:val="00DD60C7"/>
    <w:rsid w:val="00DD6344"/>
    <w:rsid w:val="00DD665F"/>
    <w:rsid w:val="00DD6CBD"/>
    <w:rsid w:val="00DD7174"/>
    <w:rsid w:val="00DE1E47"/>
    <w:rsid w:val="00DE1E89"/>
    <w:rsid w:val="00DE1EB8"/>
    <w:rsid w:val="00DE6920"/>
    <w:rsid w:val="00DE777E"/>
    <w:rsid w:val="00DF0457"/>
    <w:rsid w:val="00DF2647"/>
    <w:rsid w:val="00DF2744"/>
    <w:rsid w:val="00DF2D65"/>
    <w:rsid w:val="00DF3883"/>
    <w:rsid w:val="00DF42B7"/>
    <w:rsid w:val="00E00011"/>
    <w:rsid w:val="00E023C3"/>
    <w:rsid w:val="00E02ADB"/>
    <w:rsid w:val="00E03C0E"/>
    <w:rsid w:val="00E0484B"/>
    <w:rsid w:val="00E06C87"/>
    <w:rsid w:val="00E06EE3"/>
    <w:rsid w:val="00E06F4F"/>
    <w:rsid w:val="00E06FC0"/>
    <w:rsid w:val="00E07963"/>
    <w:rsid w:val="00E07D91"/>
    <w:rsid w:val="00E07DCD"/>
    <w:rsid w:val="00E101B7"/>
    <w:rsid w:val="00E1156F"/>
    <w:rsid w:val="00E11CF0"/>
    <w:rsid w:val="00E14A6A"/>
    <w:rsid w:val="00E15AC7"/>
    <w:rsid w:val="00E15F8F"/>
    <w:rsid w:val="00E16EE8"/>
    <w:rsid w:val="00E20757"/>
    <w:rsid w:val="00E24886"/>
    <w:rsid w:val="00E26253"/>
    <w:rsid w:val="00E26552"/>
    <w:rsid w:val="00E2676E"/>
    <w:rsid w:val="00E271F7"/>
    <w:rsid w:val="00E31C5F"/>
    <w:rsid w:val="00E32834"/>
    <w:rsid w:val="00E331CE"/>
    <w:rsid w:val="00E340E2"/>
    <w:rsid w:val="00E35B26"/>
    <w:rsid w:val="00E36D9B"/>
    <w:rsid w:val="00E36EE3"/>
    <w:rsid w:val="00E3779A"/>
    <w:rsid w:val="00E37E6F"/>
    <w:rsid w:val="00E419EA"/>
    <w:rsid w:val="00E43B22"/>
    <w:rsid w:val="00E43FAB"/>
    <w:rsid w:val="00E44E0B"/>
    <w:rsid w:val="00E4656C"/>
    <w:rsid w:val="00E46DC3"/>
    <w:rsid w:val="00E46E19"/>
    <w:rsid w:val="00E50C46"/>
    <w:rsid w:val="00E51593"/>
    <w:rsid w:val="00E51B15"/>
    <w:rsid w:val="00E531A9"/>
    <w:rsid w:val="00E53C15"/>
    <w:rsid w:val="00E541AA"/>
    <w:rsid w:val="00E54F9A"/>
    <w:rsid w:val="00E57470"/>
    <w:rsid w:val="00E60BEC"/>
    <w:rsid w:val="00E6254D"/>
    <w:rsid w:val="00E63A22"/>
    <w:rsid w:val="00E655DE"/>
    <w:rsid w:val="00E65BA5"/>
    <w:rsid w:val="00E65BCE"/>
    <w:rsid w:val="00E66431"/>
    <w:rsid w:val="00E677ED"/>
    <w:rsid w:val="00E67DAE"/>
    <w:rsid w:val="00E67F2D"/>
    <w:rsid w:val="00E71992"/>
    <w:rsid w:val="00E71A45"/>
    <w:rsid w:val="00E73422"/>
    <w:rsid w:val="00E7405F"/>
    <w:rsid w:val="00E74457"/>
    <w:rsid w:val="00E74950"/>
    <w:rsid w:val="00E7505A"/>
    <w:rsid w:val="00E75B6D"/>
    <w:rsid w:val="00E7682A"/>
    <w:rsid w:val="00E80306"/>
    <w:rsid w:val="00E80FB7"/>
    <w:rsid w:val="00E82316"/>
    <w:rsid w:val="00E82946"/>
    <w:rsid w:val="00E83D6E"/>
    <w:rsid w:val="00E85368"/>
    <w:rsid w:val="00E86CBB"/>
    <w:rsid w:val="00E871D9"/>
    <w:rsid w:val="00E873EF"/>
    <w:rsid w:val="00E9065F"/>
    <w:rsid w:val="00E90C93"/>
    <w:rsid w:val="00E90D29"/>
    <w:rsid w:val="00E915D1"/>
    <w:rsid w:val="00E91EAD"/>
    <w:rsid w:val="00E92C57"/>
    <w:rsid w:val="00E932AF"/>
    <w:rsid w:val="00E9478E"/>
    <w:rsid w:val="00E95891"/>
    <w:rsid w:val="00EA0977"/>
    <w:rsid w:val="00EA0F3E"/>
    <w:rsid w:val="00EA1640"/>
    <w:rsid w:val="00EA164D"/>
    <w:rsid w:val="00EA1BA8"/>
    <w:rsid w:val="00EA392C"/>
    <w:rsid w:val="00EA3CD3"/>
    <w:rsid w:val="00EA45F8"/>
    <w:rsid w:val="00EA512D"/>
    <w:rsid w:val="00EA63DE"/>
    <w:rsid w:val="00EA6E57"/>
    <w:rsid w:val="00EB0470"/>
    <w:rsid w:val="00EB0575"/>
    <w:rsid w:val="00EB0621"/>
    <w:rsid w:val="00EB0661"/>
    <w:rsid w:val="00EB0778"/>
    <w:rsid w:val="00EB1B68"/>
    <w:rsid w:val="00EB2D6D"/>
    <w:rsid w:val="00EB3791"/>
    <w:rsid w:val="00EB3B64"/>
    <w:rsid w:val="00EB3EDD"/>
    <w:rsid w:val="00EB444D"/>
    <w:rsid w:val="00EB5AEB"/>
    <w:rsid w:val="00EB5F79"/>
    <w:rsid w:val="00EB6714"/>
    <w:rsid w:val="00EB67C4"/>
    <w:rsid w:val="00EB72CD"/>
    <w:rsid w:val="00EC204E"/>
    <w:rsid w:val="00EC2138"/>
    <w:rsid w:val="00EC2BBF"/>
    <w:rsid w:val="00EC5A36"/>
    <w:rsid w:val="00EC6D63"/>
    <w:rsid w:val="00EC6E70"/>
    <w:rsid w:val="00EC7EC8"/>
    <w:rsid w:val="00ED018B"/>
    <w:rsid w:val="00ED154A"/>
    <w:rsid w:val="00ED1D95"/>
    <w:rsid w:val="00ED22E6"/>
    <w:rsid w:val="00ED2764"/>
    <w:rsid w:val="00ED2E45"/>
    <w:rsid w:val="00ED42E7"/>
    <w:rsid w:val="00ED55A0"/>
    <w:rsid w:val="00ED62FE"/>
    <w:rsid w:val="00ED633E"/>
    <w:rsid w:val="00EE0401"/>
    <w:rsid w:val="00EE0734"/>
    <w:rsid w:val="00EE10DD"/>
    <w:rsid w:val="00EE2333"/>
    <w:rsid w:val="00EE2817"/>
    <w:rsid w:val="00EE2FBE"/>
    <w:rsid w:val="00EE3BA6"/>
    <w:rsid w:val="00EE4A65"/>
    <w:rsid w:val="00EE5847"/>
    <w:rsid w:val="00EE5919"/>
    <w:rsid w:val="00EE6AC8"/>
    <w:rsid w:val="00EF0213"/>
    <w:rsid w:val="00EF172C"/>
    <w:rsid w:val="00EF307D"/>
    <w:rsid w:val="00EF389E"/>
    <w:rsid w:val="00EF3B3C"/>
    <w:rsid w:val="00EF5326"/>
    <w:rsid w:val="00EF6847"/>
    <w:rsid w:val="00EF6F6F"/>
    <w:rsid w:val="00EF7855"/>
    <w:rsid w:val="00EF7C3A"/>
    <w:rsid w:val="00F0004C"/>
    <w:rsid w:val="00F00B32"/>
    <w:rsid w:val="00F0226D"/>
    <w:rsid w:val="00F03679"/>
    <w:rsid w:val="00F03FFF"/>
    <w:rsid w:val="00F0457A"/>
    <w:rsid w:val="00F04610"/>
    <w:rsid w:val="00F04D1D"/>
    <w:rsid w:val="00F05CDA"/>
    <w:rsid w:val="00F1016A"/>
    <w:rsid w:val="00F10C0D"/>
    <w:rsid w:val="00F11FB8"/>
    <w:rsid w:val="00F122D2"/>
    <w:rsid w:val="00F129BE"/>
    <w:rsid w:val="00F12D29"/>
    <w:rsid w:val="00F13793"/>
    <w:rsid w:val="00F1495F"/>
    <w:rsid w:val="00F149EE"/>
    <w:rsid w:val="00F14D63"/>
    <w:rsid w:val="00F14E0C"/>
    <w:rsid w:val="00F15069"/>
    <w:rsid w:val="00F1618E"/>
    <w:rsid w:val="00F200E3"/>
    <w:rsid w:val="00F23830"/>
    <w:rsid w:val="00F24957"/>
    <w:rsid w:val="00F252C6"/>
    <w:rsid w:val="00F26909"/>
    <w:rsid w:val="00F269ED"/>
    <w:rsid w:val="00F31205"/>
    <w:rsid w:val="00F31B41"/>
    <w:rsid w:val="00F324BC"/>
    <w:rsid w:val="00F32CFC"/>
    <w:rsid w:val="00F332F5"/>
    <w:rsid w:val="00F3377F"/>
    <w:rsid w:val="00F33C67"/>
    <w:rsid w:val="00F348B0"/>
    <w:rsid w:val="00F35739"/>
    <w:rsid w:val="00F37C5D"/>
    <w:rsid w:val="00F418B9"/>
    <w:rsid w:val="00F41D84"/>
    <w:rsid w:val="00F42329"/>
    <w:rsid w:val="00F44267"/>
    <w:rsid w:val="00F449E2"/>
    <w:rsid w:val="00F4503E"/>
    <w:rsid w:val="00F457EF"/>
    <w:rsid w:val="00F45DD9"/>
    <w:rsid w:val="00F46EC3"/>
    <w:rsid w:val="00F47CDE"/>
    <w:rsid w:val="00F50E93"/>
    <w:rsid w:val="00F519B6"/>
    <w:rsid w:val="00F51A2D"/>
    <w:rsid w:val="00F52305"/>
    <w:rsid w:val="00F5308B"/>
    <w:rsid w:val="00F53146"/>
    <w:rsid w:val="00F5520A"/>
    <w:rsid w:val="00F5520B"/>
    <w:rsid w:val="00F55FB7"/>
    <w:rsid w:val="00F5608A"/>
    <w:rsid w:val="00F56AF7"/>
    <w:rsid w:val="00F57387"/>
    <w:rsid w:val="00F57695"/>
    <w:rsid w:val="00F61180"/>
    <w:rsid w:val="00F61CF3"/>
    <w:rsid w:val="00F63350"/>
    <w:rsid w:val="00F63920"/>
    <w:rsid w:val="00F6440D"/>
    <w:rsid w:val="00F64D35"/>
    <w:rsid w:val="00F64F07"/>
    <w:rsid w:val="00F6549D"/>
    <w:rsid w:val="00F65C3E"/>
    <w:rsid w:val="00F65D73"/>
    <w:rsid w:val="00F6681E"/>
    <w:rsid w:val="00F66F47"/>
    <w:rsid w:val="00F67EF4"/>
    <w:rsid w:val="00F70137"/>
    <w:rsid w:val="00F70379"/>
    <w:rsid w:val="00F72EE8"/>
    <w:rsid w:val="00F73D53"/>
    <w:rsid w:val="00F74314"/>
    <w:rsid w:val="00F7538B"/>
    <w:rsid w:val="00F7579A"/>
    <w:rsid w:val="00F75D64"/>
    <w:rsid w:val="00F760D1"/>
    <w:rsid w:val="00F76746"/>
    <w:rsid w:val="00F76B68"/>
    <w:rsid w:val="00F76E3A"/>
    <w:rsid w:val="00F76F05"/>
    <w:rsid w:val="00F77A06"/>
    <w:rsid w:val="00F80355"/>
    <w:rsid w:val="00F81E9A"/>
    <w:rsid w:val="00F823A3"/>
    <w:rsid w:val="00F84A0A"/>
    <w:rsid w:val="00F84D39"/>
    <w:rsid w:val="00F84E4B"/>
    <w:rsid w:val="00F85129"/>
    <w:rsid w:val="00F85AB8"/>
    <w:rsid w:val="00F85E62"/>
    <w:rsid w:val="00F85E86"/>
    <w:rsid w:val="00F86C39"/>
    <w:rsid w:val="00F87882"/>
    <w:rsid w:val="00F91043"/>
    <w:rsid w:val="00F913CD"/>
    <w:rsid w:val="00F947F3"/>
    <w:rsid w:val="00F9670A"/>
    <w:rsid w:val="00F97C68"/>
    <w:rsid w:val="00FA2258"/>
    <w:rsid w:val="00FA2C6C"/>
    <w:rsid w:val="00FA318E"/>
    <w:rsid w:val="00FA3D69"/>
    <w:rsid w:val="00FA542D"/>
    <w:rsid w:val="00FA5A89"/>
    <w:rsid w:val="00FA5B2C"/>
    <w:rsid w:val="00FA6FE5"/>
    <w:rsid w:val="00FA7322"/>
    <w:rsid w:val="00FB0328"/>
    <w:rsid w:val="00FB03F6"/>
    <w:rsid w:val="00FB1422"/>
    <w:rsid w:val="00FB19F1"/>
    <w:rsid w:val="00FB1AE3"/>
    <w:rsid w:val="00FB273C"/>
    <w:rsid w:val="00FB45C2"/>
    <w:rsid w:val="00FB4CA7"/>
    <w:rsid w:val="00FB6C7D"/>
    <w:rsid w:val="00FB7E9F"/>
    <w:rsid w:val="00FC1384"/>
    <w:rsid w:val="00FC13ED"/>
    <w:rsid w:val="00FC1CA7"/>
    <w:rsid w:val="00FC1E22"/>
    <w:rsid w:val="00FC208F"/>
    <w:rsid w:val="00FC2B24"/>
    <w:rsid w:val="00FC373A"/>
    <w:rsid w:val="00FC3EA5"/>
    <w:rsid w:val="00FC5213"/>
    <w:rsid w:val="00FC56A9"/>
    <w:rsid w:val="00FC5E2C"/>
    <w:rsid w:val="00FD1571"/>
    <w:rsid w:val="00FD1672"/>
    <w:rsid w:val="00FD1E95"/>
    <w:rsid w:val="00FD1F0A"/>
    <w:rsid w:val="00FD2153"/>
    <w:rsid w:val="00FD2A50"/>
    <w:rsid w:val="00FD3060"/>
    <w:rsid w:val="00FD3AB2"/>
    <w:rsid w:val="00FD3AC9"/>
    <w:rsid w:val="00FD4963"/>
    <w:rsid w:val="00FD572F"/>
    <w:rsid w:val="00FD585A"/>
    <w:rsid w:val="00FD58B4"/>
    <w:rsid w:val="00FD5D74"/>
    <w:rsid w:val="00FD777C"/>
    <w:rsid w:val="00FD7845"/>
    <w:rsid w:val="00FE00B2"/>
    <w:rsid w:val="00FE0C57"/>
    <w:rsid w:val="00FE14FC"/>
    <w:rsid w:val="00FE19AE"/>
    <w:rsid w:val="00FE2800"/>
    <w:rsid w:val="00FE2E46"/>
    <w:rsid w:val="00FE3192"/>
    <w:rsid w:val="00FE4848"/>
    <w:rsid w:val="00FE6FF2"/>
    <w:rsid w:val="00FF0175"/>
    <w:rsid w:val="00FF0D30"/>
    <w:rsid w:val="00FF194E"/>
    <w:rsid w:val="00FF3D06"/>
    <w:rsid w:val="00FF3D89"/>
    <w:rsid w:val="00FF3E26"/>
    <w:rsid w:val="00FF3F3B"/>
    <w:rsid w:val="00FF4478"/>
    <w:rsid w:val="00FF4CF7"/>
    <w:rsid w:val="00FF5F14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1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2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69DC4-EC33-4D28-BE4B-ACCA961EF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4294963808</TotalTime>
  <Pages>5</Pages>
  <Words>1145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10044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kadry</cp:lastModifiedBy>
  <cp:revision>479</cp:revision>
  <cp:lastPrinted>2018-03-29T06:14:00Z</cp:lastPrinted>
  <dcterms:created xsi:type="dcterms:W3CDTF">2017-11-27T09:22:00Z</dcterms:created>
  <dcterms:modified xsi:type="dcterms:W3CDTF">2018-03-29T06:20:00Z</dcterms:modified>
</cp:coreProperties>
</file>