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16" w:rsidRPr="00053A55" w:rsidRDefault="00BE0498" w:rsidP="00053A5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53A55">
        <w:rPr>
          <w:b/>
          <w:sz w:val="28"/>
          <w:szCs w:val="28"/>
        </w:rPr>
        <w:t>2</w:t>
      </w:r>
      <w:r w:rsidR="004A38D6" w:rsidRPr="00053A55">
        <w:rPr>
          <w:b/>
          <w:sz w:val="28"/>
          <w:szCs w:val="28"/>
        </w:rPr>
        <w:t>0</w:t>
      </w:r>
      <w:r w:rsidR="00EF35F0" w:rsidRPr="00053A55">
        <w:rPr>
          <w:b/>
          <w:sz w:val="28"/>
          <w:szCs w:val="28"/>
        </w:rPr>
        <w:t xml:space="preserve"> </w:t>
      </w:r>
      <w:r w:rsidR="004A38D6" w:rsidRPr="00053A55">
        <w:rPr>
          <w:b/>
          <w:sz w:val="28"/>
          <w:szCs w:val="28"/>
        </w:rPr>
        <w:t>июня</w:t>
      </w:r>
      <w:r w:rsidR="00341AFF" w:rsidRPr="00053A55">
        <w:rPr>
          <w:b/>
          <w:sz w:val="28"/>
          <w:szCs w:val="28"/>
        </w:rPr>
        <w:t xml:space="preserve"> 201</w:t>
      </w:r>
      <w:r w:rsidR="004A38D6" w:rsidRPr="00053A55">
        <w:rPr>
          <w:b/>
          <w:sz w:val="28"/>
          <w:szCs w:val="28"/>
        </w:rPr>
        <w:t>8</w:t>
      </w:r>
      <w:r w:rsidR="00341AFF" w:rsidRPr="00053A55">
        <w:rPr>
          <w:b/>
          <w:sz w:val="28"/>
          <w:szCs w:val="28"/>
        </w:rPr>
        <w:t xml:space="preserve"> года состоялось </w:t>
      </w:r>
      <w:r w:rsidR="00341AFF" w:rsidRPr="00053A55">
        <w:rPr>
          <w:b/>
          <w:sz w:val="28"/>
          <w:szCs w:val="28"/>
          <w:lang w:val="en-US"/>
        </w:rPr>
        <w:t>X</w:t>
      </w:r>
      <w:r w:rsidR="004A38D6" w:rsidRPr="00053A55">
        <w:rPr>
          <w:b/>
          <w:sz w:val="28"/>
          <w:szCs w:val="28"/>
          <w:lang w:val="en-US"/>
        </w:rPr>
        <w:t>X</w:t>
      </w:r>
      <w:r w:rsidRPr="00053A55">
        <w:rPr>
          <w:b/>
          <w:sz w:val="28"/>
          <w:szCs w:val="28"/>
          <w:lang w:val="en-US"/>
        </w:rPr>
        <w:t>V</w:t>
      </w:r>
      <w:r w:rsidR="00047E39" w:rsidRPr="00053A55">
        <w:rPr>
          <w:b/>
          <w:sz w:val="28"/>
          <w:szCs w:val="28"/>
          <w:lang w:val="en-US"/>
        </w:rPr>
        <w:t>I</w:t>
      </w:r>
      <w:r w:rsidR="00341AFF" w:rsidRPr="00053A55">
        <w:rPr>
          <w:b/>
          <w:sz w:val="28"/>
          <w:szCs w:val="28"/>
        </w:rPr>
        <w:t xml:space="preserve"> заседание Государственного Совета-</w:t>
      </w:r>
      <w:proofErr w:type="spellStart"/>
      <w:r w:rsidR="00341AFF" w:rsidRPr="00053A55">
        <w:rPr>
          <w:b/>
          <w:sz w:val="28"/>
          <w:szCs w:val="28"/>
        </w:rPr>
        <w:t>Хасэ</w:t>
      </w:r>
      <w:proofErr w:type="spellEnd"/>
      <w:r w:rsidR="00341AFF" w:rsidRPr="00053A55">
        <w:rPr>
          <w:b/>
          <w:sz w:val="28"/>
          <w:szCs w:val="28"/>
        </w:rPr>
        <w:t xml:space="preserve"> Республики Адыгея</w:t>
      </w:r>
    </w:p>
    <w:p w:rsidR="002D1638" w:rsidRPr="00053A55" w:rsidRDefault="002D1638" w:rsidP="00053A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7C9A" w:rsidRPr="00053A55" w:rsidRDefault="002D1638" w:rsidP="00053A5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53A55">
        <w:rPr>
          <w:rFonts w:ascii="Times New Roman" w:hAnsi="Times New Roman" w:cs="Times New Roman"/>
          <w:sz w:val="28"/>
          <w:szCs w:val="28"/>
        </w:rPr>
        <w:t>Н</w:t>
      </w:r>
      <w:r w:rsidR="00EF35F0" w:rsidRPr="00053A55">
        <w:rPr>
          <w:rFonts w:ascii="Times New Roman" w:hAnsi="Times New Roman" w:cs="Times New Roman"/>
          <w:sz w:val="28"/>
          <w:szCs w:val="28"/>
        </w:rPr>
        <w:t xml:space="preserve">а </w:t>
      </w:r>
      <w:r w:rsidR="008A2E7A" w:rsidRPr="00053A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38D6" w:rsidRPr="00053A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2E7A" w:rsidRPr="00053A5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A2E7A" w:rsidRPr="00053A55">
        <w:rPr>
          <w:rFonts w:ascii="Times New Roman" w:hAnsi="Times New Roman" w:cs="Times New Roman"/>
          <w:sz w:val="28"/>
          <w:szCs w:val="28"/>
        </w:rPr>
        <w:t xml:space="preserve"> </w:t>
      </w:r>
      <w:r w:rsidR="00EF35F0" w:rsidRPr="00053A55">
        <w:rPr>
          <w:rFonts w:ascii="Times New Roman" w:hAnsi="Times New Roman" w:cs="Times New Roman"/>
          <w:sz w:val="28"/>
          <w:szCs w:val="28"/>
        </w:rPr>
        <w:t>заседании Государственного Совета-</w:t>
      </w:r>
      <w:proofErr w:type="spellStart"/>
      <w:r w:rsidR="00EF35F0" w:rsidRPr="00053A55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EF35F0" w:rsidRPr="00053A55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 w:rsidR="00047E39" w:rsidRPr="00053A55">
        <w:rPr>
          <w:rFonts w:ascii="Times New Roman" w:hAnsi="Times New Roman" w:cs="Times New Roman"/>
          <w:sz w:val="28"/>
          <w:szCs w:val="28"/>
        </w:rPr>
        <w:t>в двух чтения принят закон Республики</w:t>
      </w:r>
      <w:r w:rsidR="00053A55">
        <w:rPr>
          <w:rFonts w:ascii="Times New Roman" w:hAnsi="Times New Roman" w:cs="Times New Roman"/>
          <w:sz w:val="28"/>
          <w:szCs w:val="28"/>
        </w:rPr>
        <w:t xml:space="preserve"> Адыгея</w:t>
      </w:r>
      <w:bookmarkStart w:id="0" w:name="_GoBack"/>
      <w:bookmarkEnd w:id="0"/>
      <w:r w:rsidR="00047E39" w:rsidRPr="00053A55">
        <w:rPr>
          <w:rFonts w:ascii="Times New Roman" w:hAnsi="Times New Roman" w:cs="Times New Roman"/>
          <w:sz w:val="28"/>
          <w:szCs w:val="28"/>
        </w:rPr>
        <w:t xml:space="preserve"> </w:t>
      </w:r>
      <w:r w:rsidR="0058396D" w:rsidRPr="00053A5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4A38D6" w:rsidRPr="00053A55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627C9A" w:rsidRPr="00053A55">
        <w:rPr>
          <w:rFonts w:ascii="Times New Roman" w:hAnsi="Times New Roman" w:cs="Times New Roman"/>
          <w:sz w:val="28"/>
          <w:szCs w:val="28"/>
        </w:rPr>
        <w:t>б исполнении республиканского бюджета Рес</w:t>
      </w:r>
      <w:r w:rsidR="00123331" w:rsidRPr="00053A55">
        <w:rPr>
          <w:rFonts w:ascii="Times New Roman" w:hAnsi="Times New Roman" w:cs="Times New Roman"/>
          <w:sz w:val="28"/>
          <w:szCs w:val="28"/>
        </w:rPr>
        <w:t>публики Адыгея за 2017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 год</w:t>
      </w:r>
      <w:r w:rsidR="004A38D6" w:rsidRPr="00053A55">
        <w:rPr>
          <w:rFonts w:ascii="Times New Roman" w:hAnsi="Times New Roman" w:cs="Times New Roman"/>
          <w:sz w:val="28"/>
          <w:szCs w:val="28"/>
        </w:rPr>
        <w:t>»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. </w:t>
      </w:r>
      <w:r w:rsidR="00123331" w:rsidRPr="00053A55">
        <w:rPr>
          <w:rFonts w:ascii="Times New Roman" w:hAnsi="Times New Roman" w:cs="Times New Roman"/>
          <w:sz w:val="28"/>
          <w:szCs w:val="28"/>
        </w:rPr>
        <w:t xml:space="preserve">Так, за </w:t>
      </w:r>
      <w:r w:rsidR="004A38D6" w:rsidRPr="00053A55">
        <w:rPr>
          <w:rFonts w:ascii="Times New Roman" w:hAnsi="Times New Roman" w:cs="Times New Roman"/>
          <w:sz w:val="28"/>
          <w:szCs w:val="28"/>
        </w:rPr>
        <w:t>прошлый год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 поступило доходов в республиканский бюджет в сумме </w:t>
      </w:r>
      <w:r w:rsidR="004A38D6" w:rsidRPr="00053A55">
        <w:rPr>
          <w:rFonts w:ascii="Times New Roman" w:hAnsi="Times New Roman" w:cs="Times New Roman"/>
          <w:color w:val="000000"/>
          <w:sz w:val="28"/>
          <w:szCs w:val="28"/>
        </w:rPr>
        <w:t>15823,8 млн. рублей</w:t>
      </w:r>
      <w:r w:rsidR="00123331" w:rsidRPr="00053A5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</w:t>
      </w:r>
      <w:r w:rsidR="00053A55" w:rsidRPr="00053A55">
        <w:rPr>
          <w:rFonts w:ascii="Times New Roman" w:hAnsi="Times New Roman" w:cs="Times New Roman"/>
          <w:sz w:val="28"/>
          <w:szCs w:val="28"/>
        </w:rPr>
        <w:t>9066</w:t>
      </w:r>
      <w:r w:rsidR="007A6CBC" w:rsidRPr="00053A55">
        <w:rPr>
          <w:rFonts w:ascii="Times New Roman" w:hAnsi="Times New Roman" w:cs="Times New Roman"/>
          <w:sz w:val="28"/>
          <w:szCs w:val="28"/>
        </w:rPr>
        <w:t xml:space="preserve"> 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млн. </w:t>
      </w:r>
      <w:r w:rsidR="00123331" w:rsidRPr="00053A55">
        <w:rPr>
          <w:rFonts w:ascii="Times New Roman" w:hAnsi="Times New Roman" w:cs="Times New Roman"/>
          <w:sz w:val="28"/>
          <w:szCs w:val="28"/>
        </w:rPr>
        <w:t>руб</w:t>
      </w:r>
      <w:r w:rsidR="00053A55" w:rsidRPr="00053A55">
        <w:rPr>
          <w:rFonts w:ascii="Times New Roman" w:hAnsi="Times New Roman" w:cs="Times New Roman"/>
          <w:sz w:val="28"/>
          <w:szCs w:val="28"/>
        </w:rPr>
        <w:t>лей</w:t>
      </w:r>
      <w:r w:rsidR="00123331" w:rsidRPr="00053A55">
        <w:rPr>
          <w:rFonts w:ascii="Times New Roman" w:hAnsi="Times New Roman" w:cs="Times New Roman"/>
          <w:sz w:val="28"/>
          <w:szCs w:val="28"/>
        </w:rPr>
        <w:t>, безвозмездные поступления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 – </w:t>
      </w:r>
      <w:r w:rsidR="00053A55" w:rsidRPr="00053A55">
        <w:rPr>
          <w:rFonts w:ascii="Times New Roman" w:hAnsi="Times New Roman" w:cs="Times New Roman"/>
          <w:sz w:val="28"/>
          <w:szCs w:val="28"/>
        </w:rPr>
        <w:t>6757,8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053A55" w:rsidRPr="00053A55">
        <w:rPr>
          <w:rFonts w:ascii="Times New Roman" w:hAnsi="Times New Roman" w:cs="Times New Roman"/>
          <w:sz w:val="28"/>
          <w:szCs w:val="28"/>
        </w:rPr>
        <w:t>лей</w:t>
      </w:r>
      <w:r w:rsidR="00627C9A" w:rsidRPr="00053A55">
        <w:rPr>
          <w:rFonts w:ascii="Times New Roman" w:hAnsi="Times New Roman" w:cs="Times New Roman"/>
          <w:sz w:val="28"/>
          <w:szCs w:val="28"/>
        </w:rPr>
        <w:t xml:space="preserve">. </w:t>
      </w:r>
      <w:r w:rsidR="00627C9A" w:rsidRPr="00053A55">
        <w:rPr>
          <w:rFonts w:ascii="Times New Roman" w:hAnsi="Times New Roman" w:cs="Times New Roman"/>
          <w:spacing w:val="-4"/>
          <w:sz w:val="28"/>
          <w:szCs w:val="28"/>
        </w:rPr>
        <w:t>Расходная часть республика</w:t>
      </w:r>
      <w:r w:rsidR="00123331" w:rsidRPr="00053A55">
        <w:rPr>
          <w:rFonts w:ascii="Times New Roman" w:hAnsi="Times New Roman" w:cs="Times New Roman"/>
          <w:spacing w:val="-4"/>
          <w:sz w:val="28"/>
          <w:szCs w:val="28"/>
        </w:rPr>
        <w:t xml:space="preserve">нского бюджета </w:t>
      </w:r>
      <w:r w:rsidR="00627C9A" w:rsidRPr="00053A55">
        <w:rPr>
          <w:rFonts w:ascii="Times New Roman" w:hAnsi="Times New Roman" w:cs="Times New Roman"/>
          <w:spacing w:val="-4"/>
          <w:sz w:val="28"/>
          <w:szCs w:val="28"/>
        </w:rPr>
        <w:t xml:space="preserve">исполнена в сумме </w:t>
      </w:r>
      <w:r w:rsidR="00053A55" w:rsidRPr="00053A55">
        <w:rPr>
          <w:rFonts w:ascii="Times New Roman" w:hAnsi="Times New Roman" w:cs="Times New Roman"/>
          <w:spacing w:val="-4"/>
          <w:sz w:val="28"/>
          <w:szCs w:val="28"/>
        </w:rPr>
        <w:t>16466,3</w:t>
      </w:r>
      <w:r w:rsidR="00123331" w:rsidRPr="00053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7C9A" w:rsidRPr="00053A55">
        <w:rPr>
          <w:rFonts w:ascii="Times New Roman" w:hAnsi="Times New Roman" w:cs="Times New Roman"/>
          <w:spacing w:val="-4"/>
          <w:sz w:val="28"/>
          <w:szCs w:val="28"/>
        </w:rPr>
        <w:t>млн. руб</w:t>
      </w:r>
      <w:r w:rsidR="00053A55" w:rsidRPr="00053A55">
        <w:rPr>
          <w:rFonts w:ascii="Times New Roman" w:hAnsi="Times New Roman" w:cs="Times New Roman"/>
          <w:spacing w:val="-4"/>
          <w:sz w:val="28"/>
          <w:szCs w:val="28"/>
        </w:rPr>
        <w:t>лей.</w:t>
      </w:r>
    </w:p>
    <w:p w:rsidR="00053A55" w:rsidRPr="00053A55" w:rsidRDefault="00053A55" w:rsidP="00053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A55">
        <w:rPr>
          <w:rFonts w:ascii="Times New Roman" w:hAnsi="Times New Roman" w:cs="Times New Roman"/>
          <w:sz w:val="28"/>
          <w:szCs w:val="28"/>
        </w:rPr>
        <w:t>В классификации расходов по разделам наибольший объем расходов приходится на разделы «Социальная политика» - 4 755,2 млн. рублей (в том числе взносы на ОМС неработающего населения – 1 814,3 млн. рублей), что составляет 28,9% от общей суммы расходов республиканского бюджета, «Образование» - 3 699,8 млн. рублей или 22,5%, «Н</w:t>
      </w:r>
      <w:r w:rsidRPr="00053A55">
        <w:rPr>
          <w:rFonts w:ascii="Times New Roman" w:hAnsi="Times New Roman" w:cs="Times New Roman"/>
          <w:sz w:val="28"/>
          <w:szCs w:val="28"/>
        </w:rPr>
        <w:t>а</w:t>
      </w:r>
      <w:r w:rsidRPr="00053A55">
        <w:rPr>
          <w:rFonts w:ascii="Times New Roman" w:hAnsi="Times New Roman" w:cs="Times New Roman"/>
          <w:sz w:val="28"/>
          <w:szCs w:val="28"/>
        </w:rPr>
        <w:t xml:space="preserve">циональная экономика» - 2 948,7 млн. рублей или 17,9% и «Здравоохранение» - 1 637,1 млн. рублей или 9,9%. </w:t>
      </w:r>
    </w:p>
    <w:p w:rsidR="00053A55" w:rsidRPr="00053A55" w:rsidRDefault="00053A55" w:rsidP="000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53A55">
        <w:rPr>
          <w:rFonts w:ascii="Times New Roman" w:hAnsi="Times New Roman" w:cs="Times New Roman"/>
          <w:bCs/>
          <w:sz w:val="28"/>
          <w:szCs w:val="28"/>
        </w:rPr>
        <w:t xml:space="preserve">бщий объем расходов на капитальные вложения в объекты государственной собственности и </w:t>
      </w:r>
      <w:proofErr w:type="spellStart"/>
      <w:r w:rsidRPr="00053A55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053A55">
        <w:rPr>
          <w:rFonts w:ascii="Times New Roman" w:hAnsi="Times New Roman" w:cs="Times New Roman"/>
          <w:bCs/>
          <w:sz w:val="28"/>
          <w:szCs w:val="28"/>
        </w:rPr>
        <w:t xml:space="preserve"> капитальных вложений в объекты муниципальной собственности составил 1 479,1 млн. рублей, что на 16,5% больше, чем в 2016 году, в том числе за счет средств федерального бюджета - 958,4 млн. рублей.</w:t>
      </w:r>
      <w:r w:rsidRPr="00053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A55">
        <w:rPr>
          <w:rFonts w:ascii="Times New Roman" w:hAnsi="Times New Roman" w:cs="Times New Roman"/>
          <w:bCs/>
          <w:sz w:val="28"/>
          <w:szCs w:val="28"/>
        </w:rPr>
        <w:t>Освоение средств составило 94% от запланированного.</w:t>
      </w:r>
    </w:p>
    <w:p w:rsidR="00C66797" w:rsidRPr="00053A55" w:rsidRDefault="00053A55" w:rsidP="00053A55">
      <w:pPr>
        <w:pStyle w:val="a6"/>
        <w:widowControl w:val="0"/>
        <w:ind w:firstLine="709"/>
        <w:rPr>
          <w:spacing w:val="-4"/>
          <w:szCs w:val="28"/>
        </w:rPr>
      </w:pPr>
      <w:r w:rsidRPr="00053A55">
        <w:rPr>
          <w:bCs/>
          <w:szCs w:val="28"/>
        </w:rPr>
        <w:t>Фактические расходы Дорожного фонда Республики Адыгея за счет республиканских средств составили 1 369,7 млн. рублей, что в 1,4 раза больше, чем в 2016 году.</w:t>
      </w:r>
      <w:r w:rsidRPr="00053A55">
        <w:rPr>
          <w:bCs/>
          <w:szCs w:val="28"/>
        </w:rPr>
        <w:t xml:space="preserve"> </w:t>
      </w:r>
      <w:r w:rsidRPr="00053A55">
        <w:rPr>
          <w:bCs/>
          <w:szCs w:val="28"/>
        </w:rPr>
        <w:t>Освоение средств составило 90,9% от запланированного.</w:t>
      </w:r>
    </w:p>
    <w:p w:rsidR="00C66797" w:rsidRPr="00053A55" w:rsidRDefault="00C66797" w:rsidP="00053A55">
      <w:pPr>
        <w:pStyle w:val="a6"/>
        <w:widowControl w:val="0"/>
        <w:ind w:firstLine="709"/>
        <w:rPr>
          <w:spacing w:val="-4"/>
          <w:szCs w:val="28"/>
        </w:rPr>
      </w:pPr>
    </w:p>
    <w:p w:rsidR="00C66797" w:rsidRPr="00053A55" w:rsidRDefault="00C66797" w:rsidP="00053A55">
      <w:pPr>
        <w:pStyle w:val="a6"/>
        <w:widowControl w:val="0"/>
        <w:ind w:firstLine="709"/>
        <w:rPr>
          <w:szCs w:val="28"/>
        </w:rPr>
      </w:pPr>
    </w:p>
    <w:sectPr w:rsidR="00C66797" w:rsidRPr="00053A55" w:rsidSect="002D16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6B76"/>
    <w:multiLevelType w:val="hybridMultilevel"/>
    <w:tmpl w:val="48AEA7DC"/>
    <w:lvl w:ilvl="0" w:tplc="0FAEEB06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FF"/>
    <w:rsid w:val="00047E39"/>
    <w:rsid w:val="00053A55"/>
    <w:rsid w:val="000E5F16"/>
    <w:rsid w:val="00123331"/>
    <w:rsid w:val="00144AC4"/>
    <w:rsid w:val="0018079D"/>
    <w:rsid w:val="00222571"/>
    <w:rsid w:val="002D1638"/>
    <w:rsid w:val="00332EF9"/>
    <w:rsid w:val="00341AFF"/>
    <w:rsid w:val="0035739A"/>
    <w:rsid w:val="00427E09"/>
    <w:rsid w:val="004A38D6"/>
    <w:rsid w:val="0058396D"/>
    <w:rsid w:val="00627C9A"/>
    <w:rsid w:val="00750A60"/>
    <w:rsid w:val="007A6CBC"/>
    <w:rsid w:val="008947C1"/>
    <w:rsid w:val="008A2E7A"/>
    <w:rsid w:val="008B4497"/>
    <w:rsid w:val="009D6092"/>
    <w:rsid w:val="00B37F08"/>
    <w:rsid w:val="00B42C95"/>
    <w:rsid w:val="00B53541"/>
    <w:rsid w:val="00BE0498"/>
    <w:rsid w:val="00C66797"/>
    <w:rsid w:val="00E76B53"/>
    <w:rsid w:val="00ED2F96"/>
    <w:rsid w:val="00EF35F0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7889"/>
  <w15:docId w15:val="{EC02302C-C2C1-43BA-94F7-2C5531CA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1AFF"/>
    <w:pPr>
      <w:widowControl w:val="0"/>
      <w:autoSpaceDE w:val="0"/>
      <w:autoSpaceDN w:val="0"/>
      <w:adjustRightInd w:val="0"/>
      <w:spacing w:after="0" w:line="351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41AFF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39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F35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3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947C1"/>
    <w:pPr>
      <w:ind w:left="720"/>
      <w:contextualSpacing/>
    </w:pPr>
  </w:style>
  <w:style w:type="table" w:styleId="a9">
    <w:name w:val="Table Grid"/>
    <w:basedOn w:val="a1"/>
    <w:rsid w:val="0062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shaova</cp:lastModifiedBy>
  <cp:revision>3</cp:revision>
  <cp:lastPrinted>2017-09-26T07:39:00Z</cp:lastPrinted>
  <dcterms:created xsi:type="dcterms:W3CDTF">2018-06-20T09:38:00Z</dcterms:created>
  <dcterms:modified xsi:type="dcterms:W3CDTF">2018-06-20T09:52:00Z</dcterms:modified>
</cp:coreProperties>
</file>