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BA" w:rsidRDefault="00282ABA" w:rsidP="00282ABA">
      <w:pPr>
        <w:pStyle w:val="ConsPlusTitle"/>
        <w:jc w:val="center"/>
      </w:pPr>
    </w:p>
    <w:p w:rsidR="00282ABA" w:rsidRPr="00D36050" w:rsidRDefault="00282ABA" w:rsidP="00282AB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BA" w:rsidRPr="00D36050" w:rsidRDefault="00282ABA" w:rsidP="00282AB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282ABA" w:rsidRPr="00D36050" w:rsidRDefault="00282ABA" w:rsidP="00282ABA">
      <w:pPr>
        <w:pStyle w:val="3"/>
      </w:pPr>
      <w:r w:rsidRPr="00D36050">
        <w:t>П Р И К А З</w:t>
      </w:r>
    </w:p>
    <w:p w:rsidR="00282ABA" w:rsidRPr="00D36050" w:rsidRDefault="00282ABA" w:rsidP="00282ABA">
      <w:pPr>
        <w:jc w:val="center"/>
        <w:rPr>
          <w:rFonts w:ascii="Times New Roman" w:hAnsi="Times New Roman" w:cs="Times New Roman"/>
          <w:b/>
          <w:sz w:val="28"/>
        </w:rPr>
      </w:pPr>
    </w:p>
    <w:p w:rsidR="00282ABA" w:rsidRPr="00F05B6A" w:rsidRDefault="00282ABA" w:rsidP="0028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</w:t>
      </w:r>
      <w:r w:rsidRPr="00282ABA">
        <w:rPr>
          <w:rFonts w:ascii="Times New Roman" w:hAnsi="Times New Roman" w:cs="Times New Roman"/>
          <w:sz w:val="28"/>
          <w:szCs w:val="28"/>
          <w:u w:val="single"/>
        </w:rPr>
        <w:t>08.08.2018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 w:rsidRPr="00282ABA">
        <w:rPr>
          <w:rFonts w:ascii="Times New Roman" w:hAnsi="Times New Roman" w:cs="Times New Roman"/>
          <w:sz w:val="28"/>
          <w:szCs w:val="28"/>
          <w:u w:val="single"/>
        </w:rPr>
        <w:t>77-А</w:t>
      </w:r>
    </w:p>
    <w:p w:rsidR="00282ABA" w:rsidRDefault="00282ABA" w:rsidP="00282AB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282ABA" w:rsidRPr="002A76EF" w:rsidRDefault="00282ABA" w:rsidP="00282ABA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9180"/>
      </w:tblGrid>
      <w:tr w:rsidR="00282ABA" w:rsidRPr="002A76EF" w:rsidTr="00282ABA">
        <w:trPr>
          <w:trHeight w:val="323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282ABA" w:rsidRPr="002A76EF" w:rsidRDefault="00282ABA" w:rsidP="00282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приказ Министерства финансов Республики Адыгея от 26.02.2018 № 26-А «</w:t>
            </w:r>
            <w:r w:rsidRPr="002A76E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перечня должностей, замещение которых влечет за собой запрет государственным гражданским служащим Министерства финансов Республики Адыгея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</w:tr>
    </w:tbl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Указа Главы Республики Адыгея  от 31 июля 2018 года № 105</w:t>
      </w:r>
      <w:r w:rsidRPr="00F05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Перечне должностей государственной гражданской службы Республики Адыгея,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и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Федерации»</w:t>
      </w:r>
    </w:p>
    <w:p w:rsidR="00282ABA" w:rsidRPr="009564D2" w:rsidRDefault="00282ABA" w:rsidP="00282AB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4D2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4D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4D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4D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4D2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64D2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4D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4D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4D2">
        <w:rPr>
          <w:rFonts w:ascii="Times New Roman" w:hAnsi="Times New Roman" w:cs="Times New Roman"/>
          <w:b/>
          <w:sz w:val="28"/>
          <w:szCs w:val="28"/>
        </w:rPr>
        <w:t>ю:</w:t>
      </w:r>
    </w:p>
    <w:p w:rsidR="00282ABA" w:rsidRDefault="00045328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328">
        <w:rPr>
          <w:rFonts w:ascii="Times New Roman" w:hAnsi="Times New Roman" w:cs="Times New Roman"/>
          <w:sz w:val="28"/>
          <w:szCs w:val="28"/>
        </w:rPr>
        <w:t xml:space="preserve">Внести изменение в приказ Министерства финансов Республики Адыгея от 26.02.2018 № 26-А «Об утверждении перечня должностей, замещение которых влечет за собой запрет государственным гражданским служащим Министерства финансов Республики Адыгея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282ABA" w:rsidRPr="00045328">
        <w:rPr>
          <w:rFonts w:ascii="Times New Roman" w:hAnsi="Times New Roman" w:cs="Times New Roman"/>
          <w:sz w:val="28"/>
          <w:szCs w:val="28"/>
        </w:rPr>
        <w:t>Перечень должностей, замещение которых влечет за собой запрет государственным гражданским служащим Министерства финансов</w:t>
      </w:r>
      <w:r w:rsidR="00282AB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282ABA" w:rsidRPr="00F05B6A">
        <w:rPr>
          <w:rFonts w:ascii="Times New Roman" w:hAnsi="Times New Roman" w:cs="Times New Roman"/>
          <w:sz w:val="28"/>
          <w:szCs w:val="28"/>
        </w:rPr>
        <w:t xml:space="preserve"> открывать и иметь счета (вклады), хранить наличные </w:t>
      </w:r>
      <w:r w:rsidR="00282ABA" w:rsidRPr="00F05B6A">
        <w:rPr>
          <w:rFonts w:ascii="Times New Roman" w:hAnsi="Times New Roman" w:cs="Times New Roman"/>
          <w:sz w:val="28"/>
          <w:szCs w:val="28"/>
        </w:rPr>
        <w:lastRenderedPageBreak/>
        <w:t xml:space="preserve"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</w:t>
      </w:r>
      <w:r w:rsidR="00EA7F60">
        <w:rPr>
          <w:rFonts w:ascii="Times New Roman" w:hAnsi="Times New Roman" w:cs="Times New Roman"/>
          <w:sz w:val="28"/>
          <w:szCs w:val="28"/>
        </w:rPr>
        <w:t>в новой редакции</w:t>
      </w:r>
      <w:r w:rsidR="00282ABA">
        <w:rPr>
          <w:rFonts w:ascii="Times New Roman" w:hAnsi="Times New Roman" w:cs="Times New Roman"/>
          <w:sz w:val="28"/>
          <w:szCs w:val="28"/>
        </w:rPr>
        <w:t xml:space="preserve"> </w:t>
      </w:r>
      <w:r w:rsidR="00282ABA" w:rsidRPr="00F05B6A">
        <w:rPr>
          <w:rFonts w:ascii="Times New Roman" w:hAnsi="Times New Roman" w:cs="Times New Roman"/>
          <w:sz w:val="28"/>
          <w:szCs w:val="28"/>
        </w:rPr>
        <w:t>согласно</w:t>
      </w:r>
      <w:r w:rsidR="00282ABA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282ABA" w:rsidRPr="00F05B6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ABA" w:rsidRPr="00F05B6A" w:rsidRDefault="00282ABA" w:rsidP="00282A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</w:t>
      </w:r>
      <w:r w:rsidR="00045328">
        <w:rPr>
          <w:rFonts w:ascii="Times New Roman" w:hAnsi="Times New Roman" w:cs="Times New Roman"/>
          <w:sz w:val="28"/>
          <w:szCs w:val="28"/>
        </w:rPr>
        <w:tab/>
      </w:r>
      <w:r w:rsidR="00045328">
        <w:rPr>
          <w:rFonts w:ascii="Times New Roman" w:hAnsi="Times New Roman" w:cs="Times New Roman"/>
          <w:sz w:val="28"/>
          <w:szCs w:val="28"/>
        </w:rPr>
        <w:tab/>
      </w:r>
      <w:r w:rsidR="00045328">
        <w:rPr>
          <w:rFonts w:ascii="Times New Roman" w:hAnsi="Times New Roman" w:cs="Times New Roman"/>
          <w:sz w:val="28"/>
          <w:szCs w:val="28"/>
        </w:rPr>
        <w:tab/>
      </w:r>
      <w:r w:rsidR="00045328">
        <w:rPr>
          <w:rFonts w:ascii="Times New Roman" w:hAnsi="Times New Roman" w:cs="Times New Roman"/>
          <w:sz w:val="28"/>
          <w:szCs w:val="28"/>
        </w:rPr>
        <w:tab/>
      </w:r>
      <w:r w:rsidR="0004532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45328">
        <w:rPr>
          <w:rFonts w:ascii="Times New Roman" w:hAnsi="Times New Roman" w:cs="Times New Roman"/>
          <w:sz w:val="28"/>
          <w:szCs w:val="28"/>
        </w:rPr>
        <w:tab/>
      </w:r>
      <w:r w:rsidR="0004532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8524D">
        <w:rPr>
          <w:rFonts w:ascii="Times New Roman" w:hAnsi="Times New Roman" w:cs="Times New Roman"/>
          <w:sz w:val="28"/>
          <w:szCs w:val="28"/>
        </w:rPr>
        <w:t xml:space="preserve">                       Д.З. </w:t>
      </w:r>
      <w:proofErr w:type="spellStart"/>
      <w:r w:rsidR="00D8524D"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282ABA" w:rsidRPr="00F05B6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328" w:rsidRDefault="00045328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7F60" w:rsidRDefault="00EA7F60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F05B6A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EA7F60" w:rsidRPr="00F05B6A" w:rsidRDefault="00EA7F60" w:rsidP="00EA7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5B6A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EA7F60" w:rsidRPr="00F05B6A" w:rsidRDefault="00EA7F60" w:rsidP="00EA7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EA7F60" w:rsidRPr="00F05B6A" w:rsidRDefault="00EA7F60" w:rsidP="00EA7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08.08.2018   №  77-А</w:t>
      </w:r>
    </w:p>
    <w:p w:rsidR="00282ABA" w:rsidRPr="00F05B6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ABA" w:rsidRDefault="00EA7F60" w:rsidP="00282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2A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2ABA" w:rsidRPr="00F05B6A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282ABA" w:rsidRPr="00F05B6A" w:rsidRDefault="00282ABA" w:rsidP="00282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5B6A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282ABA" w:rsidRPr="00F05B6A" w:rsidRDefault="00282ABA" w:rsidP="00282A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282ABA" w:rsidRPr="00F05B6A" w:rsidRDefault="00282ABA" w:rsidP="00282A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26.02.2018   №  26-А</w:t>
      </w:r>
    </w:p>
    <w:p w:rsidR="00282ABA" w:rsidRDefault="00282ABA" w:rsidP="00282A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2ABA" w:rsidRPr="00FA2C29" w:rsidRDefault="00282ABA" w:rsidP="00282A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29">
        <w:rPr>
          <w:rFonts w:ascii="Times New Roman" w:hAnsi="Times New Roman" w:cs="Times New Roman"/>
          <w:b/>
          <w:sz w:val="28"/>
          <w:szCs w:val="28"/>
        </w:rPr>
        <w:t>Перечень должностей, замещение которых влечет за собой запрет государственным гражданским служащим Министерства финансов Республики Адыгея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282ABA" w:rsidRPr="00F05B6A" w:rsidRDefault="00282ABA" w:rsidP="00282ABA">
      <w:pPr>
        <w:pStyle w:val="ConsPlusNormal"/>
        <w:tabs>
          <w:tab w:val="left" w:pos="5953"/>
        </w:tabs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282ABA" w:rsidRDefault="00282ABA" w:rsidP="00282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Должности государственной гражданской службы Республики Адыгея в Министерстве финансов Республики Адыгея высшей группы должностей: </w:t>
      </w:r>
    </w:p>
    <w:p w:rsidR="00EA7F60" w:rsidRDefault="00EA7F60" w:rsidP="00282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Министра финансов Республики Адыгея;</w:t>
      </w:r>
    </w:p>
    <w:p w:rsidR="00EA7F60" w:rsidRDefault="00EA7F60" w:rsidP="00282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 финансов Республики Адыгея;</w:t>
      </w:r>
    </w:p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бюджетного учета и отчета исполнения бюджетов;</w:t>
      </w:r>
    </w:p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межбюджетных отношений, сводного планирования и мониторинга муниципальных финансов;</w:t>
      </w:r>
    </w:p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методологии и мониторинга государственных финансов Республики Адыгея:</w:t>
      </w:r>
    </w:p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прогнозирования и анализа поступления доходов;</w:t>
      </w:r>
    </w:p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бюджетной политики государственных органов и иных ведомств;</w:t>
      </w:r>
    </w:p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бюджетной политики в отраслях социальной сферы;</w:t>
      </w:r>
    </w:p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бюджетной политики в отраслях экономики;</w:t>
      </w:r>
    </w:p>
    <w:p w:rsidR="00282AB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и кадровой политики;</w:t>
      </w:r>
    </w:p>
    <w:p w:rsidR="00282ABA" w:rsidRPr="00F05B6A" w:rsidRDefault="00282ABA" w:rsidP="00282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информационных технологий и материально-технического обеспечения.</w:t>
      </w:r>
    </w:p>
    <w:p w:rsidR="00282ABA" w:rsidRDefault="00282ABA" w:rsidP="00282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Иные должности в Министерстве финансов Республики Адыгея, исполнение обязанностей по которым предусматривает допуск к сведениям особой важности &lt;1&gt;.</w:t>
      </w:r>
    </w:p>
    <w:p w:rsidR="00282ABA" w:rsidRDefault="00282ABA" w:rsidP="00282A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73F79" w:rsidRDefault="00282ABA" w:rsidP="00EA7F60">
      <w:pPr>
        <w:autoSpaceDE w:val="0"/>
        <w:autoSpaceDN w:val="0"/>
        <w:adjustRightInd w:val="0"/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&lt;1&gt; В соответствии с номенклатурой должностей работников, подлежащих оформлению на допуск к государственной тайне.</w:t>
      </w:r>
      <w:r w:rsidR="00045328">
        <w:rPr>
          <w:rFonts w:ascii="Times New Roman" w:hAnsi="Times New Roman" w:cs="Times New Roman"/>
          <w:sz w:val="28"/>
          <w:szCs w:val="28"/>
        </w:rPr>
        <w:t>».</w:t>
      </w:r>
    </w:p>
    <w:sectPr w:rsidR="00473F79" w:rsidSect="0084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82ABA"/>
    <w:rsid w:val="00045328"/>
    <w:rsid w:val="00282ABA"/>
    <w:rsid w:val="00473F79"/>
    <w:rsid w:val="007E5888"/>
    <w:rsid w:val="00D8524D"/>
    <w:rsid w:val="00EA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BA"/>
  </w:style>
  <w:style w:type="paragraph" w:styleId="3">
    <w:name w:val="heading 3"/>
    <w:basedOn w:val="a"/>
    <w:next w:val="a"/>
    <w:link w:val="30"/>
    <w:qFormat/>
    <w:rsid w:val="00282A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2AB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282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282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A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7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cp:lastPrinted>2018-08-08T13:36:00Z</cp:lastPrinted>
  <dcterms:created xsi:type="dcterms:W3CDTF">2018-08-08T12:58:00Z</dcterms:created>
  <dcterms:modified xsi:type="dcterms:W3CDTF">2018-08-08T13:37:00Z</dcterms:modified>
</cp:coreProperties>
</file>