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38" w:rsidRDefault="00E94038" w:rsidP="00E94038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9770" cy="707390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38" w:rsidRDefault="00E94038" w:rsidP="00E94038">
      <w:pPr>
        <w:jc w:val="center"/>
        <w:rPr>
          <w:b/>
          <w:sz w:val="16"/>
          <w:lang w:val="en-US"/>
        </w:rPr>
      </w:pPr>
    </w:p>
    <w:p w:rsidR="00E94038" w:rsidRDefault="00E94038" w:rsidP="00E94038">
      <w:pPr>
        <w:jc w:val="center"/>
      </w:pPr>
      <w:r>
        <w:t>МИНИСТЕРСТВО ФИНАНСОВ РЕСПУБЛИКИ АДЫГЕЯ</w:t>
      </w:r>
    </w:p>
    <w:p w:rsidR="00E94038" w:rsidRDefault="00E94038" w:rsidP="00E94038">
      <w:pPr>
        <w:jc w:val="center"/>
        <w:rPr>
          <w:sz w:val="16"/>
        </w:rPr>
      </w:pPr>
    </w:p>
    <w:p w:rsidR="00E94038" w:rsidRDefault="00E94038" w:rsidP="00E94038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E94038" w:rsidRDefault="00E94038" w:rsidP="00E94038">
      <w:pPr>
        <w:jc w:val="center"/>
        <w:rPr>
          <w:b/>
          <w:sz w:val="28"/>
        </w:rPr>
      </w:pPr>
    </w:p>
    <w:p w:rsidR="00E94038" w:rsidRPr="006805EF" w:rsidRDefault="00E94038" w:rsidP="00E94038">
      <w:pPr>
        <w:rPr>
          <w:sz w:val="22"/>
          <w:u w:val="single"/>
        </w:rPr>
      </w:pPr>
      <w:r>
        <w:rPr>
          <w:sz w:val="22"/>
        </w:rPr>
        <w:t>от</w:t>
      </w:r>
      <w:r w:rsidR="006805EF">
        <w:rPr>
          <w:sz w:val="22"/>
        </w:rPr>
        <w:t xml:space="preserve">  </w:t>
      </w:r>
      <w:r w:rsidR="006805EF" w:rsidRPr="006805EF">
        <w:rPr>
          <w:sz w:val="22"/>
          <w:u w:val="single"/>
        </w:rPr>
        <w:t>05.12.2018</w:t>
      </w:r>
      <w:r w:rsidRPr="0035243E"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                         </w:t>
      </w:r>
      <w:r w:rsidRPr="0035243E">
        <w:rPr>
          <w:sz w:val="22"/>
        </w:rPr>
        <w:t xml:space="preserve">                        </w:t>
      </w:r>
      <w:r>
        <w:rPr>
          <w:sz w:val="22"/>
        </w:rPr>
        <w:t>№</w:t>
      </w:r>
      <w:r w:rsidR="006805EF">
        <w:rPr>
          <w:sz w:val="22"/>
        </w:rPr>
        <w:t xml:space="preserve">  </w:t>
      </w:r>
      <w:r w:rsidR="006805EF" w:rsidRPr="006805EF">
        <w:rPr>
          <w:sz w:val="22"/>
          <w:u w:val="single"/>
        </w:rPr>
        <w:t>130-А</w:t>
      </w:r>
    </w:p>
    <w:p w:rsidR="00E94038" w:rsidRDefault="00E94038" w:rsidP="00E94038">
      <w:pPr>
        <w:rPr>
          <w:sz w:val="22"/>
        </w:rPr>
      </w:pPr>
    </w:p>
    <w:p w:rsidR="00E94038" w:rsidRDefault="00E94038" w:rsidP="00E94038">
      <w:pPr>
        <w:jc w:val="center"/>
        <w:rPr>
          <w:sz w:val="28"/>
        </w:rPr>
      </w:pPr>
      <w:r>
        <w:t>г.</w:t>
      </w:r>
      <w:r w:rsidRPr="0035243E">
        <w:t xml:space="preserve"> </w:t>
      </w:r>
      <w:r>
        <w:t>Майкоп</w:t>
      </w:r>
    </w:p>
    <w:p w:rsidR="00E94038" w:rsidRDefault="00E94038" w:rsidP="00E94038">
      <w:pPr>
        <w:jc w:val="center"/>
        <w:rPr>
          <w:sz w:val="28"/>
        </w:rPr>
      </w:pPr>
    </w:p>
    <w:p w:rsidR="00E94038" w:rsidRDefault="00E94038" w:rsidP="00E94038">
      <w:pPr>
        <w:jc w:val="both"/>
        <w:rPr>
          <w:sz w:val="28"/>
        </w:rPr>
      </w:pP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0A198A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риказ 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финансов Республики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Адыгея от 9 января 2014 года № 2-А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Порядка заключения 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соглашений о мерах по повышению </w:t>
      </w:r>
    </w:p>
    <w:p w:rsidR="00D22370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эффективности использования </w:t>
      </w:r>
    </w:p>
    <w:p w:rsidR="00D22370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бюджетных средств и увеличению </w:t>
      </w:r>
    </w:p>
    <w:p w:rsidR="00D22370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поступлений</w:t>
      </w:r>
      <w:r w:rsidR="00D223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налоговых и неналоговых 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доходов</w:t>
      </w:r>
      <w:r w:rsidR="00D22370">
        <w:rPr>
          <w:rFonts w:ascii="Times New Roman" w:hAnsi="Times New Roman"/>
          <w:b/>
          <w:sz w:val="28"/>
          <w:szCs w:val="28"/>
        </w:rPr>
        <w:t xml:space="preserve"> местного</w:t>
      </w:r>
      <w:r>
        <w:rPr>
          <w:rFonts w:ascii="Times New Roman" w:hAnsi="Times New Roman"/>
          <w:b/>
          <w:sz w:val="28"/>
          <w:szCs w:val="28"/>
        </w:rPr>
        <w:t xml:space="preserve"> бюджета</w:t>
      </w:r>
      <w:r w:rsidR="0008001E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94038" w:rsidRDefault="00E94038" w:rsidP="00E94038">
      <w:pPr>
        <w:pStyle w:val="Oaen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4038" w:rsidRPr="00AD595D" w:rsidRDefault="00E94038" w:rsidP="00E94038">
      <w:pPr>
        <w:pStyle w:val="Oaen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C6DD4" w:rsidRDefault="00E94038" w:rsidP="001C6DD4">
      <w:pPr>
        <w:spacing w:before="120" w:after="12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5D2447" w:rsidRDefault="001C6DD4" w:rsidP="005D244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E94038" w:rsidRPr="00164D9D">
        <w:rPr>
          <w:sz w:val="28"/>
          <w:szCs w:val="28"/>
        </w:rPr>
        <w:t>Внести в</w:t>
      </w:r>
      <w:r w:rsidR="00E94038">
        <w:rPr>
          <w:sz w:val="28"/>
          <w:szCs w:val="28"/>
        </w:rPr>
        <w:t xml:space="preserve"> </w:t>
      </w:r>
      <w:r w:rsidR="000A198A">
        <w:rPr>
          <w:sz w:val="28"/>
          <w:szCs w:val="28"/>
        </w:rPr>
        <w:t>п</w:t>
      </w:r>
      <w:r w:rsidR="00E94038">
        <w:rPr>
          <w:sz w:val="28"/>
          <w:szCs w:val="28"/>
        </w:rPr>
        <w:t>риказ Министерства финансов Республики Адыгея</w:t>
      </w:r>
      <w:r w:rsidR="00E94038" w:rsidRPr="00164D9D">
        <w:rPr>
          <w:sz w:val="28"/>
          <w:szCs w:val="28"/>
        </w:rPr>
        <w:t xml:space="preserve"> от </w:t>
      </w:r>
      <w:r w:rsidR="00E94038">
        <w:rPr>
          <w:sz w:val="28"/>
          <w:szCs w:val="28"/>
        </w:rPr>
        <w:t xml:space="preserve"> 9 января 2014 года № 2-А</w:t>
      </w:r>
      <w:r w:rsidR="00E94038" w:rsidRPr="00164D9D">
        <w:rPr>
          <w:sz w:val="28"/>
          <w:szCs w:val="28"/>
        </w:rPr>
        <w:t xml:space="preserve"> </w:t>
      </w:r>
      <w:r w:rsidR="00E94038">
        <w:rPr>
          <w:sz w:val="28"/>
          <w:szCs w:val="28"/>
        </w:rPr>
        <w:t>«</w:t>
      </w:r>
      <w:r w:rsidR="00E94038" w:rsidRPr="00164D9D">
        <w:rPr>
          <w:sz w:val="28"/>
          <w:szCs w:val="28"/>
        </w:rPr>
        <w:t>Об утверждении</w:t>
      </w:r>
      <w:r w:rsidR="00E94038" w:rsidRPr="00F413EA">
        <w:rPr>
          <w:rFonts w:eastAsiaTheme="minorHAnsi"/>
          <w:sz w:val="28"/>
          <w:szCs w:val="28"/>
          <w:lang w:eastAsia="en-US"/>
        </w:rPr>
        <w:t xml:space="preserve"> </w:t>
      </w:r>
      <w:r w:rsidR="00E94038">
        <w:rPr>
          <w:rFonts w:eastAsiaTheme="minorHAnsi"/>
          <w:sz w:val="28"/>
          <w:szCs w:val="28"/>
          <w:lang w:eastAsia="en-US"/>
        </w:rPr>
        <w:t xml:space="preserve">Порядка заключения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бюджета» </w:t>
      </w:r>
      <w:r w:rsidR="00E94038">
        <w:rPr>
          <w:sz w:val="28"/>
          <w:szCs w:val="28"/>
        </w:rPr>
        <w:t>следующие изменения:</w:t>
      </w:r>
    </w:p>
    <w:p w:rsidR="004D2E5F" w:rsidRPr="004D2E5F" w:rsidRDefault="004D2E5F" w:rsidP="005D2447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447201">
        <w:rPr>
          <w:rFonts w:eastAsiaTheme="minorHAnsi"/>
          <w:sz w:val="28"/>
          <w:szCs w:val="28"/>
          <w:lang w:eastAsia="en-US"/>
        </w:rPr>
        <w:t xml:space="preserve"> </w:t>
      </w:r>
      <w:r w:rsidR="005D2447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1) </w:t>
      </w:r>
      <w:r w:rsidR="00302828">
        <w:rPr>
          <w:rFonts w:eastAsiaTheme="minorHAnsi"/>
          <w:sz w:val="28"/>
          <w:szCs w:val="28"/>
          <w:lang w:eastAsia="en-US"/>
        </w:rPr>
        <w:t xml:space="preserve">в пункте 3 слова «Е.М. Литвинову» заменить словами «Е.В. </w:t>
      </w:r>
      <w:proofErr w:type="spellStart"/>
      <w:r w:rsidR="00302828">
        <w:rPr>
          <w:rFonts w:eastAsiaTheme="minorHAnsi"/>
          <w:sz w:val="28"/>
          <w:szCs w:val="28"/>
          <w:lang w:eastAsia="en-US"/>
        </w:rPr>
        <w:t>Косиненко</w:t>
      </w:r>
      <w:proofErr w:type="spellEnd"/>
      <w:r w:rsidR="00302828">
        <w:rPr>
          <w:rFonts w:eastAsiaTheme="minorHAnsi"/>
          <w:sz w:val="28"/>
          <w:szCs w:val="28"/>
          <w:lang w:eastAsia="en-US"/>
        </w:rPr>
        <w:t xml:space="preserve">»; </w:t>
      </w:r>
    </w:p>
    <w:p w:rsidR="00C64130" w:rsidRDefault="00C64130" w:rsidP="00C641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2E5F">
        <w:rPr>
          <w:sz w:val="28"/>
          <w:szCs w:val="28"/>
        </w:rPr>
        <w:t>2</w:t>
      </w:r>
      <w:r>
        <w:rPr>
          <w:sz w:val="28"/>
          <w:szCs w:val="28"/>
        </w:rPr>
        <w:t>) в приложении № 1</w:t>
      </w:r>
      <w:r w:rsidR="00B87BA8">
        <w:rPr>
          <w:sz w:val="28"/>
          <w:szCs w:val="28"/>
        </w:rPr>
        <w:t>к приказу</w:t>
      </w:r>
      <w:r>
        <w:rPr>
          <w:sz w:val="28"/>
          <w:szCs w:val="28"/>
        </w:rPr>
        <w:t>:</w:t>
      </w:r>
    </w:p>
    <w:p w:rsidR="00C64130" w:rsidRDefault="00C64130" w:rsidP="00C6413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а) наименование </w:t>
      </w:r>
      <w:r w:rsidRPr="00A0609B">
        <w:rPr>
          <w:rFonts w:eastAsiaTheme="minorHAnsi"/>
          <w:bCs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3E0B9D" w:rsidRDefault="00C64130" w:rsidP="00C641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  <w:t>«</w:t>
      </w:r>
      <w:r w:rsidRPr="00A0609B">
        <w:rPr>
          <w:rFonts w:eastAsiaTheme="minorHAnsi"/>
          <w:bCs/>
          <w:sz w:val="28"/>
          <w:szCs w:val="28"/>
          <w:lang w:eastAsia="en-US"/>
        </w:rPr>
        <w:t>Типовая</w:t>
      </w:r>
      <w:r>
        <w:rPr>
          <w:rFonts w:eastAsiaTheme="minorHAnsi"/>
          <w:bCs/>
          <w:sz w:val="28"/>
          <w:szCs w:val="28"/>
          <w:lang w:eastAsia="en-US"/>
        </w:rPr>
        <w:t xml:space="preserve"> форма соглашения </w:t>
      </w:r>
      <w:r>
        <w:rPr>
          <w:sz w:val="28"/>
          <w:szCs w:val="28"/>
        </w:rPr>
        <w:t xml:space="preserve">о мерах по повышению эффективности использования бюджетных средств и </w:t>
      </w:r>
      <w:r>
        <w:rPr>
          <w:rFonts w:eastAsiaTheme="minorHAnsi"/>
          <w:sz w:val="28"/>
          <w:szCs w:val="28"/>
          <w:lang w:eastAsia="en-US"/>
        </w:rPr>
        <w:t xml:space="preserve">увеличению поступлений налоговых и неналоговых доходов </w:t>
      </w:r>
      <w:r w:rsidR="00232311">
        <w:rPr>
          <w:rFonts w:eastAsiaTheme="minorHAnsi"/>
          <w:sz w:val="28"/>
          <w:szCs w:val="28"/>
          <w:lang w:eastAsia="en-US"/>
        </w:rPr>
        <w:t xml:space="preserve">местного </w:t>
      </w:r>
      <w:r>
        <w:rPr>
          <w:rFonts w:eastAsiaTheme="minorHAnsi"/>
          <w:sz w:val="28"/>
          <w:szCs w:val="28"/>
          <w:lang w:eastAsia="en-US"/>
        </w:rPr>
        <w:t>бюджета»</w:t>
      </w:r>
    </w:p>
    <w:p w:rsidR="00EE65EC" w:rsidRPr="00EE65EC" w:rsidRDefault="00EE65EC" w:rsidP="00EE65E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Соглашение № ________</w:t>
      </w:r>
      <w:r w:rsidR="005D2447" w:rsidRPr="005D2447">
        <w:rPr>
          <w:rFonts w:eastAsiaTheme="minorHAnsi"/>
          <w:sz w:val="28"/>
          <w:szCs w:val="28"/>
          <w:lang w:eastAsia="en-US"/>
        </w:rPr>
        <w:t>»;</w:t>
      </w:r>
    </w:p>
    <w:p w:rsidR="00C64130" w:rsidRPr="00845BA4" w:rsidRDefault="00C64130" w:rsidP="00C64130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б) абзац </w:t>
      </w:r>
      <w:r w:rsidR="00790D64">
        <w:rPr>
          <w:sz w:val="28"/>
          <w:szCs w:val="28"/>
        </w:rPr>
        <w:t>«</w:t>
      </w:r>
      <w:r w:rsidR="000E48F8">
        <w:rPr>
          <w:sz w:val="28"/>
          <w:szCs w:val="28"/>
        </w:rPr>
        <w:t>в</w:t>
      </w:r>
      <w:r w:rsidR="00790D64">
        <w:rPr>
          <w:sz w:val="28"/>
          <w:szCs w:val="28"/>
        </w:rPr>
        <w:t>»</w:t>
      </w:r>
      <w:r w:rsidRPr="00845B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подпункта 2.1.1. </w:t>
      </w:r>
      <w:r w:rsidRPr="00845BA4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845BA4">
        <w:rPr>
          <w:sz w:val="28"/>
          <w:szCs w:val="28"/>
        </w:rPr>
        <w:t xml:space="preserve"> 2.1.</w:t>
      </w:r>
      <w:r>
        <w:rPr>
          <w:sz w:val="28"/>
          <w:szCs w:val="28"/>
        </w:rPr>
        <w:t xml:space="preserve"> раздела 2</w:t>
      </w:r>
      <w:r w:rsidRPr="00845BA4">
        <w:rPr>
          <w:sz w:val="28"/>
          <w:szCs w:val="28"/>
        </w:rPr>
        <w:t xml:space="preserve"> изложить в следующей редакции: </w:t>
      </w:r>
    </w:p>
    <w:p w:rsidR="00C64130" w:rsidRDefault="00C64130" w:rsidP="001C6DD4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ab/>
        <w:t>«</w:t>
      </w:r>
      <w:r>
        <w:rPr>
          <w:rFonts w:eastAsiaTheme="minorHAnsi"/>
          <w:sz w:val="28"/>
          <w:szCs w:val="28"/>
          <w:lang w:eastAsia="en-US"/>
        </w:rPr>
        <w:t xml:space="preserve">в) размер дефицита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</w:t>
      </w:r>
      <w:r w:rsidRPr="004B07B6">
        <w:rPr>
          <w:rFonts w:eastAsiaTheme="minorHAnsi"/>
          <w:sz w:val="28"/>
          <w:szCs w:val="28"/>
          <w:lang w:eastAsia="en-US"/>
        </w:rPr>
        <w:t xml:space="preserve">утверждения муниципальным правовым актом </w:t>
      </w:r>
      <w:r w:rsidRPr="004B07B6">
        <w:rPr>
          <w:rFonts w:eastAsiaTheme="minorHAnsi"/>
          <w:sz w:val="28"/>
          <w:szCs w:val="28"/>
          <w:lang w:eastAsia="en-US"/>
        </w:rPr>
        <w:lastRenderedPageBreak/>
        <w:t>представительного органа муниципального образования о бюджете</w:t>
      </w:r>
      <w:r>
        <w:rPr>
          <w:rFonts w:eastAsiaTheme="minorHAnsi"/>
          <w:sz w:val="28"/>
          <w:szCs w:val="28"/>
          <w:lang w:eastAsia="en-US"/>
        </w:rPr>
        <w:t xml:space="preserve">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снижения остатков средств на счетах по учету средств местного бюджета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C64130" w:rsidRPr="00655BE3" w:rsidRDefault="00C64130" w:rsidP="00C6413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в) </w:t>
      </w:r>
      <w:r w:rsidRPr="00655BE3">
        <w:rPr>
          <w:sz w:val="28"/>
          <w:szCs w:val="28"/>
        </w:rPr>
        <w:t>абзац</w:t>
      </w:r>
      <w:r w:rsidR="00790D64">
        <w:rPr>
          <w:sz w:val="28"/>
          <w:szCs w:val="28"/>
        </w:rPr>
        <w:t xml:space="preserve"> «</w:t>
      </w:r>
      <w:r w:rsidRPr="00655BE3">
        <w:rPr>
          <w:sz w:val="28"/>
          <w:szCs w:val="28"/>
        </w:rPr>
        <w:t>г</w:t>
      </w:r>
      <w:r w:rsidR="00790D64">
        <w:rPr>
          <w:sz w:val="28"/>
          <w:szCs w:val="28"/>
        </w:rPr>
        <w:t>»</w:t>
      </w:r>
      <w:r w:rsidRPr="00655BE3">
        <w:rPr>
          <w:sz w:val="28"/>
          <w:szCs w:val="28"/>
        </w:rPr>
        <w:t xml:space="preserve"> подпункта 2.1.1. пункта 2.1</w:t>
      </w:r>
      <w:r w:rsidR="00790D64">
        <w:rPr>
          <w:sz w:val="28"/>
          <w:szCs w:val="28"/>
        </w:rPr>
        <w:t xml:space="preserve"> </w:t>
      </w:r>
      <w:r w:rsidRPr="00655BE3">
        <w:rPr>
          <w:sz w:val="28"/>
          <w:szCs w:val="28"/>
        </w:rPr>
        <w:t xml:space="preserve">раздела 2 изложить в следующей редакции: </w:t>
      </w:r>
    </w:p>
    <w:p w:rsidR="00C64130" w:rsidRDefault="00C64130" w:rsidP="00C641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proofErr w:type="gramStart"/>
      <w:r>
        <w:rPr>
          <w:rFonts w:eastAsiaTheme="minorHAnsi"/>
          <w:sz w:val="28"/>
          <w:szCs w:val="28"/>
          <w:lang w:eastAsia="en-US"/>
        </w:rPr>
        <w:t>«г)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(до 01.01.2020 предельный объем муниципального долга может превысить ограничения, установленные пунктом 3 статьи 107 Бюджетного кодекса Российской Федерации при соблюдении условий, установленных Федеральным Законом от 09.04.2009 № 58-ФЗ (ред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>от 27.11.2017));»</w:t>
      </w:r>
      <w:r w:rsidR="00D813D2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625FC" w:rsidRDefault="009625FC" w:rsidP="00C641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г)</w:t>
      </w:r>
      <w:r w:rsidRPr="009625FC">
        <w:rPr>
          <w:sz w:val="28"/>
          <w:szCs w:val="28"/>
        </w:rPr>
        <w:t xml:space="preserve"> </w:t>
      </w:r>
      <w:r w:rsidRPr="00655BE3">
        <w:rPr>
          <w:sz w:val="28"/>
          <w:szCs w:val="28"/>
        </w:rPr>
        <w:t>абзац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</w:t>
      </w:r>
      <w:r w:rsidRPr="00655BE3">
        <w:rPr>
          <w:sz w:val="28"/>
          <w:szCs w:val="28"/>
        </w:rPr>
        <w:t xml:space="preserve"> подпункта 2.1.</w:t>
      </w:r>
      <w:r>
        <w:rPr>
          <w:sz w:val="28"/>
          <w:szCs w:val="28"/>
        </w:rPr>
        <w:t>2</w:t>
      </w:r>
      <w:r w:rsidRPr="00655BE3">
        <w:rPr>
          <w:sz w:val="28"/>
          <w:szCs w:val="28"/>
        </w:rPr>
        <w:t>. пункта 2.1</w:t>
      </w:r>
      <w:r>
        <w:rPr>
          <w:sz w:val="28"/>
          <w:szCs w:val="28"/>
        </w:rPr>
        <w:t xml:space="preserve"> </w:t>
      </w:r>
      <w:r w:rsidRPr="00655BE3">
        <w:rPr>
          <w:sz w:val="28"/>
          <w:szCs w:val="28"/>
        </w:rPr>
        <w:t>раздела 2 изложить в следующей редакции:</w:t>
      </w:r>
    </w:p>
    <w:p w:rsidR="009625FC" w:rsidRDefault="00EF448C" w:rsidP="00C641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9625FC">
        <w:rPr>
          <w:sz w:val="28"/>
          <w:szCs w:val="28"/>
        </w:rPr>
        <w:t>обеспечить увеличение поступлений по доходам, в виде арендной платы, а также сокращение задолженности по арендной плате не менее чем на 5 процентов</w:t>
      </w:r>
      <w:proofErr w:type="gramStart"/>
      <w:r>
        <w:rPr>
          <w:sz w:val="28"/>
          <w:szCs w:val="28"/>
        </w:rPr>
        <w:t>;</w:t>
      </w:r>
      <w:r w:rsidR="009625FC">
        <w:rPr>
          <w:sz w:val="28"/>
          <w:szCs w:val="28"/>
        </w:rPr>
        <w:t>»</w:t>
      </w:r>
      <w:proofErr w:type="gramEnd"/>
      <w:r w:rsidR="009625FC">
        <w:rPr>
          <w:sz w:val="28"/>
          <w:szCs w:val="28"/>
        </w:rPr>
        <w:t>;</w:t>
      </w:r>
    </w:p>
    <w:p w:rsidR="00A73C8C" w:rsidRDefault="00A73C8C" w:rsidP="00C641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абзац «е»</w:t>
      </w:r>
      <w:r w:rsidRPr="00A73C8C">
        <w:rPr>
          <w:sz w:val="28"/>
          <w:szCs w:val="28"/>
        </w:rPr>
        <w:t xml:space="preserve"> </w:t>
      </w:r>
      <w:r w:rsidRPr="00655BE3">
        <w:rPr>
          <w:sz w:val="28"/>
          <w:szCs w:val="28"/>
        </w:rPr>
        <w:t>подпункта 2.1.</w:t>
      </w:r>
      <w:r>
        <w:rPr>
          <w:sz w:val="28"/>
          <w:szCs w:val="28"/>
        </w:rPr>
        <w:t>2</w:t>
      </w:r>
      <w:r w:rsidRPr="00655BE3">
        <w:rPr>
          <w:sz w:val="28"/>
          <w:szCs w:val="28"/>
        </w:rPr>
        <w:t>. пункта 2.1</w:t>
      </w:r>
      <w:r>
        <w:rPr>
          <w:sz w:val="28"/>
          <w:szCs w:val="28"/>
        </w:rPr>
        <w:t xml:space="preserve"> </w:t>
      </w:r>
      <w:r w:rsidRPr="00655BE3">
        <w:rPr>
          <w:sz w:val="28"/>
          <w:szCs w:val="28"/>
        </w:rPr>
        <w:t>раздела 2</w:t>
      </w:r>
      <w:r>
        <w:rPr>
          <w:sz w:val="28"/>
          <w:szCs w:val="28"/>
        </w:rPr>
        <w:t xml:space="preserve"> исключить;</w:t>
      </w:r>
    </w:p>
    <w:p w:rsidR="00A73C8C" w:rsidRDefault="00C64130" w:rsidP="00C641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D2E5F">
        <w:rPr>
          <w:rFonts w:eastAsiaTheme="minorHAnsi"/>
          <w:sz w:val="28"/>
          <w:szCs w:val="28"/>
          <w:lang w:eastAsia="en-US"/>
        </w:rPr>
        <w:t>3</w:t>
      </w:r>
      <w:r w:rsidR="00A73C8C"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 </w:t>
      </w:r>
      <w:r w:rsidR="00A73C8C">
        <w:rPr>
          <w:sz w:val="28"/>
          <w:szCs w:val="28"/>
        </w:rPr>
        <w:t xml:space="preserve">в </w:t>
      </w:r>
      <w:r w:rsidR="0091486F">
        <w:rPr>
          <w:rFonts w:eastAsiaTheme="minorHAnsi"/>
          <w:sz w:val="28"/>
          <w:szCs w:val="28"/>
          <w:lang w:eastAsia="en-US"/>
        </w:rPr>
        <w:t>приложени</w:t>
      </w:r>
      <w:r w:rsidR="00A73C8C">
        <w:rPr>
          <w:rFonts w:eastAsiaTheme="minorHAnsi"/>
          <w:sz w:val="28"/>
          <w:szCs w:val="28"/>
          <w:lang w:eastAsia="en-US"/>
        </w:rPr>
        <w:t>и</w:t>
      </w:r>
      <w:r w:rsidR="0091486F">
        <w:rPr>
          <w:rFonts w:eastAsiaTheme="minorHAnsi"/>
          <w:sz w:val="28"/>
          <w:szCs w:val="28"/>
          <w:lang w:eastAsia="en-US"/>
        </w:rPr>
        <w:t xml:space="preserve"> № 2</w:t>
      </w:r>
      <w:r w:rsidR="00B87BA8">
        <w:rPr>
          <w:rFonts w:eastAsiaTheme="minorHAnsi"/>
          <w:sz w:val="28"/>
          <w:szCs w:val="28"/>
          <w:lang w:eastAsia="en-US"/>
        </w:rPr>
        <w:t xml:space="preserve"> к приказу</w:t>
      </w:r>
      <w:r w:rsidR="00A73C8C">
        <w:rPr>
          <w:rFonts w:eastAsiaTheme="minorHAnsi"/>
          <w:sz w:val="28"/>
          <w:szCs w:val="28"/>
          <w:lang w:eastAsia="en-US"/>
        </w:rPr>
        <w:t>:</w:t>
      </w:r>
    </w:p>
    <w:p w:rsidR="00C64130" w:rsidRDefault="00A73C8C" w:rsidP="00C6413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а) </w:t>
      </w:r>
      <w:r>
        <w:rPr>
          <w:sz w:val="28"/>
          <w:szCs w:val="28"/>
        </w:rPr>
        <w:t xml:space="preserve">наименование </w:t>
      </w:r>
      <w:r w:rsidR="00C64130" w:rsidRPr="00A0609B">
        <w:rPr>
          <w:rFonts w:eastAsiaTheme="minorHAnsi"/>
          <w:bCs/>
          <w:sz w:val="28"/>
          <w:szCs w:val="28"/>
          <w:lang w:eastAsia="en-US"/>
        </w:rPr>
        <w:t>изложить в следующей редакции</w:t>
      </w:r>
      <w:r w:rsidR="00C64130">
        <w:rPr>
          <w:rFonts w:eastAsiaTheme="minorHAnsi"/>
          <w:bCs/>
          <w:sz w:val="28"/>
          <w:szCs w:val="28"/>
          <w:lang w:eastAsia="en-US"/>
        </w:rPr>
        <w:t>:</w:t>
      </w:r>
    </w:p>
    <w:p w:rsidR="00C64130" w:rsidRDefault="00C64130" w:rsidP="00C641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ab/>
        <w:t>«</w:t>
      </w:r>
      <w:r w:rsidRPr="00A0609B">
        <w:rPr>
          <w:rFonts w:eastAsiaTheme="minorHAnsi"/>
          <w:bCs/>
          <w:sz w:val="28"/>
          <w:szCs w:val="28"/>
          <w:lang w:eastAsia="en-US"/>
        </w:rPr>
        <w:t>Типовая</w:t>
      </w:r>
      <w:r>
        <w:rPr>
          <w:rFonts w:eastAsiaTheme="minorHAnsi"/>
          <w:bCs/>
          <w:sz w:val="28"/>
          <w:szCs w:val="28"/>
          <w:lang w:eastAsia="en-US"/>
        </w:rPr>
        <w:t xml:space="preserve"> форма соглашения </w:t>
      </w:r>
      <w:r>
        <w:rPr>
          <w:sz w:val="28"/>
          <w:szCs w:val="28"/>
        </w:rPr>
        <w:t xml:space="preserve">о мерах по повышению эффективности использования бюджетных средств и </w:t>
      </w:r>
      <w:r>
        <w:rPr>
          <w:rFonts w:eastAsiaTheme="minorHAnsi"/>
          <w:sz w:val="28"/>
          <w:szCs w:val="28"/>
          <w:lang w:eastAsia="en-US"/>
        </w:rPr>
        <w:t xml:space="preserve">увеличению поступлений налоговых и неналоговых доходов </w:t>
      </w:r>
      <w:r w:rsidR="00232311">
        <w:rPr>
          <w:rFonts w:eastAsiaTheme="minorHAnsi"/>
          <w:sz w:val="28"/>
          <w:szCs w:val="28"/>
          <w:lang w:eastAsia="en-US"/>
        </w:rPr>
        <w:t xml:space="preserve">местного </w:t>
      </w:r>
      <w:r>
        <w:rPr>
          <w:rFonts w:eastAsiaTheme="minorHAnsi"/>
          <w:sz w:val="28"/>
          <w:szCs w:val="28"/>
          <w:lang w:eastAsia="en-US"/>
        </w:rPr>
        <w:t>бюджета»</w:t>
      </w:r>
      <w:r>
        <w:rPr>
          <w:sz w:val="28"/>
          <w:szCs w:val="28"/>
        </w:rPr>
        <w:t xml:space="preserve"> </w:t>
      </w:r>
    </w:p>
    <w:p w:rsidR="003E0B9D" w:rsidRPr="003E0B9D" w:rsidRDefault="00A174A3" w:rsidP="003028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Соглашение № ________</w:t>
      </w:r>
      <w:r w:rsidR="005D2447" w:rsidRPr="005D2447">
        <w:rPr>
          <w:rFonts w:eastAsiaTheme="minorHAnsi"/>
          <w:sz w:val="28"/>
          <w:szCs w:val="28"/>
          <w:lang w:eastAsia="en-US"/>
        </w:rPr>
        <w:t>»</w:t>
      </w:r>
      <w:r w:rsidR="00302828">
        <w:rPr>
          <w:rFonts w:eastAsiaTheme="minorHAnsi"/>
          <w:sz w:val="28"/>
          <w:szCs w:val="28"/>
          <w:lang w:eastAsia="en-US"/>
        </w:rPr>
        <w:t>;</w:t>
      </w:r>
    </w:p>
    <w:p w:rsidR="00A73C8C" w:rsidRPr="00845BA4" w:rsidRDefault="00302828" w:rsidP="00A73C8C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A73C8C">
        <w:rPr>
          <w:rFonts w:eastAsiaTheme="minorHAnsi"/>
          <w:sz w:val="28"/>
          <w:szCs w:val="28"/>
          <w:lang w:eastAsia="en-US"/>
        </w:rPr>
        <w:t xml:space="preserve">б) </w:t>
      </w:r>
      <w:r w:rsidR="00A73C8C">
        <w:rPr>
          <w:sz w:val="28"/>
          <w:szCs w:val="28"/>
        </w:rPr>
        <w:t>абзац «в»</w:t>
      </w:r>
      <w:r w:rsidR="00A73C8C" w:rsidRPr="00845BA4">
        <w:rPr>
          <w:sz w:val="28"/>
          <w:szCs w:val="28"/>
        </w:rPr>
        <w:t xml:space="preserve"> </w:t>
      </w:r>
      <w:r w:rsidR="00A73C8C">
        <w:rPr>
          <w:sz w:val="28"/>
          <w:szCs w:val="28"/>
        </w:rPr>
        <w:t xml:space="preserve">подпункта 2.1.1. </w:t>
      </w:r>
      <w:r w:rsidR="00A73C8C" w:rsidRPr="00845BA4">
        <w:rPr>
          <w:sz w:val="28"/>
          <w:szCs w:val="28"/>
        </w:rPr>
        <w:t>пункт</w:t>
      </w:r>
      <w:r w:rsidR="00A73C8C">
        <w:rPr>
          <w:sz w:val="28"/>
          <w:szCs w:val="28"/>
        </w:rPr>
        <w:t>а</w:t>
      </w:r>
      <w:r w:rsidR="00A73C8C" w:rsidRPr="00845BA4">
        <w:rPr>
          <w:sz w:val="28"/>
          <w:szCs w:val="28"/>
        </w:rPr>
        <w:t xml:space="preserve"> 2.1.</w:t>
      </w:r>
      <w:r w:rsidR="00A73C8C">
        <w:rPr>
          <w:sz w:val="28"/>
          <w:szCs w:val="28"/>
        </w:rPr>
        <w:t xml:space="preserve"> раздела 2</w:t>
      </w:r>
      <w:r w:rsidR="00A73C8C" w:rsidRPr="00845BA4">
        <w:rPr>
          <w:sz w:val="28"/>
          <w:szCs w:val="28"/>
        </w:rPr>
        <w:t xml:space="preserve"> изложить в следующей редакции: </w:t>
      </w:r>
    </w:p>
    <w:p w:rsidR="00A73C8C" w:rsidRDefault="00A73C8C" w:rsidP="00A73C8C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ab/>
        <w:t>«</w:t>
      </w:r>
      <w:r>
        <w:rPr>
          <w:rFonts w:eastAsiaTheme="minorHAnsi"/>
          <w:sz w:val="28"/>
          <w:szCs w:val="28"/>
          <w:lang w:eastAsia="en-US"/>
        </w:rPr>
        <w:t xml:space="preserve">в) размер дефицита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</w:t>
      </w:r>
      <w:r w:rsidRPr="004B07B6">
        <w:rPr>
          <w:rFonts w:eastAsiaTheme="minorHAnsi"/>
          <w:sz w:val="28"/>
          <w:szCs w:val="28"/>
          <w:lang w:eastAsia="en-US"/>
        </w:rPr>
        <w:t>утверждения муниципальным правовым актом представительного органа муниципального образования о бюджете</w:t>
      </w:r>
      <w:r>
        <w:rPr>
          <w:rFonts w:eastAsiaTheme="minorHAnsi"/>
          <w:sz w:val="28"/>
          <w:szCs w:val="28"/>
          <w:lang w:eastAsia="en-US"/>
        </w:rPr>
        <w:t xml:space="preserve">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снижения остатков средств на счетах по учету средств местного бюджета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A73C8C" w:rsidRPr="00655BE3" w:rsidRDefault="00A73C8C" w:rsidP="00A73C8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   в) </w:t>
      </w:r>
      <w:r w:rsidRPr="00655BE3">
        <w:rPr>
          <w:sz w:val="28"/>
          <w:szCs w:val="28"/>
        </w:rPr>
        <w:t>абзац</w:t>
      </w:r>
      <w:r>
        <w:rPr>
          <w:sz w:val="28"/>
          <w:szCs w:val="28"/>
        </w:rPr>
        <w:t xml:space="preserve"> «</w:t>
      </w:r>
      <w:r w:rsidRPr="00655BE3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655BE3">
        <w:rPr>
          <w:sz w:val="28"/>
          <w:szCs w:val="28"/>
        </w:rPr>
        <w:t xml:space="preserve"> подпункта 2.1.1. пункта 2.1</w:t>
      </w:r>
      <w:r>
        <w:rPr>
          <w:sz w:val="28"/>
          <w:szCs w:val="28"/>
        </w:rPr>
        <w:t xml:space="preserve"> </w:t>
      </w:r>
      <w:r w:rsidRPr="00655BE3">
        <w:rPr>
          <w:sz w:val="28"/>
          <w:szCs w:val="28"/>
        </w:rPr>
        <w:t xml:space="preserve">раздела 2 изложить в следующей редакции: </w:t>
      </w:r>
    </w:p>
    <w:p w:rsidR="00A73C8C" w:rsidRDefault="00A73C8C" w:rsidP="00A73C8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proofErr w:type="gramStart"/>
      <w:r>
        <w:rPr>
          <w:rFonts w:eastAsiaTheme="minorHAnsi"/>
          <w:sz w:val="28"/>
          <w:szCs w:val="28"/>
          <w:lang w:eastAsia="en-US"/>
        </w:rPr>
        <w:t>«г)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(до 01.01.2020 предельный объем муниципального долга может превысить ограничения, установленные пунктом 3 статьи 107 Бюджетного кодекса Российской Федерации при соблюдении условий, установленных Федеральным Законом от 09.04.2009 № 58-ФЗ (ред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>от 27.11.2017));»;</w:t>
      </w:r>
      <w:proofErr w:type="gramEnd"/>
    </w:p>
    <w:p w:rsidR="00562D31" w:rsidRDefault="00562D31" w:rsidP="00A73C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г) </w:t>
      </w:r>
      <w:r w:rsidRPr="00655BE3">
        <w:rPr>
          <w:sz w:val="28"/>
          <w:szCs w:val="28"/>
        </w:rPr>
        <w:t>абзац</w:t>
      </w:r>
      <w:r>
        <w:rPr>
          <w:sz w:val="28"/>
          <w:szCs w:val="28"/>
        </w:rPr>
        <w:t xml:space="preserve"> «</w:t>
      </w:r>
      <w:r w:rsidRPr="00655BE3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655BE3">
        <w:rPr>
          <w:sz w:val="28"/>
          <w:szCs w:val="28"/>
        </w:rPr>
        <w:t xml:space="preserve"> подпункта 2.1.</w:t>
      </w:r>
      <w:r>
        <w:rPr>
          <w:sz w:val="28"/>
          <w:szCs w:val="28"/>
        </w:rPr>
        <w:t>2</w:t>
      </w:r>
      <w:r w:rsidRPr="00655BE3">
        <w:rPr>
          <w:sz w:val="28"/>
          <w:szCs w:val="28"/>
        </w:rPr>
        <w:t>. пункта 2.1</w:t>
      </w:r>
      <w:r>
        <w:rPr>
          <w:sz w:val="28"/>
          <w:szCs w:val="28"/>
        </w:rPr>
        <w:t xml:space="preserve"> </w:t>
      </w:r>
      <w:r w:rsidRPr="00655BE3">
        <w:rPr>
          <w:sz w:val="28"/>
          <w:szCs w:val="28"/>
        </w:rPr>
        <w:t>раздела 2 изложить в следующей редакции:</w:t>
      </w:r>
    </w:p>
    <w:p w:rsidR="00562D31" w:rsidRDefault="00562D31" w:rsidP="00A73C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«обеспечить увеличение поступлений по доходам, в виде арендной платы, а также сокращение задолженности по арендной плате не менее чем на 5 процентов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62D31" w:rsidRDefault="00562D31" w:rsidP="00562D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proofErr w:type="spell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</w:t>
      </w:r>
      <w:r w:rsidRPr="00655BE3">
        <w:rPr>
          <w:sz w:val="28"/>
          <w:szCs w:val="28"/>
        </w:rPr>
        <w:t>абзац</w:t>
      </w:r>
      <w:r>
        <w:rPr>
          <w:sz w:val="28"/>
          <w:szCs w:val="28"/>
        </w:rPr>
        <w:t xml:space="preserve"> «</w:t>
      </w:r>
      <w:r w:rsidR="0070145F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655BE3">
        <w:rPr>
          <w:sz w:val="28"/>
          <w:szCs w:val="28"/>
        </w:rPr>
        <w:t xml:space="preserve"> подпункта 2.1.</w:t>
      </w:r>
      <w:r>
        <w:rPr>
          <w:sz w:val="28"/>
          <w:szCs w:val="28"/>
        </w:rPr>
        <w:t>2</w:t>
      </w:r>
      <w:r w:rsidRPr="00655BE3">
        <w:rPr>
          <w:sz w:val="28"/>
          <w:szCs w:val="28"/>
        </w:rPr>
        <w:t>. пункта 2.1</w:t>
      </w:r>
      <w:r>
        <w:rPr>
          <w:sz w:val="28"/>
          <w:szCs w:val="28"/>
        </w:rPr>
        <w:t xml:space="preserve"> </w:t>
      </w:r>
      <w:r w:rsidRPr="00655BE3">
        <w:rPr>
          <w:sz w:val="28"/>
          <w:szCs w:val="28"/>
        </w:rPr>
        <w:t>раздела 2 изложить в следующей редакции:</w:t>
      </w:r>
    </w:p>
    <w:p w:rsidR="00562D31" w:rsidRDefault="0070145F" w:rsidP="00A73C8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«обеспечить рост налоговой базы по земельному налогу и налогу на имущество физических лиц не менее 2 процентов, путем выявления собственников земельных участков и другого недвижимого имущества с целью вовлечения их в налоговый  оборот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302828" w:rsidRPr="004D2E5F" w:rsidRDefault="00A73C8C" w:rsidP="00302828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02828">
        <w:rPr>
          <w:rFonts w:eastAsiaTheme="minorHAnsi"/>
          <w:sz w:val="28"/>
          <w:szCs w:val="28"/>
          <w:lang w:eastAsia="en-US"/>
        </w:rPr>
        <w:t xml:space="preserve">4) </w:t>
      </w:r>
      <w:r w:rsidR="00302828" w:rsidRPr="004D2E5F">
        <w:rPr>
          <w:rFonts w:eastAsiaTheme="minorHAnsi"/>
          <w:sz w:val="28"/>
          <w:szCs w:val="28"/>
          <w:lang w:eastAsia="en-US"/>
        </w:rPr>
        <w:t>приложени</w:t>
      </w:r>
      <w:r w:rsidR="00302828">
        <w:rPr>
          <w:rFonts w:eastAsiaTheme="minorHAnsi"/>
          <w:sz w:val="28"/>
          <w:szCs w:val="28"/>
          <w:lang w:eastAsia="en-US"/>
        </w:rPr>
        <w:t>я</w:t>
      </w:r>
      <w:r w:rsidR="00302828" w:rsidRPr="004D2E5F">
        <w:rPr>
          <w:rFonts w:eastAsiaTheme="minorHAnsi"/>
          <w:sz w:val="28"/>
          <w:szCs w:val="28"/>
          <w:lang w:eastAsia="en-US"/>
        </w:rPr>
        <w:t xml:space="preserve"> №</w:t>
      </w:r>
      <w:r w:rsidR="00302828">
        <w:rPr>
          <w:rFonts w:eastAsiaTheme="minorHAnsi"/>
          <w:sz w:val="28"/>
          <w:szCs w:val="28"/>
          <w:lang w:eastAsia="en-US"/>
        </w:rPr>
        <w:t xml:space="preserve"> 1, </w:t>
      </w:r>
      <w:r w:rsidR="00302828" w:rsidRPr="004D2E5F">
        <w:rPr>
          <w:rFonts w:eastAsiaTheme="minorHAnsi"/>
          <w:sz w:val="28"/>
          <w:szCs w:val="28"/>
          <w:lang w:eastAsia="en-US"/>
        </w:rPr>
        <w:t>№</w:t>
      </w:r>
      <w:r w:rsidR="00302828">
        <w:rPr>
          <w:rFonts w:eastAsiaTheme="minorHAnsi"/>
          <w:sz w:val="28"/>
          <w:szCs w:val="28"/>
          <w:lang w:eastAsia="en-US"/>
        </w:rPr>
        <w:t xml:space="preserve"> 2, № 3</w:t>
      </w:r>
      <w:r w:rsidR="00302828" w:rsidRPr="004D2E5F">
        <w:rPr>
          <w:rFonts w:eastAsiaTheme="minorHAnsi"/>
          <w:sz w:val="28"/>
          <w:szCs w:val="28"/>
          <w:lang w:eastAsia="en-US"/>
        </w:rPr>
        <w:t xml:space="preserve"> к приказу считать </w:t>
      </w:r>
      <w:r w:rsidR="00302828">
        <w:rPr>
          <w:rFonts w:eastAsiaTheme="minorHAnsi"/>
          <w:sz w:val="28"/>
          <w:szCs w:val="28"/>
          <w:lang w:eastAsia="en-US"/>
        </w:rPr>
        <w:t xml:space="preserve">соответственно </w:t>
      </w:r>
      <w:r w:rsidR="00302828" w:rsidRPr="004D2E5F">
        <w:rPr>
          <w:rFonts w:eastAsiaTheme="minorHAnsi"/>
          <w:sz w:val="28"/>
          <w:szCs w:val="28"/>
          <w:lang w:eastAsia="en-US"/>
        </w:rPr>
        <w:t>приложени</w:t>
      </w:r>
      <w:r w:rsidR="00302828">
        <w:rPr>
          <w:rFonts w:eastAsiaTheme="minorHAnsi"/>
          <w:sz w:val="28"/>
          <w:szCs w:val="28"/>
          <w:lang w:eastAsia="en-US"/>
        </w:rPr>
        <w:t>ями</w:t>
      </w:r>
      <w:r w:rsidR="00302828" w:rsidRPr="004D2E5F">
        <w:rPr>
          <w:rFonts w:eastAsiaTheme="minorHAnsi"/>
          <w:sz w:val="28"/>
          <w:szCs w:val="28"/>
          <w:lang w:eastAsia="en-US"/>
        </w:rPr>
        <w:t xml:space="preserve"> №</w:t>
      </w:r>
      <w:r w:rsidR="00302828">
        <w:rPr>
          <w:rFonts w:eastAsiaTheme="minorHAnsi"/>
          <w:sz w:val="28"/>
          <w:szCs w:val="28"/>
          <w:lang w:eastAsia="en-US"/>
        </w:rPr>
        <w:t xml:space="preserve"> 1, </w:t>
      </w:r>
      <w:r w:rsidR="00302828" w:rsidRPr="004D2E5F">
        <w:rPr>
          <w:rFonts w:eastAsiaTheme="minorHAnsi"/>
          <w:sz w:val="28"/>
          <w:szCs w:val="28"/>
          <w:lang w:eastAsia="en-US"/>
        </w:rPr>
        <w:t>№</w:t>
      </w:r>
      <w:r w:rsidR="00302828">
        <w:rPr>
          <w:rFonts w:eastAsiaTheme="minorHAnsi"/>
          <w:sz w:val="28"/>
          <w:szCs w:val="28"/>
          <w:lang w:eastAsia="en-US"/>
        </w:rPr>
        <w:t xml:space="preserve"> 2, № 3 </w:t>
      </w:r>
      <w:r w:rsidR="00302828" w:rsidRPr="004D2E5F">
        <w:rPr>
          <w:rFonts w:eastAsiaTheme="minorHAnsi"/>
          <w:sz w:val="28"/>
          <w:szCs w:val="28"/>
          <w:lang w:eastAsia="en-US"/>
        </w:rPr>
        <w:t xml:space="preserve"> к </w:t>
      </w:r>
      <w:r w:rsidR="00302828">
        <w:rPr>
          <w:rFonts w:eastAsiaTheme="minorHAnsi"/>
          <w:sz w:val="28"/>
          <w:szCs w:val="28"/>
          <w:lang w:eastAsia="en-US"/>
        </w:rPr>
        <w:t>П</w:t>
      </w:r>
      <w:r w:rsidR="00302828" w:rsidRPr="004D2E5F">
        <w:rPr>
          <w:rFonts w:eastAsiaTheme="minorHAnsi"/>
          <w:sz w:val="28"/>
          <w:szCs w:val="28"/>
          <w:lang w:eastAsia="en-US"/>
        </w:rPr>
        <w:t xml:space="preserve">орядку </w:t>
      </w:r>
      <w:r w:rsidR="00302828">
        <w:rPr>
          <w:rFonts w:eastAsiaTheme="minorHAnsi"/>
          <w:sz w:val="28"/>
          <w:szCs w:val="28"/>
          <w:lang w:eastAsia="en-US"/>
        </w:rPr>
        <w:t>заключения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</w:t>
      </w:r>
      <w:r w:rsidR="00945BDA">
        <w:rPr>
          <w:rFonts w:eastAsiaTheme="minorHAnsi"/>
          <w:sz w:val="28"/>
          <w:szCs w:val="28"/>
          <w:lang w:eastAsia="en-US"/>
        </w:rPr>
        <w:t>.</w:t>
      </w:r>
    </w:p>
    <w:p w:rsidR="00C64130" w:rsidRDefault="00C64130" w:rsidP="00C641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94038" w:rsidRDefault="00E94038" w:rsidP="00E940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</w:p>
    <w:p w:rsidR="00E94038" w:rsidRDefault="00E94038" w:rsidP="00E940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94038" w:rsidRPr="0077527A" w:rsidRDefault="00E94038" w:rsidP="00E94038">
      <w:pPr>
        <w:autoSpaceDE w:val="0"/>
        <w:autoSpaceDN w:val="0"/>
        <w:adjustRightInd w:val="0"/>
        <w:ind w:left="568"/>
        <w:jc w:val="both"/>
        <w:rPr>
          <w:rFonts w:eastAsiaTheme="minorHAnsi"/>
          <w:sz w:val="28"/>
          <w:szCs w:val="28"/>
          <w:lang w:eastAsia="en-US"/>
        </w:rPr>
      </w:pPr>
    </w:p>
    <w:p w:rsidR="00E94038" w:rsidRPr="003E7B9B" w:rsidRDefault="00E94038" w:rsidP="00E94038">
      <w:pPr>
        <w:pStyle w:val="4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Министр</w:t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 xml:space="preserve">Д. </w:t>
      </w:r>
      <w:r w:rsidR="005D244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З. </w:t>
      </w:r>
      <w:proofErr w:type="spellStart"/>
      <w:r w:rsidRPr="003E7B9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Долев</w:t>
      </w:r>
      <w:proofErr w:type="spellEnd"/>
    </w:p>
    <w:p w:rsidR="00E94038" w:rsidRDefault="00E94038" w:rsidP="00E94038"/>
    <w:p w:rsidR="00E94038" w:rsidRDefault="00E94038" w:rsidP="00E94038"/>
    <w:p w:rsidR="00E94038" w:rsidRDefault="00E94038" w:rsidP="00E94038"/>
    <w:p w:rsidR="00E94038" w:rsidRDefault="00E94038" w:rsidP="00E94038"/>
    <w:p w:rsidR="00180872" w:rsidRDefault="00180872"/>
    <w:p w:rsidR="00D44BE4" w:rsidRDefault="00D44BE4"/>
    <w:p w:rsidR="00D44BE4" w:rsidRDefault="00D44BE4"/>
    <w:p w:rsidR="00D44BE4" w:rsidRDefault="00D44BE4"/>
    <w:p w:rsidR="00D44BE4" w:rsidRDefault="00D44BE4"/>
    <w:p w:rsidR="00D44BE4" w:rsidRDefault="00D44BE4"/>
    <w:p w:rsidR="001C6DD4" w:rsidRDefault="001C6DD4"/>
    <w:p w:rsidR="005D2447" w:rsidRDefault="005D2447" w:rsidP="00392041">
      <w:pPr>
        <w:tabs>
          <w:tab w:val="left" w:pos="851"/>
          <w:tab w:val="left" w:pos="7371"/>
          <w:tab w:val="left" w:pos="7513"/>
        </w:tabs>
        <w:ind w:left="-426" w:firstLine="426"/>
        <w:rPr>
          <w:sz w:val="28"/>
          <w:szCs w:val="28"/>
        </w:rPr>
      </w:pPr>
    </w:p>
    <w:p w:rsidR="00A73C8C" w:rsidRDefault="00A73C8C" w:rsidP="00392041">
      <w:pPr>
        <w:tabs>
          <w:tab w:val="left" w:pos="851"/>
          <w:tab w:val="left" w:pos="7371"/>
          <w:tab w:val="left" w:pos="7513"/>
        </w:tabs>
        <w:ind w:left="-426" w:firstLine="426"/>
        <w:rPr>
          <w:sz w:val="28"/>
          <w:szCs w:val="28"/>
        </w:rPr>
      </w:pPr>
    </w:p>
    <w:p w:rsidR="00A73C8C" w:rsidRDefault="00A73C8C" w:rsidP="00392041">
      <w:pPr>
        <w:tabs>
          <w:tab w:val="left" w:pos="851"/>
          <w:tab w:val="left" w:pos="7371"/>
          <w:tab w:val="left" w:pos="7513"/>
        </w:tabs>
        <w:ind w:left="-426" w:firstLine="426"/>
        <w:rPr>
          <w:sz w:val="28"/>
          <w:szCs w:val="28"/>
        </w:rPr>
      </w:pPr>
    </w:p>
    <w:p w:rsidR="00A73C8C" w:rsidRDefault="00A73C8C" w:rsidP="00392041">
      <w:pPr>
        <w:tabs>
          <w:tab w:val="left" w:pos="851"/>
          <w:tab w:val="left" w:pos="7371"/>
          <w:tab w:val="left" w:pos="7513"/>
        </w:tabs>
        <w:ind w:left="-426" w:firstLine="426"/>
        <w:rPr>
          <w:sz w:val="28"/>
          <w:szCs w:val="28"/>
        </w:rPr>
      </w:pPr>
    </w:p>
    <w:p w:rsidR="00A73C8C" w:rsidRDefault="00A73C8C" w:rsidP="00392041">
      <w:pPr>
        <w:tabs>
          <w:tab w:val="left" w:pos="851"/>
          <w:tab w:val="left" w:pos="7371"/>
          <w:tab w:val="left" w:pos="7513"/>
        </w:tabs>
        <w:ind w:left="-426" w:firstLine="426"/>
        <w:rPr>
          <w:sz w:val="28"/>
          <w:szCs w:val="28"/>
        </w:rPr>
      </w:pPr>
    </w:p>
    <w:sectPr w:rsidR="00A73C8C" w:rsidSect="0018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038"/>
    <w:rsid w:val="0008001E"/>
    <w:rsid w:val="000A198A"/>
    <w:rsid w:val="000D15B1"/>
    <w:rsid w:val="000E48F8"/>
    <w:rsid w:val="00180872"/>
    <w:rsid w:val="001C6DD4"/>
    <w:rsid w:val="001E449D"/>
    <w:rsid w:val="00232311"/>
    <w:rsid w:val="00280BBF"/>
    <w:rsid w:val="002A787F"/>
    <w:rsid w:val="002B1168"/>
    <w:rsid w:val="00302828"/>
    <w:rsid w:val="00314A23"/>
    <w:rsid w:val="00392041"/>
    <w:rsid w:val="00392854"/>
    <w:rsid w:val="003D1B54"/>
    <w:rsid w:val="003E0B9D"/>
    <w:rsid w:val="00447201"/>
    <w:rsid w:val="004B07B6"/>
    <w:rsid w:val="004B0AE4"/>
    <w:rsid w:val="004C1CDF"/>
    <w:rsid w:val="004D2E5F"/>
    <w:rsid w:val="005142E1"/>
    <w:rsid w:val="00525E6B"/>
    <w:rsid w:val="00540615"/>
    <w:rsid w:val="00562D31"/>
    <w:rsid w:val="005D2447"/>
    <w:rsid w:val="00606523"/>
    <w:rsid w:val="006805EF"/>
    <w:rsid w:val="006E67A2"/>
    <w:rsid w:val="0070145F"/>
    <w:rsid w:val="007356A9"/>
    <w:rsid w:val="00736352"/>
    <w:rsid w:val="00790D64"/>
    <w:rsid w:val="00806AEB"/>
    <w:rsid w:val="0091486F"/>
    <w:rsid w:val="00945BDA"/>
    <w:rsid w:val="0094749F"/>
    <w:rsid w:val="009625FC"/>
    <w:rsid w:val="00971D57"/>
    <w:rsid w:val="00A06D63"/>
    <w:rsid w:val="00A174A3"/>
    <w:rsid w:val="00A73C8C"/>
    <w:rsid w:val="00B46B71"/>
    <w:rsid w:val="00B50972"/>
    <w:rsid w:val="00B87BA8"/>
    <w:rsid w:val="00BB55C1"/>
    <w:rsid w:val="00BE1425"/>
    <w:rsid w:val="00C61E71"/>
    <w:rsid w:val="00C64130"/>
    <w:rsid w:val="00D1411E"/>
    <w:rsid w:val="00D22370"/>
    <w:rsid w:val="00D22495"/>
    <w:rsid w:val="00D44BE4"/>
    <w:rsid w:val="00D813D2"/>
    <w:rsid w:val="00D944EA"/>
    <w:rsid w:val="00DC66AA"/>
    <w:rsid w:val="00DE33C4"/>
    <w:rsid w:val="00E94038"/>
    <w:rsid w:val="00EC34F0"/>
    <w:rsid w:val="00EE65EC"/>
    <w:rsid w:val="00EF448C"/>
    <w:rsid w:val="00FB3EB3"/>
    <w:rsid w:val="00FC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94038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403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40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E94038"/>
    <w:pPr>
      <w:widowControl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E940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0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413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97CBB-1ED8-49FD-8E05-993BEEC3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kadry</cp:lastModifiedBy>
  <cp:revision>75</cp:revision>
  <cp:lastPrinted>2018-12-04T09:03:00Z</cp:lastPrinted>
  <dcterms:created xsi:type="dcterms:W3CDTF">2018-11-21T07:01:00Z</dcterms:created>
  <dcterms:modified xsi:type="dcterms:W3CDTF">2018-12-05T11:03:00Z</dcterms:modified>
</cp:coreProperties>
</file>