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4C3" w:rsidRDefault="008C44C3">
      <w:pPr>
        <w:pStyle w:val="ConsPlusNormal"/>
        <w:jc w:val="both"/>
        <w:outlineLvl w:val="0"/>
      </w:pPr>
    </w:p>
    <w:p w:rsidR="008C44C3" w:rsidRDefault="008C44C3">
      <w:pPr>
        <w:pStyle w:val="ConsPlusTitle"/>
        <w:jc w:val="center"/>
        <w:outlineLvl w:val="0"/>
      </w:pPr>
      <w:r>
        <w:t>КАБИНЕТ МИНИСТРОВ РЕСПУБЛИКИ АДЫГЕЯ</w:t>
      </w:r>
    </w:p>
    <w:p w:rsidR="008C44C3" w:rsidRDefault="008C44C3">
      <w:pPr>
        <w:pStyle w:val="ConsPlusTitle"/>
        <w:jc w:val="both"/>
      </w:pPr>
    </w:p>
    <w:p w:rsidR="008C44C3" w:rsidRDefault="008C44C3">
      <w:pPr>
        <w:pStyle w:val="ConsPlusTitle"/>
        <w:jc w:val="center"/>
      </w:pPr>
      <w:r>
        <w:t>ПОСТАНОВЛЕНИЕ</w:t>
      </w:r>
    </w:p>
    <w:p w:rsidR="008C44C3" w:rsidRDefault="008C44C3">
      <w:pPr>
        <w:pStyle w:val="ConsPlusTitle"/>
        <w:jc w:val="center"/>
      </w:pPr>
      <w:r>
        <w:t>от 11 октября 2013 г. N 235</w:t>
      </w:r>
    </w:p>
    <w:p w:rsidR="008C44C3" w:rsidRDefault="008C44C3">
      <w:pPr>
        <w:pStyle w:val="ConsPlusTitle"/>
        <w:jc w:val="both"/>
      </w:pPr>
    </w:p>
    <w:p w:rsidR="008C44C3" w:rsidRDefault="008C44C3">
      <w:pPr>
        <w:pStyle w:val="ConsPlusTitle"/>
        <w:jc w:val="center"/>
      </w:pPr>
      <w:r>
        <w:t>О ГОСУДАРСТВЕННОЙ ПРОГРАММЕ РЕСПУБЛИКИ АДЫГЕЯ</w:t>
      </w:r>
    </w:p>
    <w:p w:rsidR="008C44C3" w:rsidRDefault="008C44C3">
      <w:pPr>
        <w:pStyle w:val="ConsPlusTitle"/>
        <w:jc w:val="center"/>
      </w:pPr>
      <w:r>
        <w:t>"УПРАВЛЕНИЕ ГОСУДАРСТВЕННЫМИ ФИНАНСАМИ"</w:t>
      </w:r>
    </w:p>
    <w:p w:rsidR="008C44C3" w:rsidRDefault="008C44C3">
      <w:pPr>
        <w:pStyle w:val="ConsPlusTitle"/>
        <w:jc w:val="center"/>
      </w:pPr>
      <w:r>
        <w:t>НА 2014 - 2021 ГОДЫ</w:t>
      </w:r>
    </w:p>
    <w:p w:rsidR="008C44C3" w:rsidRDefault="008C44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44C3">
        <w:trPr>
          <w:jc w:val="center"/>
        </w:trPr>
        <w:tc>
          <w:tcPr>
            <w:tcW w:w="9294" w:type="dxa"/>
            <w:tcBorders>
              <w:top w:val="nil"/>
              <w:left w:val="single" w:sz="24" w:space="0" w:color="CED3F1"/>
              <w:bottom w:val="nil"/>
              <w:right w:val="single" w:sz="24" w:space="0" w:color="F4F3F8"/>
            </w:tcBorders>
            <w:shd w:val="clear" w:color="auto" w:fill="F4F3F8"/>
          </w:tcPr>
          <w:p w:rsidR="008C44C3" w:rsidRDefault="008C44C3">
            <w:pPr>
              <w:pStyle w:val="ConsPlusNormal"/>
              <w:jc w:val="center"/>
            </w:pPr>
            <w:r>
              <w:rPr>
                <w:color w:val="392C69"/>
              </w:rPr>
              <w:t>Список изменяющих документов</w:t>
            </w:r>
          </w:p>
          <w:p w:rsidR="008C44C3" w:rsidRDefault="008C44C3">
            <w:pPr>
              <w:pStyle w:val="ConsPlusNormal"/>
              <w:jc w:val="center"/>
            </w:pPr>
            <w:proofErr w:type="gramStart"/>
            <w:r>
              <w:rPr>
                <w:color w:val="392C69"/>
              </w:rPr>
              <w:t>(в ред. Постановлений Кабинета Министров РА</w:t>
            </w:r>
            <w:proofErr w:type="gramEnd"/>
          </w:p>
          <w:p w:rsidR="008C44C3" w:rsidRDefault="008C44C3">
            <w:pPr>
              <w:pStyle w:val="ConsPlusNormal"/>
              <w:jc w:val="center"/>
            </w:pPr>
            <w:r>
              <w:rPr>
                <w:color w:val="392C69"/>
              </w:rPr>
              <w:t xml:space="preserve">от 10.02.2014 </w:t>
            </w:r>
            <w:hyperlink r:id="rId4" w:history="1">
              <w:r>
                <w:rPr>
                  <w:color w:val="0000FF"/>
                </w:rPr>
                <w:t>N 18</w:t>
              </w:r>
            </w:hyperlink>
            <w:r>
              <w:rPr>
                <w:color w:val="392C69"/>
              </w:rPr>
              <w:t xml:space="preserve">, от 02.04.2014 </w:t>
            </w:r>
            <w:hyperlink r:id="rId5" w:history="1">
              <w:r>
                <w:rPr>
                  <w:color w:val="0000FF"/>
                </w:rPr>
                <w:t>N 77</w:t>
              </w:r>
            </w:hyperlink>
            <w:r>
              <w:rPr>
                <w:color w:val="392C69"/>
              </w:rPr>
              <w:t xml:space="preserve">, от 08.12.2014 </w:t>
            </w:r>
            <w:hyperlink r:id="rId6" w:history="1">
              <w:r>
                <w:rPr>
                  <w:color w:val="0000FF"/>
                </w:rPr>
                <w:t>N 292</w:t>
              </w:r>
            </w:hyperlink>
            <w:r>
              <w:rPr>
                <w:color w:val="392C69"/>
              </w:rPr>
              <w:t>,</w:t>
            </w:r>
          </w:p>
          <w:p w:rsidR="008C44C3" w:rsidRDefault="008C44C3">
            <w:pPr>
              <w:pStyle w:val="ConsPlusNormal"/>
              <w:jc w:val="center"/>
            </w:pPr>
            <w:r>
              <w:rPr>
                <w:color w:val="392C69"/>
              </w:rPr>
              <w:t xml:space="preserve">от 31.12.2014 </w:t>
            </w:r>
            <w:hyperlink r:id="rId7" w:history="1">
              <w:r>
                <w:rPr>
                  <w:color w:val="0000FF"/>
                </w:rPr>
                <w:t>N 345</w:t>
              </w:r>
            </w:hyperlink>
            <w:r>
              <w:rPr>
                <w:color w:val="392C69"/>
              </w:rPr>
              <w:t xml:space="preserve">, от 05.03.2015 </w:t>
            </w:r>
            <w:hyperlink r:id="rId8" w:history="1">
              <w:r>
                <w:rPr>
                  <w:color w:val="0000FF"/>
                </w:rPr>
                <w:t>N 37</w:t>
              </w:r>
            </w:hyperlink>
            <w:r>
              <w:rPr>
                <w:color w:val="392C69"/>
              </w:rPr>
              <w:t xml:space="preserve">, от 01.07.2015 </w:t>
            </w:r>
            <w:hyperlink r:id="rId9" w:history="1">
              <w:r>
                <w:rPr>
                  <w:color w:val="0000FF"/>
                </w:rPr>
                <w:t>N 150</w:t>
              </w:r>
            </w:hyperlink>
            <w:r>
              <w:rPr>
                <w:color w:val="392C69"/>
              </w:rPr>
              <w:t>,</w:t>
            </w:r>
          </w:p>
          <w:p w:rsidR="008C44C3" w:rsidRDefault="008C44C3">
            <w:pPr>
              <w:pStyle w:val="ConsPlusNormal"/>
              <w:jc w:val="center"/>
            </w:pPr>
            <w:r>
              <w:rPr>
                <w:color w:val="392C69"/>
              </w:rPr>
              <w:t xml:space="preserve">от 30.12.2015 </w:t>
            </w:r>
            <w:hyperlink r:id="rId10" w:history="1">
              <w:r>
                <w:rPr>
                  <w:color w:val="0000FF"/>
                </w:rPr>
                <w:t>N 304</w:t>
              </w:r>
            </w:hyperlink>
            <w:r>
              <w:rPr>
                <w:color w:val="392C69"/>
              </w:rPr>
              <w:t xml:space="preserve">, от 31.10.2016 </w:t>
            </w:r>
            <w:hyperlink r:id="rId11" w:history="1">
              <w:r>
                <w:rPr>
                  <w:color w:val="0000FF"/>
                </w:rPr>
                <w:t>N 201</w:t>
              </w:r>
            </w:hyperlink>
            <w:r>
              <w:rPr>
                <w:color w:val="392C69"/>
              </w:rPr>
              <w:t xml:space="preserve">, от 30.12.2016 </w:t>
            </w:r>
            <w:hyperlink r:id="rId12" w:history="1">
              <w:r>
                <w:rPr>
                  <w:color w:val="0000FF"/>
                </w:rPr>
                <w:t>N 262</w:t>
              </w:r>
            </w:hyperlink>
            <w:r>
              <w:rPr>
                <w:color w:val="392C69"/>
              </w:rPr>
              <w:t>,</w:t>
            </w:r>
          </w:p>
          <w:p w:rsidR="008C44C3" w:rsidRDefault="008C44C3">
            <w:pPr>
              <w:pStyle w:val="ConsPlusNormal"/>
              <w:jc w:val="center"/>
            </w:pPr>
            <w:r>
              <w:rPr>
                <w:color w:val="392C69"/>
              </w:rPr>
              <w:t xml:space="preserve">от 26.12.2017 </w:t>
            </w:r>
            <w:hyperlink r:id="rId13" w:history="1">
              <w:r>
                <w:rPr>
                  <w:color w:val="0000FF"/>
                </w:rPr>
                <w:t>N 235</w:t>
              </w:r>
            </w:hyperlink>
            <w:r>
              <w:rPr>
                <w:color w:val="392C69"/>
              </w:rPr>
              <w:t xml:space="preserve">, от 20.07.2018 </w:t>
            </w:r>
            <w:hyperlink r:id="rId14" w:history="1">
              <w:r>
                <w:rPr>
                  <w:color w:val="0000FF"/>
                </w:rPr>
                <w:t>N 141</w:t>
              </w:r>
            </w:hyperlink>
            <w:r>
              <w:rPr>
                <w:color w:val="392C69"/>
              </w:rPr>
              <w:t xml:space="preserve">, от 14.08.2018 </w:t>
            </w:r>
            <w:hyperlink r:id="rId15" w:history="1">
              <w:r>
                <w:rPr>
                  <w:color w:val="0000FF"/>
                </w:rPr>
                <w:t>N 157</w:t>
              </w:r>
            </w:hyperlink>
            <w:r>
              <w:rPr>
                <w:color w:val="392C69"/>
              </w:rPr>
              <w:t>,</w:t>
            </w:r>
          </w:p>
          <w:p w:rsidR="008C44C3" w:rsidRDefault="008C44C3">
            <w:pPr>
              <w:pStyle w:val="ConsPlusNormal"/>
              <w:jc w:val="center"/>
            </w:pPr>
            <w:r>
              <w:rPr>
                <w:color w:val="392C69"/>
              </w:rPr>
              <w:t xml:space="preserve">от 28.12.2018 </w:t>
            </w:r>
            <w:hyperlink r:id="rId16" w:history="1">
              <w:r>
                <w:rPr>
                  <w:color w:val="0000FF"/>
                </w:rPr>
                <w:t>N 295</w:t>
              </w:r>
            </w:hyperlink>
            <w:r>
              <w:rPr>
                <w:color w:val="392C69"/>
              </w:rPr>
              <w:t xml:space="preserve">, от 13.02.2019 </w:t>
            </w:r>
            <w:hyperlink r:id="rId17" w:history="1">
              <w:r>
                <w:rPr>
                  <w:color w:val="0000FF"/>
                </w:rPr>
                <w:t>N 34</w:t>
              </w:r>
            </w:hyperlink>
            <w:r>
              <w:rPr>
                <w:color w:val="392C69"/>
              </w:rPr>
              <w:t xml:space="preserve">, от 09.08.2019 </w:t>
            </w:r>
            <w:hyperlink r:id="rId18" w:history="1">
              <w:r>
                <w:rPr>
                  <w:color w:val="0000FF"/>
                </w:rPr>
                <w:t>N 191</w:t>
              </w:r>
            </w:hyperlink>
            <w:r>
              <w:rPr>
                <w:color w:val="392C69"/>
              </w:rPr>
              <w:t>)</w:t>
            </w:r>
          </w:p>
        </w:tc>
      </w:tr>
    </w:tbl>
    <w:p w:rsidR="008C44C3" w:rsidRDefault="008C44C3">
      <w:pPr>
        <w:pStyle w:val="ConsPlusNormal"/>
        <w:jc w:val="both"/>
      </w:pPr>
    </w:p>
    <w:p w:rsidR="008C44C3" w:rsidRDefault="008C44C3">
      <w:pPr>
        <w:pStyle w:val="ConsPlusNormal"/>
        <w:ind w:firstLine="540"/>
        <w:jc w:val="both"/>
      </w:pPr>
      <w:r>
        <w:t xml:space="preserve">В соответствии со </w:t>
      </w:r>
      <w:hyperlink r:id="rId19" w:history="1">
        <w:r>
          <w:rPr>
            <w:color w:val="0000FF"/>
          </w:rPr>
          <w:t>статьей 179</w:t>
        </w:r>
      </w:hyperlink>
      <w:r>
        <w:t xml:space="preserve"> Бюджетного кодекса Российской Федерации, в целях эффективного управления государственными финансами, реализации государственной политики в финансовой, бюджетной и налоговой сфере Кабинет Министров Республики Адыгея постановляет:</w:t>
      </w:r>
    </w:p>
    <w:p w:rsidR="008C44C3" w:rsidRDefault="008C44C3">
      <w:pPr>
        <w:pStyle w:val="ConsPlusNormal"/>
        <w:spacing w:before="220"/>
        <w:ind w:firstLine="540"/>
        <w:jc w:val="both"/>
      </w:pPr>
      <w:r>
        <w:t xml:space="preserve">1. Утвердить государственную </w:t>
      </w:r>
      <w:hyperlink w:anchor="P38" w:history="1">
        <w:r>
          <w:rPr>
            <w:color w:val="0000FF"/>
          </w:rPr>
          <w:t>программу</w:t>
        </w:r>
      </w:hyperlink>
      <w:r>
        <w:t xml:space="preserve"> Республики Адыгея "Управление государственными финансами" на 2014 - 2021 годы согласно приложению.</w:t>
      </w:r>
    </w:p>
    <w:p w:rsidR="008C44C3" w:rsidRDefault="008C44C3">
      <w:pPr>
        <w:pStyle w:val="ConsPlusNormal"/>
        <w:jc w:val="both"/>
      </w:pPr>
      <w:r>
        <w:t>(</w:t>
      </w:r>
      <w:proofErr w:type="gramStart"/>
      <w:r>
        <w:t>в</w:t>
      </w:r>
      <w:proofErr w:type="gramEnd"/>
      <w:r>
        <w:t xml:space="preserve"> ред. Постановлений Кабинета Министров РА от 31.10.2016 </w:t>
      </w:r>
      <w:hyperlink r:id="rId20" w:history="1">
        <w:r>
          <w:rPr>
            <w:color w:val="0000FF"/>
          </w:rPr>
          <w:t>N 201</w:t>
        </w:r>
      </w:hyperlink>
      <w:r>
        <w:t xml:space="preserve">, от 20.07.2018 </w:t>
      </w:r>
      <w:hyperlink r:id="rId21" w:history="1">
        <w:r>
          <w:rPr>
            <w:color w:val="0000FF"/>
          </w:rPr>
          <w:t>N 141</w:t>
        </w:r>
      </w:hyperlink>
      <w:r>
        <w:t>)</w:t>
      </w:r>
    </w:p>
    <w:p w:rsidR="008C44C3" w:rsidRDefault="008C44C3">
      <w:pPr>
        <w:pStyle w:val="ConsPlusNormal"/>
        <w:spacing w:before="220"/>
        <w:ind w:firstLine="540"/>
        <w:jc w:val="both"/>
      </w:pPr>
      <w:r>
        <w:t>2. Министерству финансов Республики Адыгея предусмотреть государственную программу Республики Адыгея "Управление государственными финансами" на 2014 - 2021 годы в республиканском бюджете Республики Адыгея на очередной финансовый год и плановый период.</w:t>
      </w:r>
    </w:p>
    <w:p w:rsidR="008C44C3" w:rsidRDefault="008C44C3">
      <w:pPr>
        <w:pStyle w:val="ConsPlusNormal"/>
        <w:jc w:val="both"/>
      </w:pPr>
      <w:r>
        <w:t>(</w:t>
      </w:r>
      <w:proofErr w:type="gramStart"/>
      <w:r>
        <w:t>в</w:t>
      </w:r>
      <w:proofErr w:type="gramEnd"/>
      <w:r>
        <w:t xml:space="preserve"> ред. Постановлений Кабинета Министров РА от 31.10.2016 </w:t>
      </w:r>
      <w:hyperlink r:id="rId22" w:history="1">
        <w:r>
          <w:rPr>
            <w:color w:val="0000FF"/>
          </w:rPr>
          <w:t>N 201</w:t>
        </w:r>
      </w:hyperlink>
      <w:r>
        <w:t xml:space="preserve">, от 20.07.2018 </w:t>
      </w:r>
      <w:hyperlink r:id="rId23" w:history="1">
        <w:r>
          <w:rPr>
            <w:color w:val="0000FF"/>
          </w:rPr>
          <w:t>N 141</w:t>
        </w:r>
      </w:hyperlink>
      <w:r>
        <w:t>)</w:t>
      </w:r>
    </w:p>
    <w:p w:rsidR="008C44C3" w:rsidRDefault="008C44C3">
      <w:pPr>
        <w:pStyle w:val="ConsPlusNormal"/>
        <w:spacing w:before="220"/>
        <w:ind w:firstLine="540"/>
        <w:jc w:val="both"/>
      </w:pPr>
      <w:r>
        <w:t>3. Настоящее постановление вступает в силу со дня его принятия.</w:t>
      </w:r>
    </w:p>
    <w:p w:rsidR="008C44C3" w:rsidRDefault="008C44C3">
      <w:pPr>
        <w:pStyle w:val="ConsPlusNormal"/>
        <w:jc w:val="both"/>
      </w:pPr>
    </w:p>
    <w:p w:rsidR="008C44C3" w:rsidRDefault="008C44C3">
      <w:pPr>
        <w:pStyle w:val="ConsPlusNormal"/>
        <w:jc w:val="right"/>
      </w:pPr>
      <w:r>
        <w:t>Премьер-министр</w:t>
      </w:r>
    </w:p>
    <w:p w:rsidR="008C44C3" w:rsidRDefault="008C44C3">
      <w:pPr>
        <w:pStyle w:val="ConsPlusNormal"/>
        <w:jc w:val="right"/>
      </w:pPr>
      <w:r>
        <w:t>Республики Адыгея</w:t>
      </w:r>
    </w:p>
    <w:p w:rsidR="008C44C3" w:rsidRDefault="008C44C3">
      <w:pPr>
        <w:pStyle w:val="ConsPlusNormal"/>
        <w:jc w:val="right"/>
      </w:pPr>
      <w:r>
        <w:t>М.КУМПИЛОВ</w:t>
      </w: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right"/>
        <w:outlineLvl w:val="0"/>
      </w:pPr>
      <w:r>
        <w:t>Приложение</w:t>
      </w:r>
    </w:p>
    <w:p w:rsidR="008C44C3" w:rsidRDefault="008C44C3">
      <w:pPr>
        <w:pStyle w:val="ConsPlusNormal"/>
        <w:jc w:val="right"/>
      </w:pPr>
      <w:r>
        <w:t>к постановлению</w:t>
      </w:r>
    </w:p>
    <w:p w:rsidR="008C44C3" w:rsidRDefault="008C44C3">
      <w:pPr>
        <w:pStyle w:val="ConsPlusNormal"/>
        <w:jc w:val="right"/>
      </w:pPr>
      <w:r>
        <w:t>Кабинета Министров</w:t>
      </w:r>
    </w:p>
    <w:p w:rsidR="008C44C3" w:rsidRDefault="008C44C3">
      <w:pPr>
        <w:pStyle w:val="ConsPlusNormal"/>
        <w:jc w:val="right"/>
      </w:pPr>
      <w:r>
        <w:t>Республики Адыгея</w:t>
      </w:r>
    </w:p>
    <w:p w:rsidR="008C44C3" w:rsidRDefault="008C44C3">
      <w:pPr>
        <w:pStyle w:val="ConsPlusNormal"/>
        <w:jc w:val="right"/>
      </w:pPr>
      <w:r>
        <w:t>от 11 октября 2013 г. N 235</w:t>
      </w:r>
    </w:p>
    <w:p w:rsidR="008C44C3" w:rsidRDefault="008C44C3">
      <w:pPr>
        <w:pStyle w:val="ConsPlusNormal"/>
        <w:jc w:val="both"/>
      </w:pPr>
    </w:p>
    <w:p w:rsidR="008C44C3" w:rsidRDefault="008C44C3">
      <w:pPr>
        <w:pStyle w:val="ConsPlusTitle"/>
        <w:jc w:val="center"/>
      </w:pPr>
      <w:bookmarkStart w:id="0" w:name="P38"/>
      <w:bookmarkEnd w:id="0"/>
      <w:r>
        <w:t>ГОСУДАРСТВЕННАЯ ПРОГРАММА</w:t>
      </w:r>
    </w:p>
    <w:p w:rsidR="008C44C3" w:rsidRDefault="008C44C3">
      <w:pPr>
        <w:pStyle w:val="ConsPlusTitle"/>
        <w:jc w:val="center"/>
      </w:pPr>
      <w:r>
        <w:t>РЕСПУБЛИКИ АДЫГЕЯ "УПРАВЛЕНИЕ ГОСУДАРСТВЕННЫМИ ФИНАНСАМИ"</w:t>
      </w:r>
    </w:p>
    <w:p w:rsidR="008C44C3" w:rsidRDefault="008C44C3">
      <w:pPr>
        <w:pStyle w:val="ConsPlusTitle"/>
        <w:jc w:val="center"/>
      </w:pPr>
      <w:r>
        <w:t>НА 2014 - 2021 ГОДЫ</w:t>
      </w:r>
    </w:p>
    <w:p w:rsidR="008C44C3" w:rsidRDefault="008C44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44C3">
        <w:trPr>
          <w:jc w:val="center"/>
        </w:trPr>
        <w:tc>
          <w:tcPr>
            <w:tcW w:w="9294" w:type="dxa"/>
            <w:tcBorders>
              <w:top w:val="nil"/>
              <w:left w:val="single" w:sz="24" w:space="0" w:color="CED3F1"/>
              <w:bottom w:val="nil"/>
              <w:right w:val="single" w:sz="24" w:space="0" w:color="F4F3F8"/>
            </w:tcBorders>
            <w:shd w:val="clear" w:color="auto" w:fill="F4F3F8"/>
          </w:tcPr>
          <w:p w:rsidR="008C44C3" w:rsidRDefault="008C44C3">
            <w:pPr>
              <w:pStyle w:val="ConsPlusNormal"/>
              <w:jc w:val="center"/>
            </w:pPr>
            <w:r>
              <w:rPr>
                <w:color w:val="392C69"/>
              </w:rPr>
              <w:lastRenderedPageBreak/>
              <w:t>Список изменяющих документов</w:t>
            </w:r>
          </w:p>
          <w:p w:rsidR="008C44C3" w:rsidRDefault="008C44C3">
            <w:pPr>
              <w:pStyle w:val="ConsPlusNormal"/>
              <w:jc w:val="center"/>
            </w:pPr>
            <w:proofErr w:type="gramStart"/>
            <w:r>
              <w:rPr>
                <w:color w:val="392C69"/>
              </w:rPr>
              <w:t>(в ред. Постановлений Кабинета Министров РА</w:t>
            </w:r>
            <w:proofErr w:type="gramEnd"/>
          </w:p>
          <w:p w:rsidR="008C44C3" w:rsidRDefault="008C44C3">
            <w:pPr>
              <w:pStyle w:val="ConsPlusNormal"/>
              <w:jc w:val="center"/>
            </w:pPr>
            <w:r>
              <w:rPr>
                <w:color w:val="392C69"/>
              </w:rPr>
              <w:t xml:space="preserve">от 31.10.2016 </w:t>
            </w:r>
            <w:hyperlink r:id="rId24" w:history="1">
              <w:r>
                <w:rPr>
                  <w:color w:val="0000FF"/>
                </w:rPr>
                <w:t>N 201</w:t>
              </w:r>
            </w:hyperlink>
            <w:r>
              <w:rPr>
                <w:color w:val="392C69"/>
              </w:rPr>
              <w:t xml:space="preserve">, от 30.12.2016 </w:t>
            </w:r>
            <w:hyperlink r:id="rId25" w:history="1">
              <w:r>
                <w:rPr>
                  <w:color w:val="0000FF"/>
                </w:rPr>
                <w:t>N 262</w:t>
              </w:r>
            </w:hyperlink>
            <w:r>
              <w:rPr>
                <w:color w:val="392C69"/>
              </w:rPr>
              <w:t xml:space="preserve">, от 26.12.2017 </w:t>
            </w:r>
            <w:hyperlink r:id="rId26" w:history="1">
              <w:r>
                <w:rPr>
                  <w:color w:val="0000FF"/>
                </w:rPr>
                <w:t>N 235</w:t>
              </w:r>
            </w:hyperlink>
            <w:r>
              <w:rPr>
                <w:color w:val="392C69"/>
              </w:rPr>
              <w:t>,</w:t>
            </w:r>
          </w:p>
          <w:p w:rsidR="008C44C3" w:rsidRDefault="008C44C3">
            <w:pPr>
              <w:pStyle w:val="ConsPlusNormal"/>
              <w:jc w:val="center"/>
            </w:pPr>
            <w:r>
              <w:rPr>
                <w:color w:val="392C69"/>
              </w:rPr>
              <w:t xml:space="preserve">от 20.07.2018 </w:t>
            </w:r>
            <w:hyperlink r:id="rId27" w:history="1">
              <w:r>
                <w:rPr>
                  <w:color w:val="0000FF"/>
                </w:rPr>
                <w:t>N 141</w:t>
              </w:r>
            </w:hyperlink>
            <w:r>
              <w:rPr>
                <w:color w:val="392C69"/>
              </w:rPr>
              <w:t xml:space="preserve">, от 14.08.2018 </w:t>
            </w:r>
            <w:hyperlink r:id="rId28" w:history="1">
              <w:r>
                <w:rPr>
                  <w:color w:val="0000FF"/>
                </w:rPr>
                <w:t>N 157</w:t>
              </w:r>
            </w:hyperlink>
            <w:r>
              <w:rPr>
                <w:color w:val="392C69"/>
              </w:rPr>
              <w:t xml:space="preserve">, от 28.12.2018 </w:t>
            </w:r>
            <w:hyperlink r:id="rId29" w:history="1">
              <w:r>
                <w:rPr>
                  <w:color w:val="0000FF"/>
                </w:rPr>
                <w:t>N 295</w:t>
              </w:r>
            </w:hyperlink>
            <w:r>
              <w:rPr>
                <w:color w:val="392C69"/>
              </w:rPr>
              <w:t>,</w:t>
            </w:r>
          </w:p>
          <w:p w:rsidR="008C44C3" w:rsidRDefault="008C44C3">
            <w:pPr>
              <w:pStyle w:val="ConsPlusNormal"/>
              <w:jc w:val="center"/>
            </w:pPr>
            <w:r>
              <w:rPr>
                <w:color w:val="392C69"/>
              </w:rPr>
              <w:t xml:space="preserve">от 13.02.2019 </w:t>
            </w:r>
            <w:hyperlink r:id="rId30" w:history="1">
              <w:r>
                <w:rPr>
                  <w:color w:val="0000FF"/>
                </w:rPr>
                <w:t>N 34</w:t>
              </w:r>
            </w:hyperlink>
            <w:r>
              <w:rPr>
                <w:color w:val="392C69"/>
              </w:rPr>
              <w:t xml:space="preserve">, от 09.08.2019 </w:t>
            </w:r>
            <w:hyperlink r:id="rId31" w:history="1">
              <w:r>
                <w:rPr>
                  <w:color w:val="0000FF"/>
                </w:rPr>
                <w:t>N 191</w:t>
              </w:r>
            </w:hyperlink>
            <w:r>
              <w:rPr>
                <w:color w:val="392C69"/>
              </w:rPr>
              <w:t>)</w:t>
            </w:r>
          </w:p>
        </w:tc>
      </w:tr>
    </w:tbl>
    <w:p w:rsidR="008C44C3" w:rsidRDefault="008C44C3">
      <w:pPr>
        <w:pStyle w:val="ConsPlusNormal"/>
        <w:jc w:val="both"/>
      </w:pPr>
    </w:p>
    <w:p w:rsidR="008C44C3" w:rsidRDefault="008C44C3">
      <w:pPr>
        <w:pStyle w:val="ConsPlusTitle"/>
        <w:jc w:val="center"/>
        <w:outlineLvl w:val="1"/>
      </w:pPr>
      <w:r>
        <w:t>Паспорт</w:t>
      </w:r>
    </w:p>
    <w:p w:rsidR="008C44C3" w:rsidRDefault="008C44C3">
      <w:pPr>
        <w:pStyle w:val="ConsPlusTitle"/>
        <w:jc w:val="center"/>
      </w:pPr>
      <w:r>
        <w:t>государственной программы Республики Адыгея</w:t>
      </w:r>
    </w:p>
    <w:p w:rsidR="008C44C3" w:rsidRDefault="008C44C3">
      <w:pPr>
        <w:pStyle w:val="ConsPlusTitle"/>
        <w:jc w:val="center"/>
      </w:pPr>
      <w:r>
        <w:t>"Управление государственными финансами"</w:t>
      </w:r>
    </w:p>
    <w:p w:rsidR="008C44C3" w:rsidRDefault="008C44C3">
      <w:pPr>
        <w:pStyle w:val="ConsPlusTitle"/>
        <w:jc w:val="center"/>
      </w:pPr>
      <w:r>
        <w:t>на 2014 - 2021 годы</w:t>
      </w:r>
    </w:p>
    <w:p w:rsidR="008C44C3" w:rsidRDefault="008C44C3">
      <w:pPr>
        <w:pStyle w:val="ConsPlusNormal"/>
        <w:jc w:val="center"/>
      </w:pPr>
      <w:proofErr w:type="gramStart"/>
      <w:r>
        <w:t xml:space="preserve">(в ред. </w:t>
      </w:r>
      <w:hyperlink r:id="rId32" w:history="1">
        <w:r>
          <w:rPr>
            <w:color w:val="0000FF"/>
          </w:rPr>
          <w:t>Постановления</w:t>
        </w:r>
      </w:hyperlink>
      <w:r>
        <w:t xml:space="preserve"> Кабинета Министров РА</w:t>
      </w:r>
      <w:proofErr w:type="gramEnd"/>
    </w:p>
    <w:p w:rsidR="008C44C3" w:rsidRDefault="008C44C3">
      <w:pPr>
        <w:pStyle w:val="ConsPlusNormal"/>
        <w:jc w:val="center"/>
      </w:pPr>
      <w:r>
        <w:t>от 20.07.2018 N 141)</w:t>
      </w:r>
    </w:p>
    <w:p w:rsidR="008C44C3" w:rsidRDefault="008C44C3">
      <w:pPr>
        <w:pStyle w:val="ConsPlusNormal"/>
        <w:jc w:val="both"/>
      </w:pPr>
    </w:p>
    <w:tbl>
      <w:tblPr>
        <w:tblW w:w="0" w:type="auto"/>
        <w:tblLayout w:type="fixed"/>
        <w:tblCellMar>
          <w:top w:w="102" w:type="dxa"/>
          <w:left w:w="62" w:type="dxa"/>
          <w:bottom w:w="102" w:type="dxa"/>
          <w:right w:w="62" w:type="dxa"/>
        </w:tblCellMar>
        <w:tblLook w:val="0000"/>
      </w:tblPr>
      <w:tblGrid>
        <w:gridCol w:w="3402"/>
        <w:gridCol w:w="5669"/>
      </w:tblGrid>
      <w:tr w:rsidR="008C44C3">
        <w:tc>
          <w:tcPr>
            <w:tcW w:w="3402" w:type="dxa"/>
            <w:tcBorders>
              <w:top w:val="nil"/>
              <w:left w:val="nil"/>
              <w:bottom w:val="nil"/>
              <w:right w:val="nil"/>
            </w:tcBorders>
          </w:tcPr>
          <w:p w:rsidR="008C44C3" w:rsidRDefault="008C44C3">
            <w:pPr>
              <w:pStyle w:val="ConsPlusNormal"/>
            </w:pPr>
            <w:r>
              <w:t>Ответственный исполнитель государственной программы "Управление государственными финансами" на 2014 - 2021 годы (далее - государственная программа)</w:t>
            </w:r>
          </w:p>
        </w:tc>
        <w:tc>
          <w:tcPr>
            <w:tcW w:w="5669" w:type="dxa"/>
            <w:tcBorders>
              <w:top w:val="nil"/>
              <w:left w:val="nil"/>
              <w:bottom w:val="nil"/>
              <w:right w:val="nil"/>
            </w:tcBorders>
          </w:tcPr>
          <w:p w:rsidR="008C44C3" w:rsidRDefault="008C44C3">
            <w:pPr>
              <w:pStyle w:val="ConsPlusNormal"/>
              <w:jc w:val="both"/>
            </w:pPr>
            <w:r>
              <w:t>Министерство финансов Республики Адыгея</w:t>
            </w:r>
          </w:p>
        </w:tc>
      </w:tr>
      <w:tr w:rsidR="008C44C3">
        <w:tc>
          <w:tcPr>
            <w:tcW w:w="9071" w:type="dxa"/>
            <w:gridSpan w:val="2"/>
            <w:tcBorders>
              <w:top w:val="nil"/>
              <w:left w:val="nil"/>
              <w:bottom w:val="nil"/>
              <w:right w:val="nil"/>
            </w:tcBorders>
          </w:tcPr>
          <w:p w:rsidR="008C44C3" w:rsidRDefault="008C44C3">
            <w:pPr>
              <w:pStyle w:val="ConsPlusNormal"/>
              <w:jc w:val="both"/>
            </w:pPr>
            <w:r>
              <w:t xml:space="preserve">(в ред. </w:t>
            </w:r>
            <w:hyperlink r:id="rId33" w:history="1">
              <w:r>
                <w:rPr>
                  <w:color w:val="0000FF"/>
                </w:rPr>
                <w:t>Постановления</w:t>
              </w:r>
            </w:hyperlink>
            <w:r>
              <w:t xml:space="preserve"> Кабинета Министров РА от 20.07.2018 N 141)</w:t>
            </w:r>
          </w:p>
        </w:tc>
      </w:tr>
      <w:tr w:rsidR="008C44C3">
        <w:tc>
          <w:tcPr>
            <w:tcW w:w="3402" w:type="dxa"/>
            <w:tcBorders>
              <w:top w:val="nil"/>
              <w:left w:val="nil"/>
              <w:bottom w:val="nil"/>
              <w:right w:val="nil"/>
            </w:tcBorders>
          </w:tcPr>
          <w:p w:rsidR="008C44C3" w:rsidRDefault="008C44C3">
            <w:pPr>
              <w:pStyle w:val="ConsPlusNormal"/>
            </w:pPr>
            <w:r>
              <w:t>Соисполнители</w:t>
            </w:r>
          </w:p>
          <w:p w:rsidR="008C44C3" w:rsidRDefault="008C44C3">
            <w:pPr>
              <w:pStyle w:val="ConsPlusNormal"/>
            </w:pPr>
            <w:r>
              <w:t>государственной</w:t>
            </w:r>
          </w:p>
          <w:p w:rsidR="008C44C3" w:rsidRDefault="008C44C3">
            <w:pPr>
              <w:pStyle w:val="ConsPlusNormal"/>
            </w:pPr>
            <w:r>
              <w:t>программы</w:t>
            </w:r>
          </w:p>
        </w:tc>
        <w:tc>
          <w:tcPr>
            <w:tcW w:w="5669" w:type="dxa"/>
            <w:tcBorders>
              <w:top w:val="nil"/>
              <w:left w:val="nil"/>
              <w:bottom w:val="nil"/>
              <w:right w:val="nil"/>
            </w:tcBorders>
          </w:tcPr>
          <w:p w:rsidR="008C44C3" w:rsidRDefault="008C44C3">
            <w:pPr>
              <w:pStyle w:val="ConsPlusNormal"/>
              <w:jc w:val="both"/>
            </w:pPr>
            <w:r>
              <w:t>отсутствуют</w:t>
            </w:r>
          </w:p>
        </w:tc>
      </w:tr>
      <w:tr w:rsidR="008C44C3">
        <w:tc>
          <w:tcPr>
            <w:tcW w:w="3402" w:type="dxa"/>
            <w:tcBorders>
              <w:top w:val="nil"/>
              <w:left w:val="nil"/>
              <w:bottom w:val="nil"/>
              <w:right w:val="nil"/>
            </w:tcBorders>
          </w:tcPr>
          <w:p w:rsidR="008C44C3" w:rsidRDefault="008C44C3">
            <w:pPr>
              <w:pStyle w:val="ConsPlusNormal"/>
            </w:pPr>
            <w:r>
              <w:t>Участники</w:t>
            </w:r>
          </w:p>
          <w:p w:rsidR="008C44C3" w:rsidRDefault="008C44C3">
            <w:pPr>
              <w:pStyle w:val="ConsPlusNormal"/>
            </w:pPr>
            <w:r>
              <w:t>государственной</w:t>
            </w:r>
          </w:p>
          <w:p w:rsidR="008C44C3" w:rsidRDefault="008C44C3">
            <w:pPr>
              <w:pStyle w:val="ConsPlusNormal"/>
            </w:pPr>
            <w:r>
              <w:t>программы</w:t>
            </w:r>
          </w:p>
        </w:tc>
        <w:tc>
          <w:tcPr>
            <w:tcW w:w="5669" w:type="dxa"/>
            <w:tcBorders>
              <w:top w:val="nil"/>
              <w:left w:val="nil"/>
              <w:bottom w:val="nil"/>
              <w:right w:val="nil"/>
            </w:tcBorders>
          </w:tcPr>
          <w:p w:rsidR="008C44C3" w:rsidRDefault="008C44C3">
            <w:pPr>
              <w:pStyle w:val="ConsPlusNormal"/>
              <w:jc w:val="both"/>
            </w:pPr>
            <w:r>
              <w:t>исполнительные органы государственной власти Республики Адыгея, государственное казенное учреждение Республики Адыгея "Централизованная бухгалтерия", органы местного самоуправления</w:t>
            </w:r>
          </w:p>
        </w:tc>
      </w:tr>
      <w:tr w:rsidR="008C44C3">
        <w:tc>
          <w:tcPr>
            <w:tcW w:w="9071" w:type="dxa"/>
            <w:gridSpan w:val="2"/>
            <w:tcBorders>
              <w:top w:val="nil"/>
              <w:left w:val="nil"/>
              <w:bottom w:val="nil"/>
              <w:right w:val="nil"/>
            </w:tcBorders>
          </w:tcPr>
          <w:p w:rsidR="008C44C3" w:rsidRDefault="008C44C3">
            <w:pPr>
              <w:pStyle w:val="ConsPlusNormal"/>
              <w:jc w:val="both"/>
            </w:pPr>
            <w:r>
              <w:t xml:space="preserve">(в ред. Постановлений Кабинета Министров РА от 26.12.2017 </w:t>
            </w:r>
            <w:hyperlink r:id="rId34" w:history="1">
              <w:r>
                <w:rPr>
                  <w:color w:val="0000FF"/>
                </w:rPr>
                <w:t>N 235</w:t>
              </w:r>
            </w:hyperlink>
            <w:r>
              <w:t xml:space="preserve">, от 14.08.2018 </w:t>
            </w:r>
            <w:hyperlink r:id="rId35" w:history="1">
              <w:r>
                <w:rPr>
                  <w:color w:val="0000FF"/>
                </w:rPr>
                <w:t>N 157</w:t>
              </w:r>
            </w:hyperlink>
            <w:r>
              <w:t>)</w:t>
            </w:r>
          </w:p>
        </w:tc>
      </w:tr>
      <w:tr w:rsidR="008C44C3">
        <w:tc>
          <w:tcPr>
            <w:tcW w:w="3402" w:type="dxa"/>
            <w:tcBorders>
              <w:top w:val="nil"/>
              <w:left w:val="nil"/>
              <w:bottom w:val="nil"/>
              <w:right w:val="nil"/>
            </w:tcBorders>
          </w:tcPr>
          <w:p w:rsidR="008C44C3" w:rsidRDefault="008C44C3">
            <w:pPr>
              <w:pStyle w:val="ConsPlusNormal"/>
            </w:pPr>
            <w:r>
              <w:t>Подпрограммы</w:t>
            </w:r>
          </w:p>
          <w:p w:rsidR="008C44C3" w:rsidRDefault="008C44C3">
            <w:pPr>
              <w:pStyle w:val="ConsPlusNormal"/>
            </w:pPr>
            <w:r>
              <w:t>государственной</w:t>
            </w:r>
          </w:p>
          <w:p w:rsidR="008C44C3" w:rsidRDefault="008C44C3">
            <w:pPr>
              <w:pStyle w:val="ConsPlusNormal"/>
            </w:pPr>
            <w:r>
              <w:t>программы</w:t>
            </w:r>
          </w:p>
        </w:tc>
        <w:tc>
          <w:tcPr>
            <w:tcW w:w="5669" w:type="dxa"/>
            <w:tcBorders>
              <w:top w:val="nil"/>
              <w:left w:val="nil"/>
              <w:bottom w:val="nil"/>
              <w:right w:val="nil"/>
            </w:tcBorders>
          </w:tcPr>
          <w:p w:rsidR="008C44C3" w:rsidRDefault="008C44C3">
            <w:pPr>
              <w:pStyle w:val="ConsPlusNormal"/>
              <w:jc w:val="both"/>
            </w:pPr>
            <w:r>
              <w:t xml:space="preserve">1) </w:t>
            </w:r>
            <w:hyperlink w:anchor="P628" w:history="1">
              <w:r>
                <w:rPr>
                  <w:color w:val="0000FF"/>
                </w:rPr>
                <w:t>долгосрочное финансовое планирование</w:t>
              </w:r>
            </w:hyperlink>
            <w:r>
              <w:t>;</w:t>
            </w:r>
          </w:p>
          <w:p w:rsidR="008C44C3" w:rsidRDefault="008C44C3">
            <w:pPr>
              <w:pStyle w:val="ConsPlusNormal"/>
              <w:jc w:val="both"/>
            </w:pPr>
            <w:r>
              <w:t xml:space="preserve">2) </w:t>
            </w:r>
            <w:hyperlink w:anchor="P671" w:history="1">
              <w:r>
                <w:rPr>
                  <w:color w:val="0000FF"/>
                </w:rPr>
                <w:t>управление государственным долгом</w:t>
              </w:r>
            </w:hyperlink>
            <w:r>
              <w:t xml:space="preserve"> Республики Адыгея;</w:t>
            </w:r>
          </w:p>
          <w:p w:rsidR="008C44C3" w:rsidRDefault="008C44C3">
            <w:pPr>
              <w:pStyle w:val="ConsPlusNormal"/>
              <w:jc w:val="both"/>
            </w:pPr>
            <w:r>
              <w:t xml:space="preserve">3) </w:t>
            </w:r>
            <w:hyperlink w:anchor="P716" w:history="1">
              <w:r>
                <w:rPr>
                  <w:color w:val="0000FF"/>
                </w:rPr>
                <w:t>совершенствование системы</w:t>
              </w:r>
            </w:hyperlink>
            <w:r>
              <w:t xml:space="preserve"> межбюджетных отношений и содействие повышению уровня бюджетной обеспеченности муниципальных образований;</w:t>
            </w:r>
          </w:p>
          <w:p w:rsidR="008C44C3" w:rsidRDefault="008C44C3">
            <w:pPr>
              <w:pStyle w:val="ConsPlusNormal"/>
              <w:jc w:val="both"/>
            </w:pPr>
            <w:r>
              <w:t xml:space="preserve">4) </w:t>
            </w:r>
            <w:hyperlink w:anchor="P777" w:history="1">
              <w:r>
                <w:rPr>
                  <w:color w:val="0000FF"/>
                </w:rPr>
                <w:t>повышение эффективности управления</w:t>
              </w:r>
            </w:hyperlink>
            <w:r>
              <w:t xml:space="preserve"> государственными финансами Республики Адыгея;</w:t>
            </w:r>
          </w:p>
          <w:p w:rsidR="008C44C3" w:rsidRDefault="008C44C3">
            <w:pPr>
              <w:pStyle w:val="ConsPlusNormal"/>
              <w:jc w:val="both"/>
            </w:pPr>
            <w:r>
              <w:t xml:space="preserve">5) </w:t>
            </w:r>
            <w:hyperlink w:anchor="P836" w:history="1">
              <w:r>
                <w:rPr>
                  <w:color w:val="0000FF"/>
                </w:rPr>
                <w:t>обеспечение реализации</w:t>
              </w:r>
            </w:hyperlink>
            <w:r>
              <w:t xml:space="preserve"> государственной программы Республики Адыгея "Управление государственными финансами" на 2014 - 2021 годы</w:t>
            </w:r>
          </w:p>
        </w:tc>
      </w:tr>
      <w:tr w:rsidR="008C44C3">
        <w:tc>
          <w:tcPr>
            <w:tcW w:w="9071" w:type="dxa"/>
            <w:gridSpan w:val="2"/>
            <w:tcBorders>
              <w:top w:val="nil"/>
              <w:left w:val="nil"/>
              <w:bottom w:val="nil"/>
              <w:right w:val="nil"/>
            </w:tcBorders>
          </w:tcPr>
          <w:p w:rsidR="008C44C3" w:rsidRDefault="008C44C3">
            <w:pPr>
              <w:pStyle w:val="ConsPlusNormal"/>
              <w:jc w:val="both"/>
            </w:pPr>
            <w:r>
              <w:t xml:space="preserve">(в ред. </w:t>
            </w:r>
            <w:hyperlink r:id="rId36" w:history="1">
              <w:r>
                <w:rPr>
                  <w:color w:val="0000FF"/>
                </w:rPr>
                <w:t>Постановления</w:t>
              </w:r>
            </w:hyperlink>
            <w:r>
              <w:t xml:space="preserve"> Кабинета Министров РА от 20.07.2018 N 141)</w:t>
            </w:r>
          </w:p>
        </w:tc>
      </w:tr>
      <w:tr w:rsidR="008C44C3">
        <w:tc>
          <w:tcPr>
            <w:tcW w:w="3402" w:type="dxa"/>
            <w:tcBorders>
              <w:top w:val="nil"/>
              <w:left w:val="nil"/>
              <w:bottom w:val="nil"/>
              <w:right w:val="nil"/>
            </w:tcBorders>
          </w:tcPr>
          <w:p w:rsidR="008C44C3" w:rsidRDefault="008C44C3">
            <w:pPr>
              <w:pStyle w:val="ConsPlusNormal"/>
            </w:pPr>
            <w:r>
              <w:t>Программно-целевые инструменты государственной программы</w:t>
            </w:r>
          </w:p>
          <w:p w:rsidR="008C44C3" w:rsidRDefault="008C44C3">
            <w:pPr>
              <w:pStyle w:val="ConsPlusNormal"/>
            </w:pPr>
            <w:r>
              <w:t>(ведомственные целевые программы)</w:t>
            </w:r>
          </w:p>
        </w:tc>
        <w:tc>
          <w:tcPr>
            <w:tcW w:w="5669" w:type="dxa"/>
            <w:tcBorders>
              <w:top w:val="nil"/>
              <w:left w:val="nil"/>
              <w:bottom w:val="nil"/>
              <w:right w:val="nil"/>
            </w:tcBorders>
          </w:tcPr>
          <w:p w:rsidR="008C44C3" w:rsidRDefault="008C44C3">
            <w:pPr>
              <w:pStyle w:val="ConsPlusNormal"/>
              <w:jc w:val="both"/>
            </w:pPr>
            <w:r>
              <w:t>отсутствуют</w:t>
            </w:r>
          </w:p>
        </w:tc>
      </w:tr>
      <w:tr w:rsidR="008C44C3">
        <w:tc>
          <w:tcPr>
            <w:tcW w:w="3402" w:type="dxa"/>
            <w:tcBorders>
              <w:top w:val="nil"/>
              <w:left w:val="nil"/>
              <w:bottom w:val="nil"/>
              <w:right w:val="nil"/>
            </w:tcBorders>
          </w:tcPr>
          <w:p w:rsidR="008C44C3" w:rsidRDefault="008C44C3">
            <w:pPr>
              <w:pStyle w:val="ConsPlusNormal"/>
            </w:pPr>
            <w:r>
              <w:t>Цель государственной программы</w:t>
            </w:r>
          </w:p>
        </w:tc>
        <w:tc>
          <w:tcPr>
            <w:tcW w:w="5669" w:type="dxa"/>
            <w:tcBorders>
              <w:top w:val="nil"/>
              <w:left w:val="nil"/>
              <w:bottom w:val="nil"/>
              <w:right w:val="nil"/>
            </w:tcBorders>
          </w:tcPr>
          <w:p w:rsidR="008C44C3" w:rsidRDefault="008C44C3">
            <w:pPr>
              <w:pStyle w:val="ConsPlusNormal"/>
              <w:jc w:val="both"/>
            </w:pPr>
            <w:r>
              <w:t xml:space="preserve">обеспечение долгосрочной сбалансированности и </w:t>
            </w:r>
            <w:r>
              <w:lastRenderedPageBreak/>
              <w:t>финансовой устойчивости бюджетной системы в Республике Адыгея</w:t>
            </w:r>
          </w:p>
        </w:tc>
      </w:tr>
      <w:tr w:rsidR="008C44C3">
        <w:tc>
          <w:tcPr>
            <w:tcW w:w="3402" w:type="dxa"/>
            <w:tcBorders>
              <w:top w:val="nil"/>
              <w:left w:val="nil"/>
              <w:bottom w:val="nil"/>
              <w:right w:val="nil"/>
            </w:tcBorders>
          </w:tcPr>
          <w:p w:rsidR="008C44C3" w:rsidRDefault="008C44C3">
            <w:pPr>
              <w:pStyle w:val="ConsPlusNormal"/>
            </w:pPr>
            <w:r>
              <w:lastRenderedPageBreak/>
              <w:t>Задачи государственной программы</w:t>
            </w:r>
          </w:p>
        </w:tc>
        <w:tc>
          <w:tcPr>
            <w:tcW w:w="5669" w:type="dxa"/>
            <w:tcBorders>
              <w:top w:val="nil"/>
              <w:left w:val="nil"/>
              <w:bottom w:val="nil"/>
              <w:right w:val="nil"/>
            </w:tcBorders>
          </w:tcPr>
          <w:p w:rsidR="008C44C3" w:rsidRDefault="008C44C3">
            <w:pPr>
              <w:pStyle w:val="ConsPlusNormal"/>
              <w:jc w:val="both"/>
            </w:pPr>
            <w:r>
              <w:t>1) обеспечение сбалансированности и устойчивости республиканского бюджета Республики Адыгея;</w:t>
            </w:r>
          </w:p>
          <w:p w:rsidR="008C44C3" w:rsidRDefault="008C44C3">
            <w:pPr>
              <w:pStyle w:val="ConsPlusNormal"/>
              <w:jc w:val="both"/>
            </w:pPr>
            <w:r>
              <w:t xml:space="preserve">2) </w:t>
            </w:r>
            <w:proofErr w:type="gramStart"/>
            <w:r>
              <w:t>эффективное</w:t>
            </w:r>
            <w:proofErr w:type="gramEnd"/>
            <w:r>
              <w:t xml:space="preserve"> управление государственным долгом Республики Адыгея;</w:t>
            </w:r>
          </w:p>
          <w:p w:rsidR="008C44C3" w:rsidRDefault="008C44C3">
            <w:pPr>
              <w:pStyle w:val="ConsPlusNormal"/>
              <w:jc w:val="both"/>
            </w:pPr>
            <w:r>
              <w:t>3) совершенствование системы межбюджетных отношений и содействие повышению уровня бюджетной обеспеченности муниципальных образований;</w:t>
            </w:r>
          </w:p>
          <w:p w:rsidR="008C44C3" w:rsidRDefault="008C44C3">
            <w:pPr>
              <w:pStyle w:val="ConsPlusNormal"/>
              <w:jc w:val="both"/>
            </w:pPr>
            <w:r>
              <w:t>4) создание условий для повышения качества и эффективности управления государственными финансами;</w:t>
            </w:r>
          </w:p>
          <w:p w:rsidR="008C44C3" w:rsidRDefault="008C44C3">
            <w:pPr>
              <w:pStyle w:val="ConsPlusNormal"/>
              <w:jc w:val="both"/>
            </w:pPr>
            <w:r>
              <w:t>5) организация и осуществление бюджетного процесса в Республике Адыгея</w:t>
            </w:r>
          </w:p>
        </w:tc>
      </w:tr>
      <w:tr w:rsidR="008C44C3">
        <w:tc>
          <w:tcPr>
            <w:tcW w:w="3402" w:type="dxa"/>
            <w:tcBorders>
              <w:top w:val="nil"/>
              <w:left w:val="nil"/>
              <w:bottom w:val="nil"/>
              <w:right w:val="nil"/>
            </w:tcBorders>
          </w:tcPr>
          <w:p w:rsidR="008C44C3" w:rsidRDefault="008C44C3">
            <w:pPr>
              <w:pStyle w:val="ConsPlusNormal"/>
            </w:pPr>
            <w:r>
              <w:t>Целевые показатели (индикаторы) государственной программы</w:t>
            </w:r>
          </w:p>
        </w:tc>
        <w:tc>
          <w:tcPr>
            <w:tcW w:w="5669" w:type="dxa"/>
            <w:tcBorders>
              <w:top w:val="nil"/>
              <w:left w:val="nil"/>
              <w:bottom w:val="nil"/>
              <w:right w:val="nil"/>
            </w:tcBorders>
          </w:tcPr>
          <w:p w:rsidR="008C44C3" w:rsidRDefault="008C44C3">
            <w:pPr>
              <w:pStyle w:val="ConsPlusNormal"/>
              <w:jc w:val="both"/>
            </w:pPr>
            <w:r>
              <w:t>1) темп роста налоговых и неналоговых доходов консолидированного бюджета Республики Адыгея (к предыдущему году);</w:t>
            </w:r>
          </w:p>
          <w:p w:rsidR="008C44C3" w:rsidRDefault="008C44C3">
            <w:pPr>
              <w:pStyle w:val="ConsPlusNormal"/>
              <w:jc w:val="both"/>
            </w:pPr>
            <w:r>
              <w:t>2) объем налоговых и неналоговых доходов консолидированного бюджета Республики Адыгея на 1 жителя;</w:t>
            </w:r>
          </w:p>
          <w:p w:rsidR="008C44C3" w:rsidRDefault="008C44C3">
            <w:pPr>
              <w:pStyle w:val="ConsPlusNormal"/>
              <w:jc w:val="both"/>
            </w:pPr>
            <w:r>
              <w:t>3) расходы консолидированного бюджета Республики Адыгея на 1 жителя;</w:t>
            </w:r>
          </w:p>
          <w:p w:rsidR="008C44C3" w:rsidRDefault="008C44C3">
            <w:pPr>
              <w:pStyle w:val="ConsPlusNormal"/>
              <w:jc w:val="both"/>
            </w:pPr>
            <w:r>
              <w:t>4) государственный долг Республики Адыгея в расчете на 1 жителя;</w:t>
            </w:r>
          </w:p>
          <w:p w:rsidR="008C44C3" w:rsidRDefault="008C44C3">
            <w:pPr>
              <w:pStyle w:val="ConsPlusNormal"/>
              <w:jc w:val="both"/>
            </w:pPr>
            <w:r>
              <w:t>5) доля межбюджетных трансфертов (за исключением субвенций, а также предоставляемых Республике Адыгея из Инвестиционного фонда Российской Федерации субсидий) из федерального бюджета в объеме собственных доходов консолидированного бюджета Республики Адыгея;</w:t>
            </w:r>
          </w:p>
          <w:p w:rsidR="008C44C3" w:rsidRDefault="008C44C3">
            <w:pPr>
              <w:pStyle w:val="ConsPlusNormal"/>
              <w:jc w:val="both"/>
            </w:pPr>
            <w:r>
              <w:t>6) доля дотации, предоставляемой из федерального бюджета, в объеме собственных доходов консолидированного бюджета Республики Адыгея</w:t>
            </w:r>
          </w:p>
        </w:tc>
      </w:tr>
      <w:tr w:rsidR="008C44C3">
        <w:tc>
          <w:tcPr>
            <w:tcW w:w="3402" w:type="dxa"/>
            <w:tcBorders>
              <w:top w:val="nil"/>
              <w:left w:val="nil"/>
              <w:bottom w:val="nil"/>
              <w:right w:val="nil"/>
            </w:tcBorders>
          </w:tcPr>
          <w:p w:rsidR="008C44C3" w:rsidRDefault="008C44C3">
            <w:pPr>
              <w:pStyle w:val="ConsPlusNormal"/>
            </w:pPr>
            <w:r>
              <w:t>Этапы и сроки реализации государственной программы</w:t>
            </w:r>
          </w:p>
        </w:tc>
        <w:tc>
          <w:tcPr>
            <w:tcW w:w="5669" w:type="dxa"/>
            <w:tcBorders>
              <w:top w:val="nil"/>
              <w:left w:val="nil"/>
              <w:bottom w:val="nil"/>
              <w:right w:val="nil"/>
            </w:tcBorders>
          </w:tcPr>
          <w:p w:rsidR="008C44C3" w:rsidRDefault="008C44C3">
            <w:pPr>
              <w:pStyle w:val="ConsPlusNormal"/>
              <w:jc w:val="both"/>
            </w:pPr>
            <w:r>
              <w:t>государственная программа реализуется в один этап, срок реализации государственной программы - 2014 - 2021 годы</w:t>
            </w:r>
          </w:p>
        </w:tc>
      </w:tr>
      <w:tr w:rsidR="008C44C3">
        <w:tc>
          <w:tcPr>
            <w:tcW w:w="9071" w:type="dxa"/>
            <w:gridSpan w:val="2"/>
            <w:tcBorders>
              <w:top w:val="nil"/>
              <w:left w:val="nil"/>
              <w:bottom w:val="nil"/>
              <w:right w:val="nil"/>
            </w:tcBorders>
          </w:tcPr>
          <w:p w:rsidR="008C44C3" w:rsidRDefault="008C44C3">
            <w:pPr>
              <w:pStyle w:val="ConsPlusNormal"/>
              <w:jc w:val="both"/>
            </w:pPr>
            <w:r>
              <w:t xml:space="preserve">(в ред. </w:t>
            </w:r>
            <w:hyperlink r:id="rId37" w:history="1">
              <w:r>
                <w:rPr>
                  <w:color w:val="0000FF"/>
                </w:rPr>
                <w:t>Постановления</w:t>
              </w:r>
            </w:hyperlink>
            <w:r>
              <w:t xml:space="preserve"> Кабинета Министров РА от 20.07.2018 N 141)</w:t>
            </w:r>
          </w:p>
        </w:tc>
      </w:tr>
      <w:tr w:rsidR="008C44C3">
        <w:tc>
          <w:tcPr>
            <w:tcW w:w="3402" w:type="dxa"/>
            <w:tcBorders>
              <w:top w:val="nil"/>
              <w:left w:val="nil"/>
              <w:bottom w:val="nil"/>
              <w:right w:val="nil"/>
            </w:tcBorders>
          </w:tcPr>
          <w:p w:rsidR="008C44C3" w:rsidRDefault="008C44C3">
            <w:pPr>
              <w:pStyle w:val="ConsPlusNormal"/>
            </w:pPr>
            <w:r>
              <w:t>Ресурсное обеспечение государственной программы</w:t>
            </w:r>
          </w:p>
        </w:tc>
        <w:tc>
          <w:tcPr>
            <w:tcW w:w="5669" w:type="dxa"/>
            <w:tcBorders>
              <w:top w:val="nil"/>
              <w:left w:val="nil"/>
              <w:bottom w:val="nil"/>
              <w:right w:val="nil"/>
            </w:tcBorders>
          </w:tcPr>
          <w:p w:rsidR="008C44C3" w:rsidRDefault="008C44C3">
            <w:pPr>
              <w:pStyle w:val="ConsPlusNormal"/>
              <w:jc w:val="both"/>
            </w:pPr>
            <w:r>
              <w:t>общий объем бюджетных ассигнований на реализацию государственной программы составляет 11570571,00 тысячи рублей, в том числе:</w:t>
            </w:r>
          </w:p>
          <w:p w:rsidR="008C44C3" w:rsidRDefault="008C44C3">
            <w:pPr>
              <w:pStyle w:val="ConsPlusNormal"/>
              <w:jc w:val="both"/>
            </w:pPr>
            <w:r>
              <w:t>объем бюджетных ассигнований на реализацию государственной программы за счет средств республиканского бюджета Республики Адыгея составляет 11544833,20 тысячи рублей, в том числе:</w:t>
            </w:r>
          </w:p>
          <w:p w:rsidR="008C44C3" w:rsidRDefault="008C44C3">
            <w:pPr>
              <w:pStyle w:val="ConsPlusNormal"/>
              <w:jc w:val="both"/>
            </w:pPr>
            <w:r>
              <w:t>1) в 2014 году - 802765,00 тысячи рублей;</w:t>
            </w:r>
          </w:p>
          <w:p w:rsidR="008C44C3" w:rsidRDefault="008C44C3">
            <w:pPr>
              <w:pStyle w:val="ConsPlusNormal"/>
              <w:jc w:val="both"/>
            </w:pPr>
            <w:r>
              <w:t>2) в 2015 году - 1237217,50 тысячи рублей;</w:t>
            </w:r>
          </w:p>
          <w:p w:rsidR="008C44C3" w:rsidRDefault="008C44C3">
            <w:pPr>
              <w:pStyle w:val="ConsPlusNormal"/>
              <w:jc w:val="both"/>
            </w:pPr>
            <w:r>
              <w:t>3) в 2016 году - 1148233,20 тысячи рублей;</w:t>
            </w:r>
          </w:p>
          <w:p w:rsidR="008C44C3" w:rsidRDefault="008C44C3">
            <w:pPr>
              <w:pStyle w:val="ConsPlusNormal"/>
              <w:jc w:val="both"/>
            </w:pPr>
            <w:r>
              <w:t>4) в 2017 году - 1313400,50 тысячи рублей;</w:t>
            </w:r>
          </w:p>
          <w:p w:rsidR="008C44C3" w:rsidRDefault="008C44C3">
            <w:pPr>
              <w:pStyle w:val="ConsPlusNormal"/>
              <w:jc w:val="both"/>
            </w:pPr>
            <w:r>
              <w:t>5) в 2018 году - 1448663,40 тысячи рублей;</w:t>
            </w:r>
          </w:p>
          <w:p w:rsidR="008C44C3" w:rsidRDefault="008C44C3">
            <w:pPr>
              <w:pStyle w:val="ConsPlusNormal"/>
              <w:jc w:val="both"/>
            </w:pPr>
            <w:r>
              <w:lastRenderedPageBreak/>
              <w:t>6) в 2019 году - 1784986,40 тысячи рублей;</w:t>
            </w:r>
          </w:p>
          <w:p w:rsidR="008C44C3" w:rsidRDefault="008C44C3">
            <w:pPr>
              <w:pStyle w:val="ConsPlusNormal"/>
              <w:jc w:val="both"/>
            </w:pPr>
            <w:r>
              <w:t>7) в 2020 году - 1707257,60 тысячи рублей;</w:t>
            </w:r>
          </w:p>
          <w:p w:rsidR="008C44C3" w:rsidRDefault="008C44C3">
            <w:pPr>
              <w:pStyle w:val="ConsPlusNormal"/>
              <w:jc w:val="both"/>
            </w:pPr>
            <w:r>
              <w:t>8) в 2021 году - 2102309,60 тысячи рублей;</w:t>
            </w:r>
          </w:p>
          <w:p w:rsidR="008C44C3" w:rsidRDefault="008C44C3">
            <w:pPr>
              <w:pStyle w:val="ConsPlusNormal"/>
              <w:jc w:val="both"/>
            </w:pPr>
            <w:r>
              <w:t>объем бюджетных ассигнований на реализацию государственной программы за счет средств местных бюджетов составляет 25737,80 тысячи рублей, в том числе:</w:t>
            </w:r>
          </w:p>
          <w:p w:rsidR="008C44C3" w:rsidRDefault="008C44C3">
            <w:pPr>
              <w:pStyle w:val="ConsPlusNormal"/>
              <w:jc w:val="both"/>
            </w:pPr>
            <w:r>
              <w:t>1) в 2018 году - 15211,50 тысячи рублей;</w:t>
            </w:r>
          </w:p>
          <w:p w:rsidR="008C44C3" w:rsidRDefault="008C44C3">
            <w:pPr>
              <w:pStyle w:val="ConsPlusNormal"/>
              <w:jc w:val="both"/>
            </w:pPr>
            <w:r>
              <w:t>2) в 2019 году - 10526,30 тысячи рублей;</w:t>
            </w:r>
          </w:p>
          <w:p w:rsidR="008C44C3" w:rsidRDefault="008C44C3">
            <w:pPr>
              <w:pStyle w:val="ConsPlusNormal"/>
              <w:jc w:val="both"/>
            </w:pPr>
            <w:r>
              <w:t>3) в 2020 году - 0,00 тысячи рублей;</w:t>
            </w:r>
          </w:p>
          <w:p w:rsidR="008C44C3" w:rsidRDefault="008C44C3">
            <w:pPr>
              <w:pStyle w:val="ConsPlusNormal"/>
              <w:jc w:val="both"/>
            </w:pPr>
            <w:r>
              <w:t>4) в 2021 году - 0,00 тысячи рублей</w:t>
            </w:r>
          </w:p>
        </w:tc>
      </w:tr>
      <w:tr w:rsidR="008C44C3">
        <w:tc>
          <w:tcPr>
            <w:tcW w:w="9071" w:type="dxa"/>
            <w:gridSpan w:val="2"/>
            <w:tcBorders>
              <w:top w:val="nil"/>
              <w:left w:val="nil"/>
              <w:bottom w:val="nil"/>
              <w:right w:val="nil"/>
            </w:tcBorders>
          </w:tcPr>
          <w:p w:rsidR="008C44C3" w:rsidRDefault="008C44C3">
            <w:pPr>
              <w:pStyle w:val="ConsPlusNormal"/>
              <w:jc w:val="both"/>
            </w:pPr>
            <w:r>
              <w:lastRenderedPageBreak/>
              <w:t xml:space="preserve">(в ред. Постановлений Кабинета Министров РА от 28.12.2018 </w:t>
            </w:r>
            <w:hyperlink r:id="rId38" w:history="1">
              <w:r>
                <w:rPr>
                  <w:color w:val="0000FF"/>
                </w:rPr>
                <w:t>N 295</w:t>
              </w:r>
            </w:hyperlink>
            <w:r>
              <w:t xml:space="preserve">, от 13.02.2019 </w:t>
            </w:r>
            <w:hyperlink r:id="rId39" w:history="1">
              <w:r>
                <w:rPr>
                  <w:color w:val="0000FF"/>
                </w:rPr>
                <w:t>N 34</w:t>
              </w:r>
            </w:hyperlink>
            <w:r>
              <w:t xml:space="preserve">, от 09.08.2019 </w:t>
            </w:r>
            <w:hyperlink r:id="rId40" w:history="1">
              <w:r>
                <w:rPr>
                  <w:color w:val="0000FF"/>
                </w:rPr>
                <w:t>N 191</w:t>
              </w:r>
            </w:hyperlink>
            <w:r>
              <w:t>)</w:t>
            </w:r>
          </w:p>
        </w:tc>
      </w:tr>
      <w:tr w:rsidR="008C44C3">
        <w:tc>
          <w:tcPr>
            <w:tcW w:w="3402" w:type="dxa"/>
            <w:tcBorders>
              <w:top w:val="nil"/>
              <w:left w:val="nil"/>
              <w:bottom w:val="nil"/>
              <w:right w:val="nil"/>
            </w:tcBorders>
          </w:tcPr>
          <w:p w:rsidR="008C44C3" w:rsidRDefault="008C44C3">
            <w:pPr>
              <w:pStyle w:val="ConsPlusNormal"/>
            </w:pPr>
            <w:r>
              <w:t>Ожидаемые результаты реализации государственной программы</w:t>
            </w:r>
          </w:p>
        </w:tc>
        <w:tc>
          <w:tcPr>
            <w:tcW w:w="5669" w:type="dxa"/>
            <w:tcBorders>
              <w:top w:val="nil"/>
              <w:left w:val="nil"/>
              <w:bottom w:val="nil"/>
              <w:right w:val="nil"/>
            </w:tcBorders>
          </w:tcPr>
          <w:p w:rsidR="008C44C3" w:rsidRDefault="008C44C3">
            <w:pPr>
              <w:pStyle w:val="ConsPlusNormal"/>
              <w:jc w:val="both"/>
            </w:pPr>
            <w:r>
              <w:t>1) обеспечение долгосрочной сбалансированности и устойчивости бюджетной системы в Республике Адыгея;</w:t>
            </w:r>
          </w:p>
          <w:p w:rsidR="008C44C3" w:rsidRDefault="008C44C3">
            <w:pPr>
              <w:pStyle w:val="ConsPlusNormal"/>
              <w:jc w:val="both"/>
            </w:pPr>
            <w:r>
              <w:t>2) усиление взаимосвязи стратегического и бюджетного планирования;</w:t>
            </w:r>
          </w:p>
          <w:p w:rsidR="008C44C3" w:rsidRDefault="008C44C3">
            <w:pPr>
              <w:pStyle w:val="ConsPlusNormal"/>
              <w:jc w:val="both"/>
            </w:pPr>
            <w:r>
              <w:t>3) повышение качества и объективности бюджетного планирования;</w:t>
            </w:r>
          </w:p>
          <w:p w:rsidR="008C44C3" w:rsidRDefault="008C44C3">
            <w:pPr>
              <w:pStyle w:val="ConsPlusNormal"/>
              <w:jc w:val="both"/>
            </w:pPr>
            <w:r>
              <w:t>4) увеличение собираемости налогов и сборов;</w:t>
            </w:r>
          </w:p>
          <w:p w:rsidR="008C44C3" w:rsidRDefault="008C44C3">
            <w:pPr>
              <w:pStyle w:val="ConsPlusNormal"/>
              <w:jc w:val="both"/>
            </w:pPr>
            <w:r>
              <w:t>5) рост собственных доходов республиканского бюджета Республики Адыгея;</w:t>
            </w:r>
          </w:p>
          <w:p w:rsidR="008C44C3" w:rsidRDefault="008C44C3">
            <w:pPr>
              <w:pStyle w:val="ConsPlusNormal"/>
              <w:jc w:val="both"/>
            </w:pPr>
            <w:r>
              <w:t>6) формирование бюджетных расходов Республики Адыгея исходя из приоритетов и планируемых результатов государственной политики;</w:t>
            </w:r>
          </w:p>
          <w:p w:rsidR="008C44C3" w:rsidRDefault="008C44C3">
            <w:pPr>
              <w:pStyle w:val="ConsPlusNormal"/>
              <w:jc w:val="both"/>
            </w:pPr>
            <w:r>
              <w:t>7) обеспечение долговой устойчивости путем проведения взвешенной долговой политики;</w:t>
            </w:r>
          </w:p>
          <w:p w:rsidR="008C44C3" w:rsidRDefault="008C44C3">
            <w:pPr>
              <w:pStyle w:val="ConsPlusNormal"/>
              <w:jc w:val="both"/>
            </w:pPr>
            <w:r>
              <w:t>8) повышение эффективности расходов республиканского бюджета Республики Адыгея;</w:t>
            </w:r>
          </w:p>
          <w:p w:rsidR="008C44C3" w:rsidRDefault="008C44C3">
            <w:pPr>
              <w:pStyle w:val="ConsPlusNormal"/>
              <w:jc w:val="both"/>
            </w:pPr>
            <w:r>
              <w:t>9) совершенствование системы межбюджетных отношений;</w:t>
            </w:r>
          </w:p>
          <w:p w:rsidR="008C44C3" w:rsidRDefault="008C44C3">
            <w:pPr>
              <w:pStyle w:val="ConsPlusNormal"/>
              <w:jc w:val="both"/>
            </w:pPr>
            <w:r>
              <w:t>10) создание стимулов по расширению налоговой базы местных бюджетов и повышению финансовой дисциплины органов местного самоуправления;</w:t>
            </w:r>
          </w:p>
          <w:p w:rsidR="008C44C3" w:rsidRDefault="008C44C3">
            <w:pPr>
              <w:pStyle w:val="ConsPlusNormal"/>
              <w:jc w:val="both"/>
            </w:pPr>
            <w:r>
              <w:t xml:space="preserve">11) повышение </w:t>
            </w:r>
            <w:proofErr w:type="gramStart"/>
            <w:r>
              <w:t>уровня бюджетной дисциплины исполнительных органов государственной власти Республики</w:t>
            </w:r>
            <w:proofErr w:type="gramEnd"/>
            <w:r>
              <w:t xml:space="preserve"> Адыгея и органов местного самоуправления;</w:t>
            </w:r>
          </w:p>
          <w:p w:rsidR="008C44C3" w:rsidRDefault="008C44C3">
            <w:pPr>
              <w:pStyle w:val="ConsPlusNormal"/>
              <w:jc w:val="both"/>
            </w:pPr>
            <w:r>
              <w:t>12) обеспечение прозрачности и открытости республиканского бюджета Республики Адыгея и бюджетного процесса для общества</w:t>
            </w:r>
          </w:p>
        </w:tc>
      </w:tr>
    </w:tbl>
    <w:p w:rsidR="008C44C3" w:rsidRDefault="008C44C3">
      <w:pPr>
        <w:pStyle w:val="ConsPlusNormal"/>
        <w:jc w:val="both"/>
      </w:pPr>
    </w:p>
    <w:p w:rsidR="008C44C3" w:rsidRDefault="008C44C3">
      <w:pPr>
        <w:pStyle w:val="ConsPlusTitle"/>
        <w:jc w:val="center"/>
        <w:outlineLvl w:val="1"/>
      </w:pPr>
      <w:r>
        <w:t>I. Общая характеристика сферы реализации</w:t>
      </w:r>
    </w:p>
    <w:p w:rsidR="008C44C3" w:rsidRDefault="008C44C3">
      <w:pPr>
        <w:pStyle w:val="ConsPlusTitle"/>
        <w:jc w:val="center"/>
      </w:pPr>
      <w:r>
        <w:t>государственной программы, в том числе формулировки</w:t>
      </w:r>
    </w:p>
    <w:p w:rsidR="008C44C3" w:rsidRDefault="008C44C3">
      <w:pPr>
        <w:pStyle w:val="ConsPlusTitle"/>
        <w:jc w:val="center"/>
      </w:pPr>
      <w:r>
        <w:t>основных проблем и прогноз развития сферы управления</w:t>
      </w:r>
    </w:p>
    <w:p w:rsidR="008C44C3" w:rsidRDefault="008C44C3">
      <w:pPr>
        <w:pStyle w:val="ConsPlusTitle"/>
        <w:jc w:val="center"/>
      </w:pPr>
      <w:r>
        <w:t>государственными финансами</w:t>
      </w:r>
    </w:p>
    <w:p w:rsidR="008C44C3" w:rsidRDefault="008C44C3">
      <w:pPr>
        <w:pStyle w:val="ConsPlusNormal"/>
        <w:jc w:val="both"/>
      </w:pPr>
    </w:p>
    <w:p w:rsidR="008C44C3" w:rsidRDefault="008C44C3">
      <w:pPr>
        <w:pStyle w:val="ConsPlusNormal"/>
        <w:ind w:firstLine="540"/>
        <w:jc w:val="both"/>
      </w:pPr>
      <w:r>
        <w:t xml:space="preserve">Переход Республики Адыгея к устойчивому социально-экономическому развитию является приоритетной целью </w:t>
      </w:r>
      <w:hyperlink r:id="rId41" w:history="1">
        <w:r>
          <w:rPr>
            <w:color w:val="0000FF"/>
          </w:rPr>
          <w:t>Стратегии</w:t>
        </w:r>
      </w:hyperlink>
      <w:r>
        <w:t xml:space="preserve"> социально-экономического развития Республики Адыгея до 2030 года (далее - Стратегия), утвержденной постановлением Кабинета Министров Республики Адыгея от 26 декабря 2018 года N 286 "О Стратегии социально-экономического развития Республики Адыгея до 2030 года" (Собрание законодательства Республики Адыгея, 2018, N 12). Для </w:t>
      </w:r>
      <w:r>
        <w:lastRenderedPageBreak/>
        <w:t>достижения поставленной цели задачи экономического и социального развития должны быть сбалансированы с бюджетными ресурсами.</w:t>
      </w:r>
    </w:p>
    <w:p w:rsidR="008C44C3" w:rsidRDefault="008C44C3">
      <w:pPr>
        <w:pStyle w:val="ConsPlusNormal"/>
        <w:jc w:val="both"/>
      </w:pPr>
      <w:r>
        <w:t xml:space="preserve">(в ред. </w:t>
      </w:r>
      <w:hyperlink r:id="rId42" w:history="1">
        <w:r>
          <w:rPr>
            <w:color w:val="0000FF"/>
          </w:rPr>
          <w:t>Постановления</w:t>
        </w:r>
      </w:hyperlink>
      <w:r>
        <w:t xml:space="preserve"> Кабинета Министров РА от 09.08.2019 N 191)</w:t>
      </w:r>
    </w:p>
    <w:p w:rsidR="008C44C3" w:rsidRDefault="008C44C3">
      <w:pPr>
        <w:pStyle w:val="ConsPlusNormal"/>
        <w:spacing w:before="220"/>
        <w:ind w:firstLine="540"/>
        <w:jc w:val="both"/>
      </w:pPr>
      <w:r>
        <w:t>Бюджетная политика Республики Адыгея служит для обеспечения социальной и экономической стабильности, сбалансированности и устойчивости республиканского бюджета Республики Адыгея, повышения его самостоятельности и платежеспособности, а также нацелена на улучшение уровня и качества жизни населения Республики Адыгея.</w:t>
      </w:r>
    </w:p>
    <w:p w:rsidR="008C44C3" w:rsidRDefault="008C44C3">
      <w:pPr>
        <w:pStyle w:val="ConsPlusNormal"/>
        <w:spacing w:before="220"/>
        <w:ind w:firstLine="540"/>
        <w:jc w:val="both"/>
      </w:pPr>
      <w:r>
        <w:t xml:space="preserve">Финансовая стабильность является определяющим условием экономического роста. Устойчивая и предсказуемая бюджетная политика </w:t>
      </w:r>
      <w:proofErr w:type="gramStart"/>
      <w:r>
        <w:t>гарантирует возможность исполнения государственных обязательств Республики Адыгея в долгосрочной перспективе и способствует</w:t>
      </w:r>
      <w:proofErr w:type="gramEnd"/>
      <w:r>
        <w:t xml:space="preserve"> улучшению инвестиционного климата.</w:t>
      </w:r>
    </w:p>
    <w:p w:rsidR="008C44C3" w:rsidRDefault="008C44C3">
      <w:pPr>
        <w:pStyle w:val="ConsPlusNormal"/>
        <w:spacing w:before="220"/>
        <w:ind w:firstLine="540"/>
        <w:jc w:val="both"/>
      </w:pPr>
      <w:r>
        <w:t>Залогом обеспечения стабильности функционирования бюджетной системы в Республике Адыгея являются:</w:t>
      </w:r>
    </w:p>
    <w:p w:rsidR="008C44C3" w:rsidRDefault="008C44C3">
      <w:pPr>
        <w:pStyle w:val="ConsPlusNormal"/>
        <w:spacing w:before="220"/>
        <w:ind w:firstLine="540"/>
        <w:jc w:val="both"/>
      </w:pPr>
      <w:r>
        <w:t>1) реалистичность экономических прогнозов и предпосылок, положенных в основу бюджетного планирования;</w:t>
      </w:r>
    </w:p>
    <w:p w:rsidR="008C44C3" w:rsidRDefault="008C44C3">
      <w:pPr>
        <w:pStyle w:val="ConsPlusNormal"/>
        <w:spacing w:before="220"/>
        <w:ind w:firstLine="540"/>
        <w:jc w:val="both"/>
      </w:pPr>
      <w:r>
        <w:t>2) прогнозирование основных бюджетных параметров на среднесрочную (до трех лет) и долгосрочную (свыше трех лет) перспективу;</w:t>
      </w:r>
    </w:p>
    <w:p w:rsidR="008C44C3" w:rsidRDefault="008C44C3">
      <w:pPr>
        <w:pStyle w:val="ConsPlusNormal"/>
        <w:spacing w:before="220"/>
        <w:ind w:firstLine="540"/>
        <w:jc w:val="both"/>
      </w:pPr>
      <w:r>
        <w:t>3) создание условий для стимулирования развития налогового потенциала;</w:t>
      </w:r>
    </w:p>
    <w:p w:rsidR="008C44C3" w:rsidRDefault="008C44C3">
      <w:pPr>
        <w:pStyle w:val="ConsPlusNormal"/>
        <w:spacing w:before="220"/>
        <w:ind w:firstLine="540"/>
        <w:jc w:val="both"/>
      </w:pPr>
      <w:r>
        <w:t>4) мобилизация налоговых и неналоговых доходов;</w:t>
      </w:r>
    </w:p>
    <w:p w:rsidR="008C44C3" w:rsidRDefault="008C44C3">
      <w:pPr>
        <w:pStyle w:val="ConsPlusNormal"/>
        <w:spacing w:before="220"/>
        <w:ind w:firstLine="540"/>
        <w:jc w:val="both"/>
      </w:pPr>
      <w:r>
        <w:t>5) безусловное и полное исполнение действующих расходных обязательств;</w:t>
      </w:r>
    </w:p>
    <w:p w:rsidR="008C44C3" w:rsidRDefault="008C44C3">
      <w:pPr>
        <w:pStyle w:val="ConsPlusNormal"/>
        <w:spacing w:before="220"/>
        <w:ind w:firstLine="540"/>
        <w:jc w:val="both"/>
      </w:pPr>
      <w:r>
        <w:t>6) приемлемость долговой нагрузки;</w:t>
      </w:r>
    </w:p>
    <w:p w:rsidR="008C44C3" w:rsidRDefault="008C44C3">
      <w:pPr>
        <w:pStyle w:val="ConsPlusNormal"/>
        <w:spacing w:before="220"/>
        <w:ind w:firstLine="540"/>
        <w:jc w:val="both"/>
      </w:pPr>
      <w:r>
        <w:t>7) оценка средн</w:t>
      </w:r>
      <w:proofErr w:type="gramStart"/>
      <w:r>
        <w:t>е-</w:t>
      </w:r>
      <w:proofErr w:type="gramEnd"/>
      <w:r>
        <w:t xml:space="preserve"> и долгосрочных последствий принятия новых расходных обязательств или тенденций, приводящих к дополнительным расходам с учетом стабильности и предсказуемости поступления доходов;</w:t>
      </w:r>
    </w:p>
    <w:p w:rsidR="008C44C3" w:rsidRDefault="008C44C3">
      <w:pPr>
        <w:pStyle w:val="ConsPlusNormal"/>
        <w:spacing w:before="220"/>
        <w:ind w:firstLine="540"/>
        <w:jc w:val="both"/>
      </w:pPr>
      <w:r>
        <w:t>8) оптимальный размер дефицита республиканского бюджета Республики Адыгея с учетом привлечения реальных источников его погашения.</w:t>
      </w:r>
    </w:p>
    <w:p w:rsidR="008C44C3" w:rsidRDefault="008C44C3">
      <w:pPr>
        <w:pStyle w:val="ConsPlusNormal"/>
        <w:spacing w:before="220"/>
        <w:ind w:firstLine="540"/>
        <w:jc w:val="both"/>
      </w:pPr>
      <w:r>
        <w:t>Бюджетная политика в Республике Адыгея ежегодно формируется исходя из необходимости обеспечения финансовой устойчивости республиканского бюджета Республики Адыгея и повышения его самостоятельности и платежеспособности.</w:t>
      </w:r>
    </w:p>
    <w:p w:rsidR="008C44C3" w:rsidRDefault="008C44C3">
      <w:pPr>
        <w:pStyle w:val="ConsPlusNormal"/>
        <w:spacing w:before="220"/>
        <w:ind w:firstLine="540"/>
        <w:jc w:val="both"/>
      </w:pPr>
      <w:r>
        <w:t xml:space="preserve">Итоги развития бюджетной системы за последние пять лет свидетельствуют, что республиканский бюджет Республики Адыгея является залогом обеспечения стабильности в бюджетной сфере и одним из инструментов политики финансового оздоровления экономики. Республика Адыгея вышла из числа </w:t>
      </w:r>
      <w:proofErr w:type="spellStart"/>
      <w:r>
        <w:t>высокодотационных</w:t>
      </w:r>
      <w:proofErr w:type="spellEnd"/>
      <w:r>
        <w:t xml:space="preserve"> регионов Российской Федерации и продолжает сохранять этот уровень в условиях целого ряда ограничений.</w:t>
      </w:r>
    </w:p>
    <w:p w:rsidR="008C44C3" w:rsidRDefault="008C44C3">
      <w:pPr>
        <w:pStyle w:val="ConsPlusNormal"/>
        <w:spacing w:before="220"/>
        <w:ind w:firstLine="540"/>
        <w:jc w:val="both"/>
      </w:pPr>
      <w:r>
        <w:t>В Республике Адыгея постоянно проводится работа по анализу и использованию имеющихся резервов для увеличения поступлений налоговых и неналоговых доходов как в республиканский бюджет Республики Адыгея, так и в местные бюджеты. Налажено активное взаимодействие с главными администраторами доходов по обеспечению исполнения утверждаемых бюджетной росписью показателей и мобилизации резервов увеличения поступлений налоговых и неналоговых доходов республиканского бюджета Республики Адыгея.</w:t>
      </w:r>
    </w:p>
    <w:p w:rsidR="008C44C3" w:rsidRDefault="008C44C3">
      <w:pPr>
        <w:pStyle w:val="ConsPlusNormal"/>
        <w:spacing w:before="220"/>
        <w:ind w:firstLine="540"/>
        <w:jc w:val="both"/>
      </w:pPr>
      <w:r>
        <w:t xml:space="preserve">В целях увеличения поступлений налоговых и неналоговых доходов в консолидированный </w:t>
      </w:r>
      <w:r>
        <w:lastRenderedPageBreak/>
        <w:t>бюджет Республики Адыгея ежегодно распоряжением Кабинета Министров Республики Адыгея утверждается план мероприятий по увеличению поступлений налоговых и неналоговых доходов в консолидированный бюджет Республики Адыгея.</w:t>
      </w:r>
    </w:p>
    <w:p w:rsidR="008C44C3" w:rsidRDefault="008C44C3">
      <w:pPr>
        <w:pStyle w:val="ConsPlusNormal"/>
        <w:spacing w:before="220"/>
        <w:ind w:firstLine="540"/>
        <w:jc w:val="both"/>
      </w:pPr>
      <w:r>
        <w:t>Приоритеты налоговой политики - увеличение бюджетных доходов на основе экономического роста и развития налогового потенциала, повышение собираемости налогов и качества налогового администрирования. Увеличение собственных доходов республиканского бюджета Республики Адыгея является определяющим условием безусловного исполнения расходных обязательств Республики Адыгея.</w:t>
      </w:r>
    </w:p>
    <w:p w:rsidR="008C44C3" w:rsidRDefault="008C44C3">
      <w:pPr>
        <w:pStyle w:val="ConsPlusNormal"/>
        <w:spacing w:before="220"/>
        <w:ind w:firstLine="540"/>
        <w:jc w:val="both"/>
      </w:pPr>
      <w:r>
        <w:t xml:space="preserve">В соответствии с </w:t>
      </w:r>
      <w:hyperlink r:id="rId43" w:history="1">
        <w:r>
          <w:rPr>
            <w:color w:val="0000FF"/>
          </w:rPr>
          <w:t>Законом</w:t>
        </w:r>
      </w:hyperlink>
      <w:r>
        <w:t xml:space="preserve"> Республики Адыгея от 8 апреля 2008 года N 161 "О бюджетном процессе в Республике Адыгея" (Собрание законодательства Республики Адыгея, 2008, N 4, 7; 2009, N 4, 7, 10; 2010, N 3, 7, 8; 2011, N 6, 8, 11, 12; 2012, N 4, 7; 2013, N 9; 2014, N 6, 12; 2015, N 7, 10; 2016, N 8) (далее - Закон N 161) управление государственным долгом Республики Адыгея осуществляет Министерство финансов Республики Адыгея. </w:t>
      </w:r>
      <w:proofErr w:type="gramStart"/>
      <w:r>
        <w:t>Министерством финансов Республики Адыгея в рамках возложенных полномочий проводится работа, направленная на эффективное управление государственным долгом Республики Адыгея, оптимизацию его структуры, минимизацию расходов на его обслуживание, обеспечение отсутствия просроченной задолженности по долговым обязательствам, раскрытие информации о долговых обязательствах, принятие нормативных правовых актов по управлению государственным долгом Республики Адыгея.</w:t>
      </w:r>
      <w:proofErr w:type="gramEnd"/>
    </w:p>
    <w:p w:rsidR="008C44C3" w:rsidRDefault="008C44C3">
      <w:pPr>
        <w:pStyle w:val="ConsPlusNormal"/>
        <w:spacing w:before="220"/>
        <w:ind w:firstLine="540"/>
        <w:jc w:val="both"/>
      </w:pPr>
      <w:proofErr w:type="gramStart"/>
      <w:r>
        <w:t xml:space="preserve">Перераспределение расходных полномочий и доходных источников между уровнями бюджетной системы, недостаточность доходной базы республиканского бюджета Республики Адыгея в условиях ежегодного сокращения финансовой помощи из федерального бюджета, необходимость обеспечения исполнения принятых социальных расходных обязательств и достижения целей, поставленных в Указах Президента Российской Федерации от 7 мая 2012 года </w:t>
      </w:r>
      <w:hyperlink r:id="rId44" w:history="1">
        <w:r>
          <w:rPr>
            <w:color w:val="0000FF"/>
          </w:rPr>
          <w:t>N 597</w:t>
        </w:r>
      </w:hyperlink>
      <w:r>
        <w:t xml:space="preserve"> "О мероприятиях по реализации государственной социальной политики" (Собрание законодательства Российской Федерации</w:t>
      </w:r>
      <w:proofErr w:type="gramEnd"/>
      <w:r>
        <w:t xml:space="preserve">, </w:t>
      </w:r>
      <w:proofErr w:type="gramStart"/>
      <w:r>
        <w:t xml:space="preserve">2012, N 19), от 7 мая 2012 года </w:t>
      </w:r>
      <w:hyperlink r:id="rId45" w:history="1">
        <w:r>
          <w:rPr>
            <w:color w:val="0000FF"/>
          </w:rPr>
          <w:t>N 598</w:t>
        </w:r>
      </w:hyperlink>
      <w:r>
        <w:t xml:space="preserve"> "О совершенствовании государственной политики в сфере здравоохранения" (Собрание законодательства Российской Федерации, 2012, N 19), от 7 мая 2012 года </w:t>
      </w:r>
      <w:hyperlink r:id="rId46" w:history="1">
        <w:r>
          <w:rPr>
            <w:color w:val="0000FF"/>
          </w:rPr>
          <w:t>N 599</w:t>
        </w:r>
      </w:hyperlink>
      <w:r>
        <w:t xml:space="preserve"> "О мерах по реализации государственной политики в области образования и науки" (Собрание законодательства Российской Федерации, 2012, N 19), от 7 мая 2012 года </w:t>
      </w:r>
      <w:hyperlink r:id="rId47" w:history="1">
        <w:r>
          <w:rPr>
            <w:color w:val="0000FF"/>
          </w:rPr>
          <w:t>N 600</w:t>
        </w:r>
      </w:hyperlink>
      <w:r>
        <w:t xml:space="preserve"> "О мерах по обеспечению</w:t>
      </w:r>
      <w:proofErr w:type="gramEnd"/>
      <w:r>
        <w:t xml:space="preserve"> </w:t>
      </w:r>
      <w:proofErr w:type="gramStart"/>
      <w:r>
        <w:t xml:space="preserve">граждан Российской Федерации доступным и комфортным жильем и повышению качества жилищно-коммунальных услуг" (Собрание законодательства Российской Федерации, 2012, N 19), от 7 мая 2012 года </w:t>
      </w:r>
      <w:hyperlink r:id="rId48" w:history="1">
        <w:r>
          <w:rPr>
            <w:color w:val="0000FF"/>
          </w:rPr>
          <w:t>N 601</w:t>
        </w:r>
      </w:hyperlink>
      <w:r>
        <w:t xml:space="preserve"> "Об основных направлениях совершенствования системы государственного управления" (Собрание законодательства Российской Федерации, 2012, N 19), от 7 мая 2012 года </w:t>
      </w:r>
      <w:hyperlink r:id="rId49" w:history="1">
        <w:r>
          <w:rPr>
            <w:color w:val="0000FF"/>
          </w:rPr>
          <w:t>N 606</w:t>
        </w:r>
      </w:hyperlink>
      <w:r>
        <w:t xml:space="preserve"> "О мерах по реализации демографической политики Российской Федерации" (Собрание законодательства Российской Федерации, 2012</w:t>
      </w:r>
      <w:proofErr w:type="gramEnd"/>
      <w:r>
        <w:t xml:space="preserve">, </w:t>
      </w:r>
      <w:proofErr w:type="gramStart"/>
      <w:r>
        <w:t>N 19) приводят к росту дефицита республиканского бюджета Республики Адыгея и значительному увеличению объема государственного долга Республики Адыгея.</w:t>
      </w:r>
      <w:proofErr w:type="gramEnd"/>
    </w:p>
    <w:p w:rsidR="008C44C3" w:rsidRDefault="008C44C3">
      <w:pPr>
        <w:pStyle w:val="ConsPlusNormal"/>
        <w:spacing w:before="220"/>
        <w:ind w:firstLine="540"/>
        <w:jc w:val="both"/>
      </w:pPr>
      <w:r>
        <w:t>При этом исполнение всех долговых обязательств Республики Адыгея осуществляется в установленные сроки и в полном объеме.</w:t>
      </w:r>
    </w:p>
    <w:p w:rsidR="008C44C3" w:rsidRDefault="008C44C3">
      <w:pPr>
        <w:pStyle w:val="ConsPlusNormal"/>
        <w:spacing w:before="220"/>
        <w:ind w:firstLine="540"/>
        <w:jc w:val="both"/>
      </w:pPr>
      <w:proofErr w:type="gramStart"/>
      <w:r>
        <w:t xml:space="preserve">Несмотря на то, что объемы государственного долга Республики Адыгея и расходы на его обслуживание не превышают ограничений, предусмотренных Бюджетным </w:t>
      </w:r>
      <w:hyperlink r:id="rId50" w:history="1">
        <w:r>
          <w:rPr>
            <w:color w:val="0000FF"/>
          </w:rPr>
          <w:t>кодексом</w:t>
        </w:r>
      </w:hyperlink>
      <w:r>
        <w:t xml:space="preserve"> Российской Федерации, становится актуальным и объективно необходимым принятие всех возможных мер для недопущения необоснованного роста объема вновь принимаемых расходных обязательств и сохранения умеренной долговой нагрузки на республиканский бюджет Республики Адыгея, а также обеспечение безусловного исполнения принятых Республикой Адыгея долговых обязательств</w:t>
      </w:r>
      <w:proofErr w:type="gramEnd"/>
      <w:r>
        <w:t xml:space="preserve"> и отсутствие просроченной задолженности по ним.</w:t>
      </w:r>
    </w:p>
    <w:p w:rsidR="008C44C3" w:rsidRDefault="008C44C3">
      <w:pPr>
        <w:pStyle w:val="ConsPlusNormal"/>
        <w:spacing w:before="220"/>
        <w:ind w:firstLine="540"/>
        <w:jc w:val="both"/>
      </w:pPr>
      <w:r>
        <w:t>Одним из ключевых направлений бюджетной политики, ориентированным на достижение баланса ресурсов бюджетной системы, является межбюджетное регулирование.</w:t>
      </w:r>
    </w:p>
    <w:p w:rsidR="008C44C3" w:rsidRDefault="008C44C3">
      <w:pPr>
        <w:pStyle w:val="ConsPlusNormal"/>
        <w:spacing w:before="220"/>
        <w:ind w:firstLine="540"/>
        <w:jc w:val="both"/>
      </w:pPr>
      <w:r>
        <w:lastRenderedPageBreak/>
        <w:t>В этой связи особое внимание уделяется распределению финансовой помощи из республиканского бюджета Республики Адыгея муниципальным образованиям.</w:t>
      </w:r>
    </w:p>
    <w:p w:rsidR="008C44C3" w:rsidRDefault="008C44C3">
      <w:pPr>
        <w:pStyle w:val="ConsPlusNormal"/>
        <w:spacing w:before="220"/>
        <w:ind w:firstLine="540"/>
        <w:jc w:val="both"/>
      </w:pPr>
      <w:r>
        <w:t>В условиях сохраняющейся дифференциации социально-экономического развития муниципальных образований, неравномерного размещения налоговой базы отмечается значительная роль республиканского бюджета Республики Адыгея по выравниванию условий социально-экономического развития муниципальных образований за счет межбюджетных трансфертов из республиканского бюджета Республики Адыгея.</w:t>
      </w:r>
    </w:p>
    <w:p w:rsidR="008C44C3" w:rsidRDefault="008C44C3">
      <w:pPr>
        <w:pStyle w:val="ConsPlusNormal"/>
        <w:spacing w:before="220"/>
        <w:ind w:firstLine="540"/>
        <w:jc w:val="both"/>
      </w:pPr>
      <w:r>
        <w:t xml:space="preserve">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местным бюджетам. Межбюджетные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w:t>
      </w:r>
      <w:proofErr w:type="spellStart"/>
      <w:r>
        <w:t>дотационности</w:t>
      </w:r>
      <w:proofErr w:type="spellEnd"/>
      <w:r>
        <w:t xml:space="preserve"> местных бюджетов, повышению качества управления муниципальными финансами.</w:t>
      </w:r>
    </w:p>
    <w:p w:rsidR="008C44C3" w:rsidRDefault="008C44C3">
      <w:pPr>
        <w:pStyle w:val="ConsPlusNormal"/>
        <w:spacing w:before="220"/>
        <w:ind w:firstLine="540"/>
        <w:jc w:val="both"/>
      </w:pPr>
      <w:r>
        <w:t>Основная проблема - сохраняющийся низкий уровень собственных доходов местных бюджетов, необеспеченность местных бюджетов собственными доходными источниками для полноценного решения всех возложенных на них вопросов местного значения. Сформировать местный бюджет исключительно за счет собственных источников доходов абсолютное большинство муниципальных образований не в состоянии. Различия между муниципальными образованиями велики, и уровни доходов, которыми обладают муниципальные образования, также сильно различаются.</w:t>
      </w:r>
    </w:p>
    <w:p w:rsidR="008C44C3" w:rsidRDefault="008C44C3">
      <w:pPr>
        <w:pStyle w:val="ConsPlusNormal"/>
        <w:spacing w:before="220"/>
        <w:ind w:firstLine="540"/>
        <w:jc w:val="both"/>
      </w:pPr>
      <w:r>
        <w:t>Все это подтверждает необходимость перераспределения финансовых ресурсов, которое осуществляется с помощью механизма межбюджетных отношений.</w:t>
      </w:r>
    </w:p>
    <w:p w:rsidR="008C44C3" w:rsidRDefault="008C44C3">
      <w:pPr>
        <w:pStyle w:val="ConsPlusNormal"/>
        <w:spacing w:before="220"/>
        <w:ind w:firstLine="540"/>
        <w:jc w:val="both"/>
      </w:pPr>
      <w:proofErr w:type="gramStart"/>
      <w:r>
        <w:t>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roofErr w:type="gramEnd"/>
    </w:p>
    <w:p w:rsidR="008C44C3" w:rsidRDefault="008C44C3">
      <w:pPr>
        <w:pStyle w:val="ConsPlusNormal"/>
        <w:spacing w:before="220"/>
        <w:ind w:firstLine="540"/>
        <w:jc w:val="both"/>
      </w:pPr>
      <w:r>
        <w:t xml:space="preserve">Полученная из республиканского бюджета Республики Адыгея дополнительная финансовая помощь и собственные поступления по налоговым и неналоговым доходам позволяют большинству местных бюджетов сбалансировать свои бюджеты и выполнить принятые бюджетные обязательства. </w:t>
      </w:r>
      <w:proofErr w:type="gramStart"/>
      <w:r>
        <w:t>Для дальнейшего развития и совершенствования межбюджетных отношений в Республике Адыгея следует продолжить работу по созданию необходимых условий для сокращения чрезмерных различий в бюджетной обеспеченности муниципальных образований и обеспечению возможности формирования исполнительными органами государственной власти Республики Адыгея и органами местного самоуправления сбалансированных бюджетов, не лишая муниципальные образования заинтересованности и ответственности по наращиванию налогового потенциала территорий муниципальных образований, рациональному и эффективному расходованию</w:t>
      </w:r>
      <w:proofErr w:type="gramEnd"/>
      <w:r>
        <w:t xml:space="preserve"> бюджетных средств.</w:t>
      </w:r>
    </w:p>
    <w:p w:rsidR="008C44C3" w:rsidRDefault="008C44C3">
      <w:pPr>
        <w:pStyle w:val="ConsPlusNormal"/>
        <w:spacing w:before="220"/>
        <w:ind w:firstLine="540"/>
        <w:jc w:val="both"/>
      </w:pPr>
      <w:r>
        <w:t>Современная система межбюджетных отношений должна не только обеспечивать оптимальный баланс между выравнивающей и стимулирующей функциями, но и содержать стимулы к повышению качества управления муниципальными финансами.</w:t>
      </w:r>
    </w:p>
    <w:p w:rsidR="008C44C3" w:rsidRDefault="008C44C3">
      <w:pPr>
        <w:pStyle w:val="ConsPlusNormal"/>
        <w:spacing w:before="220"/>
        <w:ind w:firstLine="540"/>
        <w:jc w:val="both"/>
      </w:pPr>
      <w:proofErr w:type="gramStart"/>
      <w:r>
        <w:t xml:space="preserve">Так, в рамках решения задачи по содействию повышению качества управления муниципальными финансами Министерством финансов Республики Адыгея в соответствии с </w:t>
      </w:r>
      <w:hyperlink r:id="rId51" w:history="1">
        <w:r>
          <w:rPr>
            <w:color w:val="0000FF"/>
          </w:rPr>
          <w:t>постановлением</w:t>
        </w:r>
      </w:hyperlink>
      <w:r>
        <w:t xml:space="preserve"> Кабинета Министров Республики Адыгея от 20 января 2010 года N 5 "О Порядке </w:t>
      </w:r>
      <w:r>
        <w:lastRenderedPageBreak/>
        <w:t>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(Собрание законодательства Республики Адыгея, 2010, N 1, 11;</w:t>
      </w:r>
      <w:proofErr w:type="gramEnd"/>
      <w:r>
        <w:t xml:space="preserve"> 2012, N 3, 12; 2014, N 3; 2016, N 3, 7) проводится оценка качества управления муниципальными финансами в муниципальных образованиях.</w:t>
      </w:r>
    </w:p>
    <w:p w:rsidR="008C44C3" w:rsidRDefault="008C44C3">
      <w:pPr>
        <w:pStyle w:val="ConsPlusNormal"/>
        <w:spacing w:before="220"/>
        <w:ind w:firstLine="540"/>
        <w:jc w:val="both"/>
      </w:pPr>
      <w:r>
        <w:t xml:space="preserve">Кроме того, в целях </w:t>
      </w:r>
      <w:proofErr w:type="gramStart"/>
      <w:r>
        <w:t>поощрения достижения наилучших значений показателей деятельности органов местного самоуправления муниципальных</w:t>
      </w:r>
      <w:proofErr w:type="gramEnd"/>
      <w:r>
        <w:t xml:space="preserve"> районов (городских округов) трем муниципальным образованиям, достигшим наилучших значений по итогам отчетного финансового года, из республиканского бюджета Республики Адыгея ежегодно выделяются 5,0 миллиона рублей.</w:t>
      </w:r>
    </w:p>
    <w:p w:rsidR="008C44C3" w:rsidRDefault="008C44C3">
      <w:pPr>
        <w:pStyle w:val="ConsPlusNormal"/>
        <w:spacing w:before="220"/>
        <w:ind w:firstLine="540"/>
        <w:jc w:val="both"/>
      </w:pPr>
      <w:proofErr w:type="gramStart"/>
      <w:r>
        <w:t>Таким образом, государственная программа направлена на совершенствование межбюджетных отношений, дальнейшее укрепление финансовой самостоятельности местных бюджетов, выравнивание диспропорций по уровню экономического развития муниципальных образований, повышение заинтересованности в развитии собственного налогового потенциала для обеспечения эффективного исполнения полномочий по решению вопросов местного значения и будет способствовать становлению дееспособной системы управления общественными финансами на муниципальном уровне.</w:t>
      </w:r>
      <w:proofErr w:type="gramEnd"/>
    </w:p>
    <w:p w:rsidR="008C44C3" w:rsidRDefault="008C44C3">
      <w:pPr>
        <w:pStyle w:val="ConsPlusNormal"/>
        <w:spacing w:before="220"/>
        <w:ind w:firstLine="540"/>
        <w:jc w:val="both"/>
      </w:pPr>
      <w:r>
        <w:t xml:space="preserve">Современная система управления общественными (государственными и муниципальными) финансами стала результатом бюджетных реформ, проведенных в 2000 годах в Российской Федерации. Система </w:t>
      </w:r>
      <w:proofErr w:type="gramStart"/>
      <w:r>
        <w:t>государственных</w:t>
      </w:r>
      <w:proofErr w:type="gramEnd"/>
      <w:r>
        <w:t xml:space="preserve"> финансов Республики Адыгея постоянно и динамично развивается в соответствии с приоритетами, устанавливаемыми как на федеральном уровне, так и на уровне Республики Адыгея.</w:t>
      </w:r>
    </w:p>
    <w:p w:rsidR="008C44C3" w:rsidRDefault="008C44C3">
      <w:pPr>
        <w:pStyle w:val="ConsPlusNormal"/>
        <w:spacing w:before="220"/>
        <w:ind w:firstLine="540"/>
        <w:jc w:val="both"/>
      </w:pPr>
      <w:proofErr w:type="gramStart"/>
      <w:r>
        <w:t>Бюджетное законодательство Республики Адыгея, обеспечивающее эффективную систему управления государственными финансами Республики Адыгея, формируется при непосредственном участии Министерства финансов Республики Адыгея, которым осуществляется работа по своевременной и качественной подготовке проекта закона о республиканском бюджете Республики Адыгея на очередной финансовый год и плановый период, а также обеспечивается исполнение расходных обязательств, утвержденных республиканским бюджетом Республики Адыгея, формирование бюджетной отчетности, обеспечение контроля за соблюдением</w:t>
      </w:r>
      <w:proofErr w:type="gramEnd"/>
      <w:r>
        <w:t xml:space="preserve"> бюджетного законодательства и </w:t>
      </w:r>
      <w:proofErr w:type="gramStart"/>
      <w:r>
        <w:t>контроля за</w:t>
      </w:r>
      <w:proofErr w:type="gramEnd"/>
      <w:r>
        <w:t xml:space="preserve"> текущим исполнением республиканского бюджета Республики Адыгея.</w:t>
      </w:r>
    </w:p>
    <w:p w:rsidR="008C44C3" w:rsidRDefault="008C44C3">
      <w:pPr>
        <w:pStyle w:val="ConsPlusNormal"/>
        <w:spacing w:before="220"/>
        <w:ind w:firstLine="540"/>
        <w:jc w:val="both"/>
      </w:pPr>
      <w:r>
        <w:t>В Республике Адыгея осуществляется планомерный процесс реформирования государственных финансов, основной целью которого является повышение эффективности бюджетных расходов.</w:t>
      </w:r>
    </w:p>
    <w:p w:rsidR="008C44C3" w:rsidRDefault="008C44C3">
      <w:pPr>
        <w:pStyle w:val="ConsPlusNormal"/>
        <w:spacing w:before="220"/>
        <w:ind w:firstLine="540"/>
        <w:jc w:val="both"/>
      </w:pPr>
      <w:r>
        <w:t xml:space="preserve">С принятием </w:t>
      </w:r>
      <w:hyperlink r:id="rId52" w:history="1">
        <w:r>
          <w:rPr>
            <w:color w:val="0000FF"/>
          </w:rPr>
          <w:t>Закона</w:t>
        </w:r>
      </w:hyperlink>
      <w:r>
        <w:t xml:space="preserve"> N 161 законодательно была закреплена норма ежегодного формирования и принятия республиканского бюджета Республики Адыгея на очередной финансовый год и плановый период. С 2009 года осуществлен переход от годового к среднесрочному финансовому планированию, республиканский бюджет Республики Адыгея утвержден сроком на три года.</w:t>
      </w:r>
    </w:p>
    <w:p w:rsidR="008C44C3" w:rsidRDefault="008C44C3">
      <w:pPr>
        <w:pStyle w:val="ConsPlusNormal"/>
        <w:spacing w:before="220"/>
        <w:ind w:firstLine="540"/>
        <w:jc w:val="both"/>
      </w:pPr>
      <w:proofErr w:type="gramStart"/>
      <w:r>
        <w:t xml:space="preserve">В 2011 - 2013 годах совершенствование системы управления государственными финансами Республики Адыгея осуществлялось в рамках реализации </w:t>
      </w:r>
      <w:hyperlink r:id="rId53" w:history="1">
        <w:r>
          <w:rPr>
            <w:color w:val="0000FF"/>
          </w:rPr>
          <w:t>Программы</w:t>
        </w:r>
      </w:hyperlink>
      <w:r>
        <w:t xml:space="preserve"> повышения эффективности бюджетных расходов Республики Адыгея на период 2011 - 2013 годов (далее - Программа), утвержденной распоряжением Кабинета Министров Республики Адыгея от 12 апреля 2011 года N 113-р "О Программе повышения эффективности бюджетных расходов Республики Адыгея на период 2011 - 2013 годов" (Собрание законодательства Республики Адыгея, 2011</w:t>
      </w:r>
      <w:proofErr w:type="gramEnd"/>
      <w:r>
        <w:t xml:space="preserve">, </w:t>
      </w:r>
      <w:proofErr w:type="gramStart"/>
      <w:r>
        <w:t>N 4, 7; 2012, N 5, 12; 2013, N 12).</w:t>
      </w:r>
      <w:proofErr w:type="gramEnd"/>
    </w:p>
    <w:p w:rsidR="008C44C3" w:rsidRDefault="008C44C3">
      <w:pPr>
        <w:pStyle w:val="ConsPlusNormal"/>
        <w:spacing w:before="220"/>
        <w:ind w:firstLine="540"/>
        <w:jc w:val="both"/>
      </w:pPr>
      <w:proofErr w:type="gramStart"/>
      <w:r>
        <w:t xml:space="preserve">В 2013 году Федеральным </w:t>
      </w:r>
      <w:hyperlink r:id="rId54" w:history="1">
        <w:r>
          <w:rPr>
            <w:color w:val="0000FF"/>
          </w:rPr>
          <w:t>законом</w:t>
        </w:r>
      </w:hyperlink>
      <w:r>
        <w:t xml:space="preserve"> от 7 мая 2013 года N 104-ФЗ "О внесении изменений в </w:t>
      </w:r>
      <w:r>
        <w:lastRenderedPageBreak/>
        <w:t>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31; 2014, N 26, 43; 2015, N 1) были закреплены правовые основания формирования программного бюджета.</w:t>
      </w:r>
      <w:proofErr w:type="gramEnd"/>
    </w:p>
    <w:p w:rsidR="008C44C3" w:rsidRDefault="008C44C3">
      <w:pPr>
        <w:pStyle w:val="ConsPlusNormal"/>
        <w:spacing w:before="220"/>
        <w:ind w:firstLine="540"/>
        <w:jc w:val="both"/>
      </w:pPr>
      <w:r>
        <w:t>Республиканский бюджет Республики Адыгея на 2014 год и плановый период 2015 и 2016 годов впервые был составлен на основе утвержденных государственных программ Республики Адыгея.</w:t>
      </w:r>
    </w:p>
    <w:p w:rsidR="008C44C3" w:rsidRDefault="008C44C3">
      <w:pPr>
        <w:pStyle w:val="ConsPlusNormal"/>
        <w:spacing w:before="220"/>
        <w:ind w:firstLine="540"/>
        <w:jc w:val="both"/>
      </w:pPr>
      <w:r>
        <w:t>Также продолжилась реализация ведомственных целевых программ, часть которых реализуется в составе государственных программ Республики Адыгея. Общий объем расходов республиканского бюджета Республики Адыгея, сформированных в рамках государственных программ Республики Адыгея, в 2014 году составил 96,5%.</w:t>
      </w:r>
    </w:p>
    <w:p w:rsidR="008C44C3" w:rsidRDefault="008C44C3">
      <w:pPr>
        <w:pStyle w:val="ConsPlusNormal"/>
        <w:spacing w:before="220"/>
        <w:ind w:firstLine="540"/>
        <w:jc w:val="both"/>
      </w:pPr>
      <w:r>
        <w:t xml:space="preserve">Интегрированные в бюджетный процесс государственные программы Республики Адыгея </w:t>
      </w:r>
      <w:proofErr w:type="gramStart"/>
      <w:r>
        <w:t>позволили более четко определить приоритеты использования бюджетных средств и создали</w:t>
      </w:r>
      <w:proofErr w:type="gramEnd"/>
      <w:r>
        <w:t xml:space="preserve"> условия для повышения качества бюджетного планирования, эффективности, гибкости и результативности использования бюджетных средств.</w:t>
      </w:r>
    </w:p>
    <w:p w:rsidR="008C44C3" w:rsidRDefault="008C44C3">
      <w:pPr>
        <w:pStyle w:val="ConsPlusNormal"/>
        <w:spacing w:before="220"/>
        <w:ind w:firstLine="540"/>
        <w:jc w:val="both"/>
      </w:pPr>
      <w:r>
        <w:t xml:space="preserve">В 2013 году были внесены изменения в Бюджетный </w:t>
      </w:r>
      <w:hyperlink r:id="rId55" w:history="1">
        <w:r>
          <w:rPr>
            <w:color w:val="0000FF"/>
          </w:rPr>
          <w:t>кодекс</w:t>
        </w:r>
      </w:hyperlink>
      <w:r>
        <w:t xml:space="preserve"> Российской Федерации в части, касающейся формирования государственных (муниципальных) заданий на оказание государственных (муниципальных) услуг (работ).</w:t>
      </w:r>
    </w:p>
    <w:p w:rsidR="008C44C3" w:rsidRDefault="008C44C3">
      <w:pPr>
        <w:pStyle w:val="ConsPlusNormal"/>
        <w:spacing w:before="220"/>
        <w:ind w:firstLine="540"/>
        <w:jc w:val="both"/>
      </w:pPr>
      <w:r>
        <w:t xml:space="preserve">Учитывая принятые изменения в Бюджетный </w:t>
      </w:r>
      <w:hyperlink r:id="rId56" w:history="1">
        <w:r>
          <w:rPr>
            <w:color w:val="0000FF"/>
          </w:rPr>
          <w:t>кодекс</w:t>
        </w:r>
      </w:hyperlink>
      <w:r>
        <w:t xml:space="preserve"> Российской Федерации, требуется провести большую работу по обновлению нормативной правовой базы Республики Адыгея.</w:t>
      </w:r>
    </w:p>
    <w:p w:rsidR="008C44C3" w:rsidRDefault="008C44C3">
      <w:pPr>
        <w:pStyle w:val="ConsPlusNormal"/>
        <w:spacing w:before="220"/>
        <w:ind w:firstLine="540"/>
        <w:jc w:val="both"/>
      </w:pPr>
      <w:proofErr w:type="gramStart"/>
      <w:r>
        <w:t>В целях обеспечения открытости, прозрачности и подотчетности деятельности исполнительных органов государственной власти Республики Адыгея и органов местного самоуправления, создания условий для наиболее эффективного использования бюджетных средств, а также в целях формирования единого информационного пространства функционирует программный комплекс "Портал управления общественными финансами", где публикуется информация о деятельности государственных учреждений Республики Адыгея и муниципальных учреждений, а также о предоставляемых ими государственных (муниципальных</w:t>
      </w:r>
      <w:proofErr w:type="gramEnd"/>
      <w:r>
        <w:t xml:space="preserve">) </w:t>
      </w:r>
      <w:proofErr w:type="gramStart"/>
      <w:r>
        <w:t>услугах</w:t>
      </w:r>
      <w:proofErr w:type="gramEnd"/>
      <w:r>
        <w:t xml:space="preserve">, обеспечена обратная связь от граждан к государственным (муниципальным) учреждениям и возможность оценки гражданами результатов деятельности указанных учреждений путем формирования рейтинга. </w:t>
      </w:r>
      <w:proofErr w:type="gramStart"/>
      <w:r>
        <w:t>Портал управления общественными финансами является официальным сайтом Министерства финансов Республики Адыгея, на котором раскрывается бюджетная информация на всех стадиях бюджетного процесса (от планирования и проведения публичных слушаний до отчетности и текущем исполнении республиканского бюджета Республики Адыгея), размещаются нормативные правовые акты, принятые Министерством финансов Республики Адыгея, данные проводимых Министерством финансов Республики Адыгея мониторингов и информация о текущей деятельности Министерства финансов Республики</w:t>
      </w:r>
      <w:proofErr w:type="gramEnd"/>
      <w:r>
        <w:t xml:space="preserve"> Адыгея.</w:t>
      </w:r>
    </w:p>
    <w:p w:rsidR="008C44C3" w:rsidRDefault="008C44C3">
      <w:pPr>
        <w:pStyle w:val="ConsPlusNormal"/>
        <w:spacing w:before="220"/>
        <w:ind w:firstLine="540"/>
        <w:jc w:val="both"/>
      </w:pPr>
      <w:r>
        <w:t>Кроме того, в целях обеспечения открытости республиканского бюджета Республики Адыгея для гражданского общества Министерство финансов Республики Адыгея представляет брошюру "Бюджет для граждан" посредством размещения соответствующих материалов на портале управления общественными финансами (www.minfin01-maykop.ru).</w:t>
      </w:r>
    </w:p>
    <w:p w:rsidR="008C44C3" w:rsidRDefault="008C44C3">
      <w:pPr>
        <w:pStyle w:val="ConsPlusNormal"/>
        <w:spacing w:before="220"/>
        <w:ind w:firstLine="540"/>
        <w:jc w:val="both"/>
      </w:pPr>
      <w:r>
        <w:t>Однако современное развитие отношений в сфере общественных финансов предъявляет новые требования к составу и качеству информации о финансовой деятельности публично-правовых образований, а также к открытости информации о результатах их деятельности, что требует дальнейшего совершенствования данного направления.</w:t>
      </w:r>
    </w:p>
    <w:p w:rsidR="008C44C3" w:rsidRDefault="008C44C3">
      <w:pPr>
        <w:pStyle w:val="ConsPlusNormal"/>
        <w:spacing w:before="220"/>
        <w:ind w:firstLine="540"/>
        <w:jc w:val="both"/>
      </w:pPr>
      <w:r>
        <w:t xml:space="preserve">Реализация бюджетного процесса на основе программно-целевых методов управления предъявляет новые требования к инструментам финансового менеджмента в исполнительных </w:t>
      </w:r>
      <w:r>
        <w:lastRenderedPageBreak/>
        <w:t>органах государственной власти Республики Адыгея.</w:t>
      </w:r>
    </w:p>
    <w:p w:rsidR="008C44C3" w:rsidRDefault="008C44C3">
      <w:pPr>
        <w:pStyle w:val="ConsPlusNormal"/>
        <w:spacing w:before="220"/>
        <w:ind w:firstLine="540"/>
        <w:jc w:val="both"/>
      </w:pPr>
      <w:r>
        <w:t xml:space="preserve">В целях повышения качества управления финансами главных распорядителей бюджетных средств, от </w:t>
      </w:r>
      <w:proofErr w:type="gramStart"/>
      <w:r>
        <w:t>эффективности</w:t>
      </w:r>
      <w:proofErr w:type="gramEnd"/>
      <w:r>
        <w:t xml:space="preserve"> деятельности которых в значительной степени зависит уровень удовлетворенности граждан качеством предоставляемых бюджетных услуг, приказом Министерства финансов Республики Адыгея от 16 марта 2011 года N 39-А "Об организации проведения мониторинга качества финансового менеджмента субъектов бюджетного планирования Республики Адыгея" (с последующими изменениями) утверждено </w:t>
      </w:r>
      <w:hyperlink r:id="rId57" w:history="1">
        <w:r>
          <w:rPr>
            <w:color w:val="0000FF"/>
          </w:rPr>
          <w:t>Положение</w:t>
        </w:r>
      </w:hyperlink>
      <w:r>
        <w:t xml:space="preserve"> об организации проведения мониторинга качества финансового менеджмента субъектов бюджетного планирования Республики Адыгея, в соответствии с которым организовано проведение мониторинга качества финансового менеджмента, осуществляемого субъектами бюджетного планирования Республики Адыгея, анализ и оценка совокупности процессов и процедур, обеспечивающих результативность использования бюджетных средств и охватывающих все элементы бюджетного процесса. </w:t>
      </w:r>
      <w:proofErr w:type="gramStart"/>
      <w:r>
        <w:t>Мониторинг качества финансового менеджмента проводится по двум направлениям и состоит из годового мониторинга качества финансового менеджмента в части исполнения республиканского бюджета Республики Адыгея за отчетный финансовый год и мониторинга качества финансового менеджмента в части материалов и документов, используемых при составлении проекта республиканского бюджета Республики Адыгея на очередной финансовый год и плановый период.</w:t>
      </w:r>
      <w:proofErr w:type="gramEnd"/>
      <w:r>
        <w:t xml:space="preserve"> Результаты мониторинга качества финансового менеджмента размещаются в открытом доступе на официальном сайте Министерства финансов Республики Адыгея в информационно-телекоммуникационной сети "Интернет". Оценка качества финансового менеджмента служит для главных распорядителей средств республиканского бюджета Республики Адыгея ориентиром для проведения работы по совершенствованию внутренних процедур финансового менеджмента.</w:t>
      </w:r>
    </w:p>
    <w:p w:rsidR="008C44C3" w:rsidRDefault="008C44C3">
      <w:pPr>
        <w:pStyle w:val="ConsPlusNormal"/>
        <w:spacing w:before="220"/>
        <w:ind w:firstLine="540"/>
        <w:jc w:val="both"/>
      </w:pPr>
      <w:r>
        <w:t>Дальнейшее совершенствование качества финансового менеджмента предполагает повышение качества внутреннего финансового контроля и аудита, а также оценку эффективности принимаемых управленческих решений о распределении, обеспечении адресного, экономного и результативного использования бюджетных средств, направляемых, в том числе, на оказание государственных услуг, осуществляемых подведомственными государственными учреждениями Республики Адыгея.</w:t>
      </w:r>
    </w:p>
    <w:p w:rsidR="008C44C3" w:rsidRDefault="008C44C3">
      <w:pPr>
        <w:pStyle w:val="ConsPlusNormal"/>
        <w:spacing w:before="220"/>
        <w:ind w:firstLine="540"/>
        <w:jc w:val="both"/>
      </w:pPr>
      <w:r>
        <w:t>Совершенствование бюджетного процесса требует также постоянного развития программного комплекса и внедрения нового функционала.</w:t>
      </w:r>
    </w:p>
    <w:p w:rsidR="008C44C3" w:rsidRDefault="008C44C3">
      <w:pPr>
        <w:pStyle w:val="ConsPlusNormal"/>
        <w:spacing w:before="220"/>
        <w:ind w:firstLine="540"/>
        <w:jc w:val="both"/>
      </w:pPr>
      <w:r>
        <w:t>Ежегодно осуществляется работа по сопровождению, обновлению и развитию автоматизированных систем управления государственными финансами Республики Адыгея.</w:t>
      </w:r>
    </w:p>
    <w:p w:rsidR="008C44C3" w:rsidRDefault="008C44C3">
      <w:pPr>
        <w:pStyle w:val="ConsPlusNormal"/>
        <w:spacing w:before="220"/>
        <w:ind w:firstLine="540"/>
        <w:jc w:val="both"/>
      </w:pPr>
      <w:r>
        <w:t>Сферой реализации государственной программы также является деятельность Министерства финансов Республики Адыгея и подведомственного ему государственного казенного учреждения Республики Адыгея "Централизованная бухгалтерия", направленная на создание условий для реализации ими своих полномочий.</w:t>
      </w:r>
    </w:p>
    <w:p w:rsidR="008C44C3" w:rsidRDefault="008C44C3">
      <w:pPr>
        <w:pStyle w:val="ConsPlusNormal"/>
        <w:jc w:val="both"/>
      </w:pPr>
      <w:r>
        <w:t xml:space="preserve">(в ред. </w:t>
      </w:r>
      <w:hyperlink r:id="rId58" w:history="1">
        <w:r>
          <w:rPr>
            <w:color w:val="0000FF"/>
          </w:rPr>
          <w:t>Постановления</w:t>
        </w:r>
      </w:hyperlink>
      <w:r>
        <w:t xml:space="preserve"> Кабинета Министров РА от 26.12.2017 N 235)</w:t>
      </w:r>
    </w:p>
    <w:p w:rsidR="008C44C3" w:rsidRDefault="008C44C3">
      <w:pPr>
        <w:pStyle w:val="ConsPlusNormal"/>
        <w:spacing w:before="220"/>
        <w:ind w:firstLine="540"/>
        <w:jc w:val="both"/>
      </w:pPr>
      <w:r>
        <w:t xml:space="preserve">Реализация цели и задач государственной программы непосредственно определяет приоритетные направления работы Министерства финансов Республики Адыгея. </w:t>
      </w:r>
      <w:proofErr w:type="gramStart"/>
      <w:r>
        <w:t xml:space="preserve">Широкий круг мероприятий направлен на организацию работы по формированию и исполнению республиканского бюджета Республики Адыгея, формированию бюджетной отчетности, совершенствованию бюджетной системы и межбюджетных отношений, оптимизации и повышению эффективности и результативности бюджетных расходов, обеспечение выполнения и создание условий для оптимизации действующих и вновь принимаемых расходных обязательств, внедрение новых механизмов, направленных на реформирование бюджетного процесса и реструктуризации бюджетного сектора, внедрение принципов </w:t>
      </w:r>
      <w:proofErr w:type="spellStart"/>
      <w:r>
        <w:t>бюджетирования</w:t>
      </w:r>
      <w:proofErr w:type="spellEnd"/>
      <w:proofErr w:type="gramEnd"/>
      <w:r>
        <w:t xml:space="preserve">, ориентированного на результат, с переходом на программно-целевое планирование, повышение эффективности бюджетных расходов за счет осуществления </w:t>
      </w:r>
      <w:proofErr w:type="gramStart"/>
      <w:r>
        <w:t>контроля за</w:t>
      </w:r>
      <w:proofErr w:type="gramEnd"/>
      <w:r>
        <w:t xml:space="preserve"> расходованием </w:t>
      </w:r>
      <w:r>
        <w:lastRenderedPageBreak/>
        <w:t>бюджетных средств посредством санкционирования расходов.</w:t>
      </w:r>
    </w:p>
    <w:p w:rsidR="008C44C3" w:rsidRDefault="008C44C3">
      <w:pPr>
        <w:pStyle w:val="ConsPlusNormal"/>
        <w:spacing w:before="220"/>
        <w:ind w:firstLine="540"/>
        <w:jc w:val="both"/>
      </w:pPr>
      <w:r>
        <w:t>Специфика деятельности Министерства финансов Республики Адыгея состоит в существенной роли правоустанавливающей деятельности, которая не направлена непосредственно на оказание государственных услуг населению. Основными направлениями, в которых могут возникнуть проблемы при реализации государственной программы, являются финансовое обеспечение выполнения основных мероприятий государственной программы, достижение ожидаемых результатов и целевых показателей государственной программы.</w:t>
      </w:r>
    </w:p>
    <w:p w:rsidR="008C44C3" w:rsidRDefault="008C44C3">
      <w:pPr>
        <w:pStyle w:val="ConsPlusNormal"/>
        <w:spacing w:before="220"/>
        <w:ind w:firstLine="540"/>
        <w:jc w:val="both"/>
      </w:pPr>
      <w:r>
        <w:t>Залогом успешного достижения цели и решения задач государственной программы является обеспечение эффективного исполнения государственных функций в сфере реализации государственной программы.</w:t>
      </w:r>
    </w:p>
    <w:p w:rsidR="008C44C3" w:rsidRDefault="008C44C3">
      <w:pPr>
        <w:pStyle w:val="ConsPlusNormal"/>
        <w:spacing w:before="220"/>
        <w:ind w:firstLine="540"/>
        <w:jc w:val="both"/>
      </w:pPr>
      <w:r>
        <w:t>В целом в сфере реализации государственной программы сохраняется ряд следующих системных недостатков и проблем:</w:t>
      </w:r>
    </w:p>
    <w:p w:rsidR="008C44C3" w:rsidRDefault="008C44C3">
      <w:pPr>
        <w:pStyle w:val="ConsPlusNormal"/>
        <w:spacing w:before="220"/>
        <w:ind w:firstLine="540"/>
        <w:jc w:val="both"/>
      </w:pPr>
      <w:r>
        <w:t xml:space="preserve">1) бюджетное планирование слабо </w:t>
      </w:r>
      <w:proofErr w:type="gramStart"/>
      <w:r>
        <w:t>увязано со стратегическим планированием и не ориентировано</w:t>
      </w:r>
      <w:proofErr w:type="gramEnd"/>
      <w:r>
        <w:t xml:space="preserve"> на достижение конечных результатов, программно-целевые инструменты не представляют единой взаимоувязанной системы;</w:t>
      </w:r>
    </w:p>
    <w:p w:rsidR="008C44C3" w:rsidRDefault="008C44C3">
      <w:pPr>
        <w:pStyle w:val="ConsPlusNormal"/>
        <w:spacing w:before="220"/>
        <w:ind w:firstLine="540"/>
        <w:jc w:val="both"/>
      </w:pPr>
      <w:r>
        <w:t>2) сохранение условий и стимулов для неоправданного увеличения бюджетных расходов при низкой мотивации исполнительных органов государственной власти Республики Адыгея и органов местного самоуправления к формированию приоритетов и оптимизации бюджетных расходов;</w:t>
      </w:r>
    </w:p>
    <w:p w:rsidR="008C44C3" w:rsidRDefault="008C44C3">
      <w:pPr>
        <w:pStyle w:val="ConsPlusNormal"/>
        <w:spacing w:before="220"/>
        <w:ind w:firstLine="540"/>
        <w:jc w:val="both"/>
      </w:pPr>
      <w:r>
        <w:t>3) отсутствие оценки экономических последствий принимаемых решений и, соответственно, отсутствие ответственности;</w:t>
      </w:r>
    </w:p>
    <w:p w:rsidR="008C44C3" w:rsidRDefault="008C44C3">
      <w:pPr>
        <w:pStyle w:val="ConsPlusNormal"/>
        <w:spacing w:before="220"/>
        <w:ind w:firstLine="540"/>
        <w:jc w:val="both"/>
      </w:pPr>
      <w:r>
        <w:t xml:space="preserve">4) ограниченность </w:t>
      </w:r>
      <w:proofErr w:type="gramStart"/>
      <w:r>
        <w:t>применения оценки эффективности использования бюджетных средств</w:t>
      </w:r>
      <w:proofErr w:type="gramEnd"/>
      <w:r>
        <w:t xml:space="preserve"> и качества финансового менеджмента в секторе государственного управления;</w:t>
      </w:r>
    </w:p>
    <w:p w:rsidR="008C44C3" w:rsidRDefault="008C44C3">
      <w:pPr>
        <w:pStyle w:val="ConsPlusNormal"/>
        <w:spacing w:before="220"/>
        <w:ind w:firstLine="540"/>
        <w:jc w:val="both"/>
      </w:pPr>
      <w:r>
        <w:t>5) низкая заинтересованность органов местного самоуправления в расширении налоговой базы местных бюджетов;</w:t>
      </w:r>
    </w:p>
    <w:p w:rsidR="008C44C3" w:rsidRDefault="008C44C3">
      <w:pPr>
        <w:pStyle w:val="ConsPlusNormal"/>
        <w:spacing w:before="220"/>
        <w:ind w:firstLine="540"/>
        <w:jc w:val="both"/>
      </w:pPr>
      <w:r>
        <w:t>6) отсутствие глубокого всестороннего анализа сложившейся практики применения государственных заданий в целях дальнейшего совершенствования данного механизма.</w:t>
      </w:r>
    </w:p>
    <w:p w:rsidR="008C44C3" w:rsidRDefault="008C44C3">
      <w:pPr>
        <w:pStyle w:val="ConsPlusNormal"/>
        <w:spacing w:before="220"/>
        <w:ind w:firstLine="540"/>
        <w:jc w:val="both"/>
      </w:pPr>
      <w:r>
        <w:t>Управление общественными финансами в значительной степени продолжает оставаться ориентированным на установление и обеспечение соблюдения формальных процедур, не создавая устойчивых стимулов и инструментов для повышения эффективности, прозрачности и подотчетности использования бюджетных средств в увязке с целями и результатами государственной политики.</w:t>
      </w:r>
    </w:p>
    <w:p w:rsidR="008C44C3" w:rsidRDefault="008C44C3">
      <w:pPr>
        <w:pStyle w:val="ConsPlusNormal"/>
        <w:spacing w:before="220"/>
        <w:ind w:firstLine="540"/>
        <w:jc w:val="both"/>
      </w:pPr>
      <w:r>
        <w:t>В условиях реализации бюджетной реформы, предусматривающей смещение акцентов с управления расходами на управление результатами, переход к формированию республиканского бюджета Республики Адыгея с применением программно-целевых методов предъявляет дополнительные требования к устойчивости бюджетной системы в части гарантированного обеспечения финансовыми ресурсами действующих расходных обязательств, прозрачного и конкурентного распределения имеющихся средств. Тем самым реализуется возможность полноценного применения программно-целевого метода реализации государственной политики в виде государственных программ, что создаст прочную основу для системного повышения эффективности бюджетных расходов.</w:t>
      </w:r>
    </w:p>
    <w:p w:rsidR="008C44C3" w:rsidRDefault="008C44C3">
      <w:pPr>
        <w:pStyle w:val="ConsPlusNormal"/>
        <w:spacing w:before="220"/>
        <w:ind w:firstLine="540"/>
        <w:jc w:val="both"/>
      </w:pPr>
      <w:r>
        <w:t xml:space="preserve">В целях снижения макроэкономических рисков и необходимости обеспечения в полном объеме действующих обязательств параметры республиканского бюджета Республики Адыгея ежегодно будут формироваться исходя из консервативного сценария функционирования </w:t>
      </w:r>
      <w:r>
        <w:lastRenderedPageBreak/>
        <w:t>экономики и прогноза социально-экономического развития Республики Адыгея на очередной финансовый год и плановый период.</w:t>
      </w:r>
    </w:p>
    <w:p w:rsidR="008C44C3" w:rsidRDefault="008C44C3">
      <w:pPr>
        <w:pStyle w:val="ConsPlusNormal"/>
        <w:spacing w:before="220"/>
        <w:ind w:firstLine="540"/>
        <w:jc w:val="both"/>
      </w:pPr>
      <w:r>
        <w:t>Ответственным исполнителем государственной программы является Министерство финансов Республики Адыгея как исполнительный орган государственной власти Республики Адыгея, осуществляющий государственную политику в финансовой, бюджетной и налоговой сфере. Государственная программа направлена на регулирование бюджетной, межбюджетной и долговой сферы.</w:t>
      </w:r>
    </w:p>
    <w:p w:rsidR="008C44C3" w:rsidRDefault="008C44C3">
      <w:pPr>
        <w:pStyle w:val="ConsPlusNormal"/>
        <w:jc w:val="both"/>
      </w:pPr>
    </w:p>
    <w:p w:rsidR="008C44C3" w:rsidRDefault="008C44C3">
      <w:pPr>
        <w:pStyle w:val="ConsPlusTitle"/>
        <w:jc w:val="center"/>
        <w:outlineLvl w:val="1"/>
      </w:pPr>
      <w:r>
        <w:t>II. Приоритеты и цели государственной политики в сфере</w:t>
      </w:r>
    </w:p>
    <w:p w:rsidR="008C44C3" w:rsidRDefault="008C44C3">
      <w:pPr>
        <w:pStyle w:val="ConsPlusTitle"/>
        <w:jc w:val="center"/>
      </w:pPr>
      <w:r>
        <w:t>управления государственными финансами, цель, задачи,</w:t>
      </w:r>
    </w:p>
    <w:p w:rsidR="008C44C3" w:rsidRDefault="008C44C3">
      <w:pPr>
        <w:pStyle w:val="ConsPlusTitle"/>
        <w:jc w:val="center"/>
      </w:pPr>
      <w:r>
        <w:t>целевые показатели (индикаторы) государственной программы,</w:t>
      </w:r>
    </w:p>
    <w:p w:rsidR="008C44C3" w:rsidRDefault="008C44C3">
      <w:pPr>
        <w:pStyle w:val="ConsPlusTitle"/>
        <w:jc w:val="center"/>
      </w:pPr>
      <w:r>
        <w:t>описание ожидаемых конечных результатов реализации</w:t>
      </w:r>
    </w:p>
    <w:p w:rsidR="008C44C3" w:rsidRDefault="008C44C3">
      <w:pPr>
        <w:pStyle w:val="ConsPlusTitle"/>
        <w:jc w:val="center"/>
      </w:pPr>
      <w:r>
        <w:t>государственной программы</w:t>
      </w:r>
    </w:p>
    <w:p w:rsidR="008C44C3" w:rsidRDefault="008C44C3">
      <w:pPr>
        <w:pStyle w:val="ConsPlusNormal"/>
        <w:jc w:val="both"/>
      </w:pPr>
    </w:p>
    <w:p w:rsidR="008C44C3" w:rsidRDefault="008C44C3">
      <w:pPr>
        <w:pStyle w:val="ConsPlusNormal"/>
        <w:ind w:firstLine="540"/>
        <w:jc w:val="both"/>
      </w:pPr>
      <w:r>
        <w:t>Приоритеты и цели государственной политики в сфере реализации государственной программы определены в следующих документах стратегического планирования:</w:t>
      </w:r>
    </w:p>
    <w:p w:rsidR="008C44C3" w:rsidRDefault="008C44C3">
      <w:pPr>
        <w:pStyle w:val="ConsPlusNormal"/>
        <w:spacing w:before="220"/>
        <w:ind w:firstLine="540"/>
        <w:jc w:val="both"/>
      </w:pPr>
      <w:r>
        <w:t xml:space="preserve">1) </w:t>
      </w:r>
      <w:hyperlink r:id="rId59" w:history="1">
        <w:r>
          <w:rPr>
            <w:color w:val="0000FF"/>
          </w:rPr>
          <w:t>Концепция</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года N 1662-р (Собрание законодательства Российской Федерации, 2008, N 47; 2009, N 33);</w:t>
      </w:r>
    </w:p>
    <w:p w:rsidR="008C44C3" w:rsidRDefault="008C44C3">
      <w:pPr>
        <w:pStyle w:val="ConsPlusNormal"/>
        <w:spacing w:before="220"/>
        <w:ind w:firstLine="540"/>
        <w:jc w:val="both"/>
      </w:pPr>
      <w:r>
        <w:t xml:space="preserve">2) Бюджетное </w:t>
      </w:r>
      <w:hyperlink r:id="rId60" w:history="1">
        <w:r>
          <w:rPr>
            <w:color w:val="0000FF"/>
          </w:rPr>
          <w:t>послание</w:t>
        </w:r>
      </w:hyperlink>
      <w:r>
        <w:t xml:space="preserve"> Президента Российской Федерации от 13 июня 2013 года "О бюджетной политике в 2014 - 2016 годах";</w:t>
      </w:r>
    </w:p>
    <w:p w:rsidR="008C44C3" w:rsidRDefault="008C44C3">
      <w:pPr>
        <w:pStyle w:val="ConsPlusNormal"/>
        <w:spacing w:before="220"/>
        <w:ind w:firstLine="540"/>
        <w:jc w:val="both"/>
      </w:pPr>
      <w:r>
        <w:t xml:space="preserve">3) </w:t>
      </w:r>
      <w:hyperlink r:id="rId61" w:history="1">
        <w:r>
          <w:rPr>
            <w:color w:val="0000FF"/>
          </w:rPr>
          <w:t>Программа</w:t>
        </w:r>
      </w:hyperlink>
      <w:r>
        <w:t xml:space="preserve"> повышения эффективности управления общественными (государственными и муниципальными) финансами на период до 2018 года, утвержденная Распоряжением Правительства Российской Федерации от 30 декабря 2013 года N 2593-р (Собрание законодательства Российской Федерации, 2014, N 2);</w:t>
      </w:r>
    </w:p>
    <w:p w:rsidR="008C44C3" w:rsidRDefault="008C44C3">
      <w:pPr>
        <w:pStyle w:val="ConsPlusNormal"/>
        <w:spacing w:before="220"/>
        <w:ind w:firstLine="540"/>
        <w:jc w:val="both"/>
      </w:pPr>
      <w:r>
        <w:t xml:space="preserve">4) государственная </w:t>
      </w:r>
      <w:hyperlink r:id="rId62" w:history="1">
        <w:r>
          <w:rPr>
            <w:color w:val="0000FF"/>
          </w:rPr>
          <w:t>программа</w:t>
        </w:r>
      </w:hyperlink>
      <w:r>
        <w:t xml:space="preserve"> Российской Федерации "Управление государственными финансами и регулирование финансовых рынков" утвержденная Постановлением Правительства Российской Федерации от 15 апреля 2014 года N 320 "Об утверждении государственной программы Российской Федерации "Управление государственными финансами и регулирование финансовых рынков" (Собрание законодательства Российской Федерации, 2014, N 18);</w:t>
      </w:r>
    </w:p>
    <w:p w:rsidR="008C44C3" w:rsidRDefault="008C44C3">
      <w:pPr>
        <w:pStyle w:val="ConsPlusNormal"/>
        <w:spacing w:before="220"/>
        <w:ind w:firstLine="540"/>
        <w:jc w:val="both"/>
      </w:pPr>
      <w:r>
        <w:t xml:space="preserve">5) </w:t>
      </w:r>
      <w:hyperlink r:id="rId63" w:history="1">
        <w:r>
          <w:rPr>
            <w:color w:val="0000FF"/>
          </w:rPr>
          <w:t>Закон</w:t>
        </w:r>
      </w:hyperlink>
      <w:r>
        <w:t xml:space="preserve"> N 161;</w:t>
      </w:r>
    </w:p>
    <w:p w:rsidR="008C44C3" w:rsidRDefault="008C44C3">
      <w:pPr>
        <w:pStyle w:val="ConsPlusNormal"/>
        <w:spacing w:before="220"/>
        <w:ind w:firstLine="540"/>
        <w:jc w:val="both"/>
      </w:pPr>
      <w:proofErr w:type="gramStart"/>
      <w:r>
        <w:t xml:space="preserve">5.1) </w:t>
      </w:r>
      <w:hyperlink r:id="rId64" w:history="1">
        <w:r>
          <w:rPr>
            <w:color w:val="0000FF"/>
          </w:rPr>
          <w:t>Закон</w:t>
        </w:r>
      </w:hyperlink>
      <w:r>
        <w:t xml:space="preserve"> Республики Адыгея от 23 декабря 2008 года N 224 "О межбюджетных отношениях в Республике Адыгея" (Собрание законодательства Республики Адыгея, 2008, N 12; 2009, N 4; 2011, N 7, 11; 2012, N 4; 2013, N 9; 2014, N 7; 2015, N 3, 8; 2016, N 11) (далее - Закон N 224);</w:t>
      </w:r>
      <w:proofErr w:type="gramEnd"/>
    </w:p>
    <w:p w:rsidR="008C44C3" w:rsidRDefault="008C44C3">
      <w:pPr>
        <w:pStyle w:val="ConsPlusNormal"/>
        <w:jc w:val="both"/>
      </w:pPr>
      <w:r>
        <w:t xml:space="preserve">(в ред. </w:t>
      </w:r>
      <w:hyperlink r:id="rId65" w:history="1">
        <w:r>
          <w:rPr>
            <w:color w:val="0000FF"/>
          </w:rPr>
          <w:t>Постановления</w:t>
        </w:r>
      </w:hyperlink>
      <w:r>
        <w:t xml:space="preserve"> Кабинета Министров РА от 26.12.2017 N 235)</w:t>
      </w:r>
    </w:p>
    <w:p w:rsidR="008C44C3" w:rsidRDefault="008C44C3">
      <w:pPr>
        <w:pStyle w:val="ConsPlusNormal"/>
        <w:spacing w:before="220"/>
        <w:ind w:firstLine="540"/>
        <w:jc w:val="both"/>
      </w:pPr>
      <w:r>
        <w:t>6) Стратегия;</w:t>
      </w:r>
    </w:p>
    <w:p w:rsidR="008C44C3" w:rsidRDefault="008C44C3">
      <w:pPr>
        <w:pStyle w:val="ConsPlusNormal"/>
        <w:spacing w:before="220"/>
        <w:ind w:firstLine="540"/>
        <w:jc w:val="both"/>
      </w:pPr>
      <w:r>
        <w:t xml:space="preserve">7) </w:t>
      </w:r>
      <w:hyperlink r:id="rId66" w:history="1">
        <w:r>
          <w:rPr>
            <w:color w:val="0000FF"/>
          </w:rPr>
          <w:t>Закон</w:t>
        </w:r>
      </w:hyperlink>
      <w:r>
        <w:t xml:space="preserve"> Республики Адыгея от 6 августа 2015 года N 455 "О стратегическом планировании в Республике Адыгея" (Собрание законодательства Республики Адыгея, 2015, N 8);</w:t>
      </w:r>
    </w:p>
    <w:p w:rsidR="008C44C3" w:rsidRDefault="008C44C3">
      <w:pPr>
        <w:pStyle w:val="ConsPlusNormal"/>
        <w:spacing w:before="220"/>
        <w:ind w:firstLine="540"/>
        <w:jc w:val="both"/>
      </w:pPr>
      <w:proofErr w:type="gramStart"/>
      <w:r>
        <w:t xml:space="preserve">8) </w:t>
      </w:r>
      <w:hyperlink r:id="rId67" w:history="1">
        <w:r>
          <w:rPr>
            <w:color w:val="0000FF"/>
          </w:rPr>
          <w:t>основные направления</w:t>
        </w:r>
      </w:hyperlink>
      <w:r>
        <w:t xml:space="preserve"> бюджетной и налоговой политики Республики Адыгея на 2014 год и на плановый период 2015 и 2016 годов, утвержденные постановлением Кабинета Министров Республики Адыгея от 23 июля 2013 года N 168 "Об основных направлениях бюджетной и налоговой политики Республики Адыгея на 2014 год и на плановый период 2015 и 2016 годов" (Собрание законодательства Республики Адыгея, 2013, N 7);</w:t>
      </w:r>
      <w:proofErr w:type="gramEnd"/>
    </w:p>
    <w:p w:rsidR="008C44C3" w:rsidRDefault="008C44C3">
      <w:pPr>
        <w:pStyle w:val="ConsPlusNormal"/>
        <w:spacing w:before="220"/>
        <w:ind w:firstLine="540"/>
        <w:jc w:val="both"/>
      </w:pPr>
      <w:proofErr w:type="gramStart"/>
      <w:r>
        <w:t xml:space="preserve">9) </w:t>
      </w:r>
      <w:hyperlink r:id="rId68" w:history="1">
        <w:r>
          <w:rPr>
            <w:color w:val="0000FF"/>
          </w:rPr>
          <w:t>основные направления</w:t>
        </w:r>
      </w:hyperlink>
      <w:r>
        <w:t xml:space="preserve"> бюджетной политики Республики Адыгея и </w:t>
      </w:r>
      <w:hyperlink r:id="rId69" w:history="1">
        <w:r>
          <w:rPr>
            <w:color w:val="0000FF"/>
          </w:rPr>
          <w:t>основные направления</w:t>
        </w:r>
      </w:hyperlink>
      <w:r>
        <w:t xml:space="preserve"> </w:t>
      </w:r>
      <w:r>
        <w:lastRenderedPageBreak/>
        <w:t>налоговой политики Республики Адыгея на 2017 год и на плановый период 2018 и 2019 годов, утвержденные постановлением Кабинета Министров Республики Адыгея от 7 сентября 2016 года N 164 "Об основных направлениях бюджетной политики Республики Адыгея и основных направлениях налоговой политики Республики Адыгея на 2017 год и на плановый период 2018</w:t>
      </w:r>
      <w:proofErr w:type="gramEnd"/>
      <w:r>
        <w:t xml:space="preserve"> и 2019 годов" (Собрание законодательства Республики Адыгея, 2016, N 9);</w:t>
      </w:r>
    </w:p>
    <w:p w:rsidR="008C44C3" w:rsidRDefault="008C44C3">
      <w:pPr>
        <w:pStyle w:val="ConsPlusNormal"/>
        <w:spacing w:before="220"/>
        <w:ind w:firstLine="540"/>
        <w:jc w:val="both"/>
      </w:pPr>
      <w:r>
        <w:t>10) Программа.</w:t>
      </w:r>
    </w:p>
    <w:p w:rsidR="008C44C3" w:rsidRDefault="008C44C3">
      <w:pPr>
        <w:pStyle w:val="ConsPlusNormal"/>
        <w:spacing w:before="220"/>
        <w:ind w:firstLine="540"/>
        <w:jc w:val="both"/>
      </w:pPr>
      <w:r>
        <w:t>Целью государственной программы является обеспечение долгосрочной сбалансированности и финансовой устойчивости бюджетной системы в Республике Адыгея.</w:t>
      </w:r>
    </w:p>
    <w:p w:rsidR="008C44C3" w:rsidRDefault="008C44C3">
      <w:pPr>
        <w:pStyle w:val="ConsPlusNormal"/>
        <w:spacing w:before="220"/>
        <w:ind w:firstLine="540"/>
        <w:jc w:val="both"/>
      </w:pPr>
      <w:r>
        <w:t>Для достижения поставленной цели в рамках реализации государственной программы планируется решение следующих основных задач:</w:t>
      </w:r>
    </w:p>
    <w:p w:rsidR="008C44C3" w:rsidRDefault="008C44C3">
      <w:pPr>
        <w:pStyle w:val="ConsPlusNormal"/>
        <w:spacing w:before="220"/>
        <w:ind w:firstLine="540"/>
        <w:jc w:val="both"/>
      </w:pPr>
      <w:r>
        <w:t>1) обеспечение сбалансированности и устойчивости республиканского бюджета Республики Адыгея;</w:t>
      </w:r>
    </w:p>
    <w:p w:rsidR="008C44C3" w:rsidRDefault="008C44C3">
      <w:pPr>
        <w:pStyle w:val="ConsPlusNormal"/>
        <w:spacing w:before="220"/>
        <w:ind w:firstLine="540"/>
        <w:jc w:val="both"/>
      </w:pPr>
      <w:r>
        <w:t xml:space="preserve">2) </w:t>
      </w:r>
      <w:proofErr w:type="gramStart"/>
      <w:r>
        <w:t>эффективное</w:t>
      </w:r>
      <w:proofErr w:type="gramEnd"/>
      <w:r>
        <w:t xml:space="preserve"> управление государственным долгом Республики Адыгея;</w:t>
      </w:r>
    </w:p>
    <w:p w:rsidR="008C44C3" w:rsidRDefault="008C44C3">
      <w:pPr>
        <w:pStyle w:val="ConsPlusNormal"/>
        <w:spacing w:before="220"/>
        <w:ind w:firstLine="540"/>
        <w:jc w:val="both"/>
      </w:pPr>
      <w:r>
        <w:t>3) совершенствование системы межбюджетных отношений и содействие повышению уровня бюджетной обеспеченности муниципальных образований;</w:t>
      </w:r>
    </w:p>
    <w:p w:rsidR="008C44C3" w:rsidRDefault="008C44C3">
      <w:pPr>
        <w:pStyle w:val="ConsPlusNormal"/>
        <w:spacing w:before="220"/>
        <w:ind w:firstLine="540"/>
        <w:jc w:val="both"/>
      </w:pPr>
      <w:r>
        <w:t>4) создание условий для повышения качества и эффективности управления государственными финансами;</w:t>
      </w:r>
    </w:p>
    <w:p w:rsidR="008C44C3" w:rsidRDefault="008C44C3">
      <w:pPr>
        <w:pStyle w:val="ConsPlusNormal"/>
        <w:spacing w:before="220"/>
        <w:ind w:firstLine="540"/>
        <w:jc w:val="both"/>
      </w:pPr>
      <w:r>
        <w:t>5) организация и осуществление бюджетного процесса в Республике Адыгея.</w:t>
      </w:r>
    </w:p>
    <w:p w:rsidR="008C44C3" w:rsidRDefault="008C44C3">
      <w:pPr>
        <w:pStyle w:val="ConsPlusNormal"/>
        <w:spacing w:before="220"/>
        <w:ind w:firstLine="540"/>
        <w:jc w:val="both"/>
      </w:pPr>
      <w:hyperlink w:anchor="P895" w:history="1">
        <w:r>
          <w:rPr>
            <w:color w:val="0000FF"/>
          </w:rPr>
          <w:t>Сведения</w:t>
        </w:r>
      </w:hyperlink>
      <w:r>
        <w:t xml:space="preserve"> о целевых показателях (индикаторах) государственной программы приведены в приложении N 1 к государственной программе.</w:t>
      </w:r>
    </w:p>
    <w:p w:rsidR="008C44C3" w:rsidRDefault="008C44C3">
      <w:pPr>
        <w:pStyle w:val="ConsPlusNormal"/>
        <w:spacing w:before="220"/>
        <w:ind w:firstLine="540"/>
        <w:jc w:val="both"/>
      </w:pPr>
      <w:r>
        <w:t xml:space="preserve">Значения целевых показателей (индикаторов) государственной программы определяются на основании методики расчета целевых показателей (индикаторов), включенных в состав </w:t>
      </w:r>
      <w:hyperlink w:anchor="P895" w:history="1">
        <w:r>
          <w:rPr>
            <w:color w:val="0000FF"/>
          </w:rPr>
          <w:t>приложения N 1</w:t>
        </w:r>
      </w:hyperlink>
      <w:r>
        <w:t xml:space="preserve"> к государственной программе, за исключением следующих целевых показателей (индикаторов) государственной программы, основанных на ведомственной отчетности, не требующих расчета и выраженных в абсолютных значениях:</w:t>
      </w:r>
    </w:p>
    <w:p w:rsidR="008C44C3" w:rsidRDefault="008C44C3">
      <w:pPr>
        <w:pStyle w:val="ConsPlusNormal"/>
        <w:spacing w:before="220"/>
        <w:ind w:firstLine="540"/>
        <w:jc w:val="both"/>
      </w:pPr>
      <w:r>
        <w:t>1) ежемесячное размещение на официальном сайте Министерства финансов Республики Адыгея информации об исполнении республиканского бюджета Республики Адыгея;</w:t>
      </w:r>
    </w:p>
    <w:p w:rsidR="008C44C3" w:rsidRDefault="008C44C3">
      <w:pPr>
        <w:pStyle w:val="ConsPlusNormal"/>
        <w:spacing w:before="220"/>
        <w:ind w:firstLine="540"/>
        <w:jc w:val="both"/>
      </w:pPr>
      <w:r>
        <w:t>2) наличие действующего портала управления общественными финансами Республики Адыгея;</w:t>
      </w:r>
    </w:p>
    <w:p w:rsidR="008C44C3" w:rsidRDefault="008C44C3">
      <w:pPr>
        <w:pStyle w:val="ConsPlusNormal"/>
        <w:spacing w:before="220"/>
        <w:ind w:firstLine="540"/>
        <w:jc w:val="both"/>
      </w:pPr>
      <w:r>
        <w:t>3) наличие опубликованного на официальном сайте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p w:rsidR="008C44C3" w:rsidRDefault="008C44C3">
      <w:pPr>
        <w:pStyle w:val="ConsPlusNormal"/>
        <w:spacing w:before="220"/>
        <w:ind w:firstLine="540"/>
        <w:jc w:val="both"/>
      </w:pPr>
      <w:r>
        <w:t>4) наличие просроченной задолженности по долговым обязательствам Республики Адыгея.</w:t>
      </w:r>
    </w:p>
    <w:p w:rsidR="008C44C3" w:rsidRDefault="008C44C3">
      <w:pPr>
        <w:pStyle w:val="ConsPlusNormal"/>
        <w:spacing w:before="220"/>
        <w:ind w:firstLine="540"/>
        <w:jc w:val="both"/>
      </w:pPr>
      <w:r>
        <w:t>Ожидаемыми результатами реализации государственной программы являются:</w:t>
      </w:r>
    </w:p>
    <w:p w:rsidR="008C44C3" w:rsidRDefault="008C44C3">
      <w:pPr>
        <w:pStyle w:val="ConsPlusNormal"/>
        <w:spacing w:before="220"/>
        <w:ind w:firstLine="540"/>
        <w:jc w:val="both"/>
      </w:pPr>
      <w:r>
        <w:t>1) обеспечение долгосрочной сбалансированности и устойчивости бюджетной системы в Республике Адыгея;</w:t>
      </w:r>
    </w:p>
    <w:p w:rsidR="008C44C3" w:rsidRDefault="008C44C3">
      <w:pPr>
        <w:pStyle w:val="ConsPlusNormal"/>
        <w:spacing w:before="220"/>
        <w:ind w:firstLine="540"/>
        <w:jc w:val="both"/>
      </w:pPr>
      <w:r>
        <w:t>2) усиление взаимосвязи стратегического и бюджетного планирования;</w:t>
      </w:r>
    </w:p>
    <w:p w:rsidR="008C44C3" w:rsidRDefault="008C44C3">
      <w:pPr>
        <w:pStyle w:val="ConsPlusNormal"/>
        <w:spacing w:before="220"/>
        <w:ind w:firstLine="540"/>
        <w:jc w:val="both"/>
      </w:pPr>
      <w:r>
        <w:t>3) повышение качества и объективности бюджетного планирования;</w:t>
      </w:r>
    </w:p>
    <w:p w:rsidR="008C44C3" w:rsidRDefault="008C44C3">
      <w:pPr>
        <w:pStyle w:val="ConsPlusNormal"/>
        <w:spacing w:before="220"/>
        <w:ind w:firstLine="540"/>
        <w:jc w:val="both"/>
      </w:pPr>
      <w:r>
        <w:lastRenderedPageBreak/>
        <w:t>4) увеличение собираемости налогов и сборов;</w:t>
      </w:r>
    </w:p>
    <w:p w:rsidR="008C44C3" w:rsidRDefault="008C44C3">
      <w:pPr>
        <w:pStyle w:val="ConsPlusNormal"/>
        <w:spacing w:before="220"/>
        <w:ind w:firstLine="540"/>
        <w:jc w:val="both"/>
      </w:pPr>
      <w:r>
        <w:t>5) рост собственных доходов республиканского бюджета Республики Адыгея;</w:t>
      </w:r>
    </w:p>
    <w:p w:rsidR="008C44C3" w:rsidRDefault="008C44C3">
      <w:pPr>
        <w:pStyle w:val="ConsPlusNormal"/>
        <w:spacing w:before="220"/>
        <w:ind w:firstLine="540"/>
        <w:jc w:val="both"/>
      </w:pPr>
      <w:r>
        <w:t>6) формирование бюджетных расходов Республики Адыгея исходя из приоритетов и планируемых результатов государственной политики;</w:t>
      </w:r>
    </w:p>
    <w:p w:rsidR="008C44C3" w:rsidRDefault="008C44C3">
      <w:pPr>
        <w:pStyle w:val="ConsPlusNormal"/>
        <w:spacing w:before="220"/>
        <w:ind w:firstLine="540"/>
        <w:jc w:val="both"/>
      </w:pPr>
      <w:r>
        <w:t>7) обеспечение долговой устойчивости путем проведения взвешенной долговой политики;</w:t>
      </w:r>
    </w:p>
    <w:p w:rsidR="008C44C3" w:rsidRDefault="008C44C3">
      <w:pPr>
        <w:pStyle w:val="ConsPlusNormal"/>
        <w:spacing w:before="220"/>
        <w:ind w:firstLine="540"/>
        <w:jc w:val="both"/>
      </w:pPr>
      <w:r>
        <w:t>8) повышение эффективности расходов республиканского бюджета Республики Адыгея;</w:t>
      </w:r>
    </w:p>
    <w:p w:rsidR="008C44C3" w:rsidRDefault="008C44C3">
      <w:pPr>
        <w:pStyle w:val="ConsPlusNormal"/>
        <w:spacing w:before="220"/>
        <w:ind w:firstLine="540"/>
        <w:jc w:val="both"/>
      </w:pPr>
      <w:r>
        <w:t>9) совершенствование системы межбюджетных отношений;</w:t>
      </w:r>
    </w:p>
    <w:p w:rsidR="008C44C3" w:rsidRDefault="008C44C3">
      <w:pPr>
        <w:pStyle w:val="ConsPlusNormal"/>
        <w:spacing w:before="220"/>
        <w:ind w:firstLine="540"/>
        <w:jc w:val="both"/>
      </w:pPr>
      <w:r>
        <w:t>10) создание стимулов по расширению налоговой базы местных бюджетов и повышению финансовой дисциплины органов местного самоуправления;</w:t>
      </w:r>
    </w:p>
    <w:p w:rsidR="008C44C3" w:rsidRDefault="008C44C3">
      <w:pPr>
        <w:pStyle w:val="ConsPlusNormal"/>
        <w:spacing w:before="220"/>
        <w:ind w:firstLine="540"/>
        <w:jc w:val="both"/>
      </w:pPr>
      <w:r>
        <w:t xml:space="preserve">11) повышение </w:t>
      </w:r>
      <w:proofErr w:type="gramStart"/>
      <w:r>
        <w:t>уровня бюджетной дисциплины исполнительных органов государственной власти Республики</w:t>
      </w:r>
      <w:proofErr w:type="gramEnd"/>
      <w:r>
        <w:t xml:space="preserve"> Адыгея и органов местного самоуправления;</w:t>
      </w:r>
    </w:p>
    <w:p w:rsidR="008C44C3" w:rsidRDefault="008C44C3">
      <w:pPr>
        <w:pStyle w:val="ConsPlusNormal"/>
        <w:spacing w:before="220"/>
        <w:ind w:firstLine="540"/>
        <w:jc w:val="both"/>
      </w:pPr>
      <w:r>
        <w:t>12) обеспечение прозрачности и открытости республиканского бюджета Республики Адыгея и бюджетного процесса для общества.</w:t>
      </w:r>
    </w:p>
    <w:p w:rsidR="008C44C3" w:rsidRDefault="008C44C3">
      <w:pPr>
        <w:pStyle w:val="ConsPlusNormal"/>
        <w:jc w:val="both"/>
      </w:pPr>
    </w:p>
    <w:p w:rsidR="008C44C3" w:rsidRDefault="008C44C3">
      <w:pPr>
        <w:pStyle w:val="ConsPlusTitle"/>
        <w:jc w:val="center"/>
        <w:outlineLvl w:val="1"/>
      </w:pPr>
      <w:r>
        <w:t>III. Перечень и характеристика основных мероприятий</w:t>
      </w:r>
    </w:p>
    <w:p w:rsidR="008C44C3" w:rsidRDefault="008C44C3">
      <w:pPr>
        <w:pStyle w:val="ConsPlusTitle"/>
        <w:jc w:val="center"/>
      </w:pPr>
      <w:r>
        <w:t>государственной программы</w:t>
      </w:r>
    </w:p>
    <w:p w:rsidR="008C44C3" w:rsidRDefault="008C44C3">
      <w:pPr>
        <w:pStyle w:val="ConsPlusNormal"/>
        <w:jc w:val="both"/>
      </w:pPr>
    </w:p>
    <w:p w:rsidR="008C44C3" w:rsidRDefault="008C44C3">
      <w:pPr>
        <w:pStyle w:val="ConsPlusNormal"/>
        <w:ind w:firstLine="540"/>
        <w:jc w:val="both"/>
      </w:pPr>
      <w:r>
        <w:t>Государственная программа направлена на реализацию двух типов государственных функций:</w:t>
      </w:r>
    </w:p>
    <w:p w:rsidR="008C44C3" w:rsidRDefault="008C44C3">
      <w:pPr>
        <w:pStyle w:val="ConsPlusNormal"/>
        <w:spacing w:before="220"/>
        <w:ind w:firstLine="540"/>
        <w:jc w:val="both"/>
      </w:pPr>
      <w:r>
        <w:t xml:space="preserve">1) </w:t>
      </w:r>
      <w:proofErr w:type="gramStart"/>
      <w:r>
        <w:t>правоустанавливающие</w:t>
      </w:r>
      <w:proofErr w:type="gramEnd"/>
      <w:r>
        <w:t xml:space="preserve"> - нормативное правовое регулирование в соответствующих сферах;</w:t>
      </w:r>
    </w:p>
    <w:p w:rsidR="008C44C3" w:rsidRDefault="008C44C3">
      <w:pPr>
        <w:pStyle w:val="ConsPlusNormal"/>
        <w:spacing w:before="220"/>
        <w:ind w:firstLine="540"/>
        <w:jc w:val="both"/>
      </w:pPr>
      <w:r>
        <w:t>2) правоприменительные - непосредственное администрирование и управление, в том числе разработка проекта республиканского бюджета Республики Адыгея, управление государственным долгом Республики Адыгея, управление резервным фондом Кабинета Министров Республики Адыгея, организация и ведение бюджетного учета.</w:t>
      </w:r>
    </w:p>
    <w:p w:rsidR="008C44C3" w:rsidRDefault="008C44C3">
      <w:pPr>
        <w:pStyle w:val="ConsPlusNormal"/>
        <w:spacing w:before="220"/>
        <w:ind w:firstLine="540"/>
        <w:jc w:val="both"/>
      </w:pPr>
      <w:r>
        <w:t>Достижение цели и решение задач государственной программы будут осуществляться в рамках реализации следующих подпрограмм государственной программы:</w:t>
      </w:r>
    </w:p>
    <w:p w:rsidR="008C44C3" w:rsidRDefault="008C44C3">
      <w:pPr>
        <w:pStyle w:val="ConsPlusNormal"/>
        <w:spacing w:before="220"/>
        <w:ind w:firstLine="540"/>
        <w:jc w:val="both"/>
      </w:pPr>
      <w:r>
        <w:t xml:space="preserve">1) </w:t>
      </w:r>
      <w:hyperlink w:anchor="P628" w:history="1">
        <w:r>
          <w:rPr>
            <w:color w:val="0000FF"/>
          </w:rPr>
          <w:t>подпрограмма</w:t>
        </w:r>
      </w:hyperlink>
      <w:r>
        <w:t xml:space="preserve"> "Долгосрочное финансовое планирование";</w:t>
      </w:r>
    </w:p>
    <w:p w:rsidR="008C44C3" w:rsidRDefault="008C44C3">
      <w:pPr>
        <w:pStyle w:val="ConsPlusNormal"/>
        <w:spacing w:before="220"/>
        <w:ind w:firstLine="540"/>
        <w:jc w:val="both"/>
      </w:pPr>
      <w:r>
        <w:t xml:space="preserve">2) </w:t>
      </w:r>
      <w:hyperlink w:anchor="P671" w:history="1">
        <w:r>
          <w:rPr>
            <w:color w:val="0000FF"/>
          </w:rPr>
          <w:t>подпрограмма</w:t>
        </w:r>
      </w:hyperlink>
      <w:r>
        <w:t xml:space="preserve"> "Управление государственным долгом Республики Адыгея";</w:t>
      </w:r>
    </w:p>
    <w:p w:rsidR="008C44C3" w:rsidRDefault="008C44C3">
      <w:pPr>
        <w:pStyle w:val="ConsPlusNormal"/>
        <w:spacing w:before="220"/>
        <w:ind w:firstLine="540"/>
        <w:jc w:val="both"/>
      </w:pPr>
      <w:r>
        <w:t xml:space="preserve">3) </w:t>
      </w:r>
      <w:hyperlink w:anchor="P716" w:history="1">
        <w:r>
          <w:rPr>
            <w:color w:val="0000FF"/>
          </w:rPr>
          <w:t>подпрограмма</w:t>
        </w:r>
      </w:hyperlink>
      <w:r>
        <w:t xml:space="preserve"> "Совершенствование системы межбюджетных отношений и содействие повышению уровня бюджетной обеспеченности муниципальных образований";</w:t>
      </w:r>
    </w:p>
    <w:p w:rsidR="008C44C3" w:rsidRDefault="008C44C3">
      <w:pPr>
        <w:pStyle w:val="ConsPlusNormal"/>
        <w:spacing w:before="220"/>
        <w:ind w:firstLine="540"/>
        <w:jc w:val="both"/>
      </w:pPr>
      <w:r>
        <w:t xml:space="preserve">4) </w:t>
      </w:r>
      <w:hyperlink w:anchor="P777" w:history="1">
        <w:r>
          <w:rPr>
            <w:color w:val="0000FF"/>
          </w:rPr>
          <w:t>подпрограмма</w:t>
        </w:r>
      </w:hyperlink>
      <w:r>
        <w:t xml:space="preserve"> "Повышение эффективности управления государственными финансами";</w:t>
      </w:r>
    </w:p>
    <w:p w:rsidR="008C44C3" w:rsidRDefault="008C44C3">
      <w:pPr>
        <w:pStyle w:val="ConsPlusNormal"/>
        <w:spacing w:before="220"/>
        <w:ind w:firstLine="540"/>
        <w:jc w:val="both"/>
      </w:pPr>
      <w:r>
        <w:t xml:space="preserve">5) </w:t>
      </w:r>
      <w:hyperlink w:anchor="P836" w:history="1">
        <w:r>
          <w:rPr>
            <w:color w:val="0000FF"/>
          </w:rPr>
          <w:t>подпрограмма</w:t>
        </w:r>
      </w:hyperlink>
      <w:r>
        <w:t xml:space="preserve"> "Обеспечение реализации государственной программы Республики Адыгея "Управление государственными финансами" на 2014 - 2021 годы".</w:t>
      </w:r>
    </w:p>
    <w:p w:rsidR="008C44C3" w:rsidRDefault="008C44C3">
      <w:pPr>
        <w:pStyle w:val="ConsPlusNormal"/>
        <w:jc w:val="both"/>
      </w:pPr>
      <w:r>
        <w:t xml:space="preserve">(в ред. </w:t>
      </w:r>
      <w:hyperlink r:id="rId70" w:history="1">
        <w:r>
          <w:rPr>
            <w:color w:val="0000FF"/>
          </w:rPr>
          <w:t>Постановления</w:t>
        </w:r>
      </w:hyperlink>
      <w:r>
        <w:t xml:space="preserve"> Кабинета Министров РА от 20.07.2018 N 141)</w:t>
      </w:r>
    </w:p>
    <w:p w:rsidR="008C44C3" w:rsidRDefault="008C44C3">
      <w:pPr>
        <w:pStyle w:val="ConsPlusNormal"/>
        <w:spacing w:before="220"/>
        <w:ind w:firstLine="540"/>
        <w:jc w:val="both"/>
      </w:pPr>
      <w:hyperlink w:anchor="P628" w:history="1">
        <w:r>
          <w:rPr>
            <w:color w:val="0000FF"/>
          </w:rPr>
          <w:t>Подпрограмма</w:t>
        </w:r>
      </w:hyperlink>
      <w:r>
        <w:t xml:space="preserve"> "Долгосрочное финансовое планирование" предусматривает выполнение пяти основных мероприятий:</w:t>
      </w:r>
    </w:p>
    <w:p w:rsidR="008C44C3" w:rsidRDefault="008C44C3">
      <w:pPr>
        <w:pStyle w:val="ConsPlusNormal"/>
        <w:spacing w:before="220"/>
        <w:ind w:firstLine="540"/>
        <w:jc w:val="both"/>
      </w:pPr>
      <w:proofErr w:type="gramStart"/>
      <w:r>
        <w:t xml:space="preserve">1) основное мероприятие "Нормативное правовое регулирование и методическое обеспечение в вопросах долгосрочного бюджетного планирования", осуществляемое путем </w:t>
      </w:r>
      <w:r>
        <w:lastRenderedPageBreak/>
        <w:t>совершенствования законодательства Республики Адыгея в части бюджетного планирования с переходом на новые методы бюджетного планирования, ориентированные на конечные общественно значимые результаты, и разработки нормативных правовых актов Республики Адыгея, способствующих увеличению налоговых и неналоговых доходов республиканского бюджета Республики Адыгея;</w:t>
      </w:r>
      <w:proofErr w:type="gramEnd"/>
    </w:p>
    <w:p w:rsidR="008C44C3" w:rsidRDefault="008C44C3">
      <w:pPr>
        <w:pStyle w:val="ConsPlusNormal"/>
        <w:spacing w:before="220"/>
        <w:ind w:firstLine="540"/>
        <w:jc w:val="both"/>
      </w:pPr>
      <w:r>
        <w:t>2) основное мероприятие "Формирование бюджетной и налоговой политики Республики Адыгея", осуществляемое путем определения основных направлений бюджетной и налоговой политики Республики Адыгея на среднесрочную перспективу и формирование долгосрочной бюджетной стратегии Республики Адыгея;</w:t>
      </w:r>
    </w:p>
    <w:p w:rsidR="008C44C3" w:rsidRDefault="008C44C3">
      <w:pPr>
        <w:pStyle w:val="ConsPlusNormal"/>
        <w:spacing w:before="220"/>
        <w:ind w:firstLine="540"/>
        <w:jc w:val="both"/>
      </w:pPr>
      <w:r>
        <w:t xml:space="preserve">3) основное мероприятие "Прогнозирование основных бюджетных параметров республиканского бюджета Республики Адыгея", осуществляемое путем формирования и сбалансированности параметров республиканского бюджета Республики Адыгея исходя из приоритетов и планируемых результатов государственной </w:t>
      </w:r>
      <w:proofErr w:type="gramStart"/>
      <w:r>
        <w:t>политики</w:t>
      </w:r>
      <w:proofErr w:type="gramEnd"/>
      <w:r>
        <w:t xml:space="preserve"> с соблюдением установленных Бюджетным </w:t>
      </w:r>
      <w:hyperlink r:id="rId71" w:history="1">
        <w:r>
          <w:rPr>
            <w:color w:val="0000FF"/>
          </w:rPr>
          <w:t>кодексом</w:t>
        </w:r>
      </w:hyperlink>
      <w:r>
        <w:t xml:space="preserve"> Российской Федерации ограничений;</w:t>
      </w:r>
    </w:p>
    <w:p w:rsidR="008C44C3" w:rsidRDefault="008C44C3">
      <w:pPr>
        <w:pStyle w:val="ConsPlusNormal"/>
        <w:spacing w:before="220"/>
        <w:ind w:firstLine="540"/>
        <w:jc w:val="both"/>
      </w:pPr>
      <w:r>
        <w:t>4) основное мероприятие "Мониторинг поступления налоговых и неналоговых доходов в республиканский бюджет Республики Адыгея и местные бюджеты", осуществляемое путем анализа динамики поступлений в республиканский бюджет Республики Адыгея и местные бюджеты налоговых и неналоговых доходов и состояния налоговой задолженности по платежам в бюджеты всех уровней;</w:t>
      </w:r>
    </w:p>
    <w:p w:rsidR="008C44C3" w:rsidRDefault="008C44C3">
      <w:pPr>
        <w:pStyle w:val="ConsPlusNormal"/>
        <w:spacing w:before="220"/>
        <w:ind w:firstLine="540"/>
        <w:jc w:val="both"/>
      </w:pPr>
      <w:r>
        <w:t>5) основное мероприятие "Разработка направлений увеличения поступлений в консолидированный бюджет Республики Адыгея", осуществляемое путем ежегодного формирования (уточнения) с последующим утверждением Кабинетом Министров Республики Адыгея плана мероприятий по увеличению поступлений налогов и неналоговых доходов в консолидированный бюджет Республики Адыгея, проведением оценки обоснованности и эффективности предоставленных (планируемых к предоставлению) налоговых льгот.</w:t>
      </w:r>
    </w:p>
    <w:p w:rsidR="008C44C3" w:rsidRDefault="008C44C3">
      <w:pPr>
        <w:pStyle w:val="ConsPlusNormal"/>
        <w:spacing w:before="220"/>
        <w:ind w:firstLine="540"/>
        <w:jc w:val="both"/>
      </w:pPr>
      <w:hyperlink w:anchor="P671" w:history="1">
        <w:r>
          <w:rPr>
            <w:color w:val="0000FF"/>
          </w:rPr>
          <w:t>Подпрограмма</w:t>
        </w:r>
      </w:hyperlink>
      <w:r>
        <w:t xml:space="preserve"> "Управление государственным долгом Республики Адыгея" предусматривает выполнение пяти основных мероприятий:</w:t>
      </w:r>
    </w:p>
    <w:p w:rsidR="008C44C3" w:rsidRDefault="008C44C3">
      <w:pPr>
        <w:pStyle w:val="ConsPlusNormal"/>
        <w:jc w:val="both"/>
      </w:pPr>
      <w:r>
        <w:t xml:space="preserve">(в ред. </w:t>
      </w:r>
      <w:hyperlink r:id="rId72" w:history="1">
        <w:r>
          <w:rPr>
            <w:color w:val="0000FF"/>
          </w:rPr>
          <w:t>Постановления</w:t>
        </w:r>
      </w:hyperlink>
      <w:r>
        <w:t xml:space="preserve"> Кабинета Министров РА от 26.12.2017 N 235)</w:t>
      </w:r>
    </w:p>
    <w:p w:rsidR="008C44C3" w:rsidRDefault="008C44C3">
      <w:pPr>
        <w:pStyle w:val="ConsPlusNormal"/>
        <w:spacing w:before="220"/>
        <w:ind w:firstLine="540"/>
        <w:jc w:val="both"/>
      </w:pPr>
      <w:r>
        <w:t>1) основное мероприятие "Нормативное правовое регулирование в сфере управления государственным долгом Республики Адыгея", предусматривающее нормативное правовое регулирование в сфере государственных заимствований Республики Адыгея, предоставления государственных гарантий Республики Адыгея, погашения и обслуживания государственного долга Республики Адыгея;</w:t>
      </w:r>
    </w:p>
    <w:p w:rsidR="008C44C3" w:rsidRDefault="008C44C3">
      <w:pPr>
        <w:pStyle w:val="ConsPlusNormal"/>
        <w:spacing w:before="220"/>
        <w:ind w:firstLine="540"/>
        <w:jc w:val="both"/>
      </w:pPr>
      <w:proofErr w:type="gramStart"/>
      <w:r>
        <w:t xml:space="preserve">2) основное мероприятие "Планирование объема и структуры государственного долга Республики Адыгея", предусматривающее планирование объемов вновь принимаемых долговых обязательств, расходов на обслуживание государственного долга Республики Адыгея, осуществляемое в соответствии с законом Республики Адыгея о республиканском бюджете Республики Адыгея на очередной финансовый год и плановый период с учетом положений Бюджетного </w:t>
      </w:r>
      <w:hyperlink r:id="rId73" w:history="1">
        <w:r>
          <w:rPr>
            <w:color w:val="0000FF"/>
          </w:rPr>
          <w:t>кодекса</w:t>
        </w:r>
      </w:hyperlink>
      <w:r>
        <w:t xml:space="preserve"> Российской Федерации.</w:t>
      </w:r>
      <w:proofErr w:type="gramEnd"/>
      <w:r>
        <w:t xml:space="preserve"> При этом будет осуществляться выбор долговых инструментов, отвечающий требованиям минимизации рисков долговой политики и стоимости заимствований;</w:t>
      </w:r>
    </w:p>
    <w:p w:rsidR="008C44C3" w:rsidRDefault="008C44C3">
      <w:pPr>
        <w:pStyle w:val="ConsPlusNormal"/>
        <w:spacing w:before="220"/>
        <w:ind w:firstLine="540"/>
        <w:jc w:val="both"/>
      </w:pPr>
      <w:r>
        <w:t>3) основное мероприятие "Обслуживание государственного долга Республики Адыгея", осуществляемое путем планирования расходов республиканского бюджета Республики Адыгея в объеме, необходимом для полного и своевременного исполнения обязательств Республики Адыгея по выплате процентных платежей по государственному долгу Республики Адыгея.</w:t>
      </w:r>
    </w:p>
    <w:p w:rsidR="008C44C3" w:rsidRDefault="008C44C3">
      <w:pPr>
        <w:pStyle w:val="ConsPlusNormal"/>
        <w:spacing w:before="220"/>
        <w:ind w:firstLine="540"/>
        <w:jc w:val="both"/>
      </w:pPr>
      <w:r>
        <w:t xml:space="preserve">Расходные обязательства Республики Адыгея по обслуживанию государственного долга </w:t>
      </w:r>
      <w:r>
        <w:lastRenderedPageBreak/>
        <w:t>Республики Адыгея определяются на основании заключенных договоров.</w:t>
      </w:r>
    </w:p>
    <w:p w:rsidR="008C44C3" w:rsidRDefault="008C44C3">
      <w:pPr>
        <w:pStyle w:val="ConsPlusNormal"/>
        <w:spacing w:before="220"/>
        <w:ind w:firstLine="540"/>
        <w:jc w:val="both"/>
      </w:pPr>
      <w:proofErr w:type="gramStart"/>
      <w:r>
        <w:t>Также в рамках данного основного мероприятия будет осуществляться привлечение кредитных ресурсов в кредитных организациях в виде кредитных линий, что позволяет осуществлять выборку кредитов по мере необходимости при отсутствии средств на едином счете республиканского бюджета Республики Адыгея с целью минимизации расходов на обслуживание государственного долга Республики Адыгея, подготовка и погашение кредитных ресурсов ранее сроков, установленных кредитными договорами.</w:t>
      </w:r>
      <w:proofErr w:type="gramEnd"/>
    </w:p>
    <w:p w:rsidR="008C44C3" w:rsidRDefault="008C44C3">
      <w:pPr>
        <w:pStyle w:val="ConsPlusNormal"/>
        <w:spacing w:before="220"/>
        <w:ind w:firstLine="540"/>
        <w:jc w:val="both"/>
      </w:pPr>
      <w:r>
        <w:t>Выполнение указанного основного мероприятия направлено на осуществление всех платежей, связанных с обслуживанием и погашением долговых обязательств Республики Адыгея, строго в соответствии с принятыми обязательствами и графиками погашения долговых обязательств Республики Адыгея, составленных в соответствии с условиями договоров;</w:t>
      </w:r>
    </w:p>
    <w:p w:rsidR="008C44C3" w:rsidRDefault="008C44C3">
      <w:pPr>
        <w:pStyle w:val="ConsPlusNormal"/>
        <w:spacing w:before="220"/>
        <w:ind w:firstLine="540"/>
        <w:jc w:val="both"/>
      </w:pPr>
      <w:r>
        <w:t>4) основное мероприятие "Мониторинг состояния государственного долга Республики Адыгея и муниципального долга" предусматривает:</w:t>
      </w:r>
    </w:p>
    <w:p w:rsidR="008C44C3" w:rsidRDefault="008C44C3">
      <w:pPr>
        <w:pStyle w:val="ConsPlusNormal"/>
        <w:spacing w:before="220"/>
        <w:ind w:firstLine="540"/>
        <w:jc w:val="both"/>
      </w:pPr>
      <w:r>
        <w:t>а) учет и регистрацию долговых обязательств Республики Адыгея в Государственной долговой книге Республики Адыгея;</w:t>
      </w:r>
    </w:p>
    <w:p w:rsidR="008C44C3" w:rsidRDefault="008C44C3">
      <w:pPr>
        <w:pStyle w:val="ConsPlusNormal"/>
        <w:spacing w:before="220"/>
        <w:ind w:firstLine="540"/>
        <w:jc w:val="both"/>
      </w:pPr>
      <w:r>
        <w:t>б) ежемесячный сбор, анализ и предоставление в Министерство финансов Российской Федерации информации о долговых обязательствах, отраженных в Государственной долговой книге Республики Адыгея и муниципальных долговых книгах муниципальных образований;</w:t>
      </w:r>
    </w:p>
    <w:p w:rsidR="008C44C3" w:rsidRDefault="008C44C3">
      <w:pPr>
        <w:pStyle w:val="ConsPlusNormal"/>
        <w:spacing w:before="220"/>
        <w:ind w:firstLine="540"/>
        <w:jc w:val="both"/>
      </w:pPr>
      <w:r>
        <w:t xml:space="preserve">в) ежеквартальное осуществление мониторинга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 предусмотренных Бюджетным </w:t>
      </w:r>
      <w:hyperlink r:id="rId74" w:history="1">
        <w:r>
          <w:rPr>
            <w:color w:val="0000FF"/>
          </w:rPr>
          <w:t>кодексом</w:t>
        </w:r>
      </w:hyperlink>
      <w:r>
        <w:t xml:space="preserve"> Российской Федерации;</w:t>
      </w:r>
    </w:p>
    <w:p w:rsidR="008C44C3" w:rsidRDefault="008C44C3">
      <w:pPr>
        <w:pStyle w:val="ConsPlusNormal"/>
        <w:spacing w:before="220"/>
        <w:ind w:firstLine="540"/>
        <w:jc w:val="both"/>
      </w:pPr>
      <w:r>
        <w:t>г) ежемесячную публикацию информации о государственном долге Республики Адыгея на официальном сайте Министерства финансов Республики Адыгея в информационно-телекоммуникационной сети "Интернет";</w:t>
      </w:r>
    </w:p>
    <w:p w:rsidR="008C44C3" w:rsidRDefault="008C44C3">
      <w:pPr>
        <w:pStyle w:val="ConsPlusNormal"/>
        <w:spacing w:before="220"/>
        <w:ind w:firstLine="540"/>
        <w:jc w:val="both"/>
      </w:pPr>
      <w:r>
        <w:t>5) основное мероприятие "Повышение эффективности управления государственным долгом Республики Адыгея", предусматривающее присвоение и поддержание кредитных рейтингов Республики Адыгея и выпуск государственных ценных бумаг Республики Адыгея, что позволит снизить стоимость рыночных заимствований Республики Адыгея. При этом будет осуществляться подготовка информации о государственном долге Республики Адыгея для предоставления рейтинговым агентствам в целях формирования кредитных рейтингов Республики Адыгея.</w:t>
      </w:r>
    </w:p>
    <w:p w:rsidR="008C44C3" w:rsidRDefault="008C44C3">
      <w:pPr>
        <w:pStyle w:val="ConsPlusNormal"/>
        <w:jc w:val="both"/>
      </w:pPr>
      <w:r>
        <w:t>(</w:t>
      </w:r>
      <w:proofErr w:type="gramStart"/>
      <w:r>
        <w:t>а</w:t>
      </w:r>
      <w:proofErr w:type="gramEnd"/>
      <w:r>
        <w:t xml:space="preserve">бзац введен </w:t>
      </w:r>
      <w:hyperlink r:id="rId75" w:history="1">
        <w:r>
          <w:rPr>
            <w:color w:val="0000FF"/>
          </w:rPr>
          <w:t>Постановлением</w:t>
        </w:r>
      </w:hyperlink>
      <w:r>
        <w:t xml:space="preserve"> Кабинета Министров РА от 26.12.2017 N 235)</w:t>
      </w:r>
    </w:p>
    <w:p w:rsidR="008C44C3" w:rsidRDefault="008C44C3">
      <w:pPr>
        <w:pStyle w:val="ConsPlusNormal"/>
        <w:spacing w:before="220"/>
        <w:ind w:firstLine="540"/>
        <w:jc w:val="both"/>
      </w:pPr>
      <w:r>
        <w:t xml:space="preserve">В рамках </w:t>
      </w:r>
      <w:hyperlink w:anchor="P716" w:history="1">
        <w:r>
          <w:rPr>
            <w:color w:val="0000FF"/>
          </w:rPr>
          <w:t>подпрограммы</w:t>
        </w:r>
      </w:hyperlink>
      <w:r>
        <w:t xml:space="preserve"> "Совершенствование системы межбюджетных отношений и содействие повышению уровня бюджетной обеспеченности муниципальных образований" реализуются девять основных мероприятий:</w:t>
      </w:r>
    </w:p>
    <w:p w:rsidR="008C44C3" w:rsidRDefault="008C44C3">
      <w:pPr>
        <w:pStyle w:val="ConsPlusNormal"/>
        <w:jc w:val="both"/>
      </w:pPr>
      <w:r>
        <w:t xml:space="preserve">(в ред. Постановлений Кабинета Министров РА от 26.12.2017 </w:t>
      </w:r>
      <w:hyperlink r:id="rId76" w:history="1">
        <w:r>
          <w:rPr>
            <w:color w:val="0000FF"/>
          </w:rPr>
          <w:t>N 235</w:t>
        </w:r>
      </w:hyperlink>
      <w:r>
        <w:t xml:space="preserve">, от 14.08.2018 </w:t>
      </w:r>
      <w:hyperlink r:id="rId77" w:history="1">
        <w:r>
          <w:rPr>
            <w:color w:val="0000FF"/>
          </w:rPr>
          <w:t>N 157</w:t>
        </w:r>
      </w:hyperlink>
      <w:r>
        <w:t xml:space="preserve">, от 28.12.2018 </w:t>
      </w:r>
      <w:hyperlink r:id="rId78" w:history="1">
        <w:r>
          <w:rPr>
            <w:color w:val="0000FF"/>
          </w:rPr>
          <w:t>N 295</w:t>
        </w:r>
      </w:hyperlink>
      <w:r>
        <w:t>)</w:t>
      </w:r>
    </w:p>
    <w:p w:rsidR="008C44C3" w:rsidRDefault="008C44C3">
      <w:pPr>
        <w:pStyle w:val="ConsPlusNormal"/>
        <w:spacing w:before="220"/>
        <w:ind w:firstLine="540"/>
        <w:jc w:val="both"/>
      </w:pPr>
      <w:r>
        <w:t xml:space="preserve">1) основное мероприятие "Нормативное правовое регулирование по вопросам межбюджетных отношений", осуществляемое путем проведения мониторинга изменений в федеральном законодательстве, затрагивающих вопросы межбюджетных отношений, подготовки соответствующих изменений </w:t>
      </w:r>
      <w:hyperlink r:id="rId79" w:history="1">
        <w:r>
          <w:rPr>
            <w:color w:val="0000FF"/>
          </w:rPr>
          <w:t>Закона</w:t>
        </w:r>
      </w:hyperlink>
      <w:r>
        <w:t xml:space="preserve"> N 224, </w:t>
      </w:r>
      <w:hyperlink r:id="rId80" w:history="1">
        <w:r>
          <w:rPr>
            <w:color w:val="0000FF"/>
          </w:rPr>
          <w:t>Закона</w:t>
        </w:r>
      </w:hyperlink>
      <w:r>
        <w:t xml:space="preserve"> N 161, других нормативных правовых актов Республики Адыгея, регулирующих вопросы оказания финансовой помощи местным бюджетам;</w:t>
      </w:r>
    </w:p>
    <w:p w:rsidR="008C44C3" w:rsidRDefault="008C44C3">
      <w:pPr>
        <w:pStyle w:val="ConsPlusNormal"/>
        <w:spacing w:before="220"/>
        <w:ind w:firstLine="540"/>
        <w:jc w:val="both"/>
      </w:pPr>
      <w:r>
        <w:t>2) основное мероприятие "Выравнивание бюджетной обеспеченности муниципальных образований", осуществляемое путем:</w:t>
      </w:r>
    </w:p>
    <w:p w:rsidR="008C44C3" w:rsidRDefault="008C44C3">
      <w:pPr>
        <w:pStyle w:val="ConsPlusNormal"/>
        <w:spacing w:before="220"/>
        <w:ind w:firstLine="540"/>
        <w:jc w:val="both"/>
      </w:pPr>
      <w:r>
        <w:lastRenderedPageBreak/>
        <w:t xml:space="preserve">а) расчета прогноза доходов консолидированного бюджета Республики Адыгея в соответствии с </w:t>
      </w:r>
      <w:hyperlink r:id="rId81" w:history="1">
        <w:r>
          <w:rPr>
            <w:color w:val="0000FF"/>
          </w:rPr>
          <w:t>Методикой</w:t>
        </w:r>
      </w:hyperlink>
      <w:r>
        <w:t xml:space="preserve"> </w:t>
      </w:r>
      <w:proofErr w:type="gramStart"/>
      <w:r>
        <w:t>расчета прогноза доходов консолидированного бюджета Республики</w:t>
      </w:r>
      <w:proofErr w:type="gramEnd"/>
      <w:r>
        <w:t xml:space="preserve"> Адыгея, утвержденной согласно приложению к Закону N 224;</w:t>
      </w:r>
    </w:p>
    <w:p w:rsidR="008C44C3" w:rsidRDefault="008C44C3">
      <w:pPr>
        <w:pStyle w:val="ConsPlusNormal"/>
        <w:spacing w:before="220"/>
        <w:ind w:firstLine="540"/>
        <w:jc w:val="both"/>
      </w:pPr>
      <w:r>
        <w:t>б) проведения сверки исходных данных для расчета распределения межбюджетных трансфертов с органами местного самоуправления;</w:t>
      </w:r>
    </w:p>
    <w:p w:rsidR="008C44C3" w:rsidRDefault="008C44C3">
      <w:pPr>
        <w:pStyle w:val="ConsPlusNormal"/>
        <w:spacing w:before="220"/>
        <w:ind w:firstLine="540"/>
        <w:jc w:val="both"/>
      </w:pPr>
      <w:r>
        <w:t>в) ежегодного издания Министерством финансов Республики Адыгея приказа, утверждающего порядок проведения сверки исходных данных для расчета распределения межбюджетных трансфертов с органами местного самоуправления муниципальных районов (городских округов), в котором определены сроки и исходные данные для сверки;</w:t>
      </w:r>
    </w:p>
    <w:p w:rsidR="008C44C3" w:rsidRDefault="008C44C3">
      <w:pPr>
        <w:pStyle w:val="ConsPlusNormal"/>
        <w:spacing w:before="220"/>
        <w:ind w:firstLine="540"/>
        <w:jc w:val="both"/>
      </w:pPr>
      <w:r>
        <w:t xml:space="preserve">г) распределения дотаций на выравнивание бюджетной обеспеченности муниципальных районов (городских округов), распределения дотаций на выравнивание бюджетной обеспеченности поселений, субвенций бюджетам муниципальных районов на осуществление государственных полномочий Республики Адыгея по расчету и предоставлению дотаций поселениям за счет средств республиканского бюджета Республики Адыгея в соответствии с </w:t>
      </w:r>
      <w:hyperlink r:id="rId82" w:history="1">
        <w:r>
          <w:rPr>
            <w:color w:val="0000FF"/>
          </w:rPr>
          <w:t>Законом</w:t>
        </w:r>
      </w:hyperlink>
      <w:r>
        <w:t xml:space="preserve"> N 224;</w:t>
      </w:r>
    </w:p>
    <w:p w:rsidR="008C44C3" w:rsidRDefault="008C44C3">
      <w:pPr>
        <w:pStyle w:val="ConsPlusNormal"/>
        <w:spacing w:before="220"/>
        <w:ind w:firstLine="540"/>
        <w:jc w:val="both"/>
      </w:pPr>
      <w:proofErr w:type="spellStart"/>
      <w:proofErr w:type="gramStart"/>
      <w:r>
        <w:t>д</w:t>
      </w:r>
      <w:proofErr w:type="spellEnd"/>
      <w:r>
        <w:t>) ежемесячного перечисления местным бюджетам средств на выравнивание бюджетной обеспеченности в соответствии со сводной бюджетной росписью и кассовым планом, а также с учетом возникающих потребностей муниципальных образований в процессе исполнения местных бюджетов при условии соблюдения органами местного самоуправления муниципальных районов (городских округов) условий предоставления межбюджетных трансфертов из республиканского бюджета Республики Адыгея;</w:t>
      </w:r>
      <w:proofErr w:type="gramEnd"/>
    </w:p>
    <w:p w:rsidR="008C44C3" w:rsidRDefault="008C44C3">
      <w:pPr>
        <w:pStyle w:val="ConsPlusNormal"/>
        <w:spacing w:before="220"/>
        <w:ind w:firstLine="540"/>
        <w:jc w:val="both"/>
      </w:pPr>
      <w:proofErr w:type="gramStart"/>
      <w:r>
        <w:t>3) основное мероприятие "Поддержка мер по обеспечению сбалансированности местных бюджетов", осуществляемое путем подготовки к утверждению распределения дотаций на поддержку мер по обеспечению сбалансированности местных бюджетов между муниципальными образованиями и их перечисления в соответствии со сводной бюджетной росписью и кассовым планом, а также с учетом возникающих потребностей муниципальных образований в процессе исполнения местных бюджетов и при условии соблюдения органами местного самоуправления</w:t>
      </w:r>
      <w:proofErr w:type="gramEnd"/>
      <w:r>
        <w:t xml:space="preserve"> муниципальных районов (городских округов) условий предоставления межбюджетных трансфертов из республиканского бюджета Республики Адыгея;</w:t>
      </w:r>
    </w:p>
    <w:p w:rsidR="008C44C3" w:rsidRDefault="008C44C3">
      <w:pPr>
        <w:pStyle w:val="ConsPlusNormal"/>
        <w:spacing w:before="220"/>
        <w:ind w:firstLine="540"/>
        <w:jc w:val="both"/>
      </w:pPr>
      <w:r>
        <w:t>4) основное мероприятие "Предоставление бюджетных кредитов из республиканского бюджета Республики Адыгея бюджетам муниципальных районов (городских округов)", осуществляемое в порядке, утверждаемом ежегодно Кабинетом Министров Республики Адыгея, на цели и срок, определенные в соответствии с законом Республики Адыгея о республиканском бюджете Республики Адыгея на очередной финансовый год и плановый период;</w:t>
      </w:r>
    </w:p>
    <w:p w:rsidR="008C44C3" w:rsidRDefault="008C44C3">
      <w:pPr>
        <w:pStyle w:val="ConsPlusNormal"/>
        <w:spacing w:before="220"/>
        <w:ind w:firstLine="540"/>
        <w:jc w:val="both"/>
      </w:pPr>
      <w:r>
        <w:t xml:space="preserve">5) основное мероприятие "Поощрение </w:t>
      </w:r>
      <w:proofErr w:type="gramStart"/>
      <w:r>
        <w:t>достижения наилучших показателей деятельности органов местного самоуправления муниципальных</w:t>
      </w:r>
      <w:proofErr w:type="gramEnd"/>
      <w:r>
        <w:t xml:space="preserve"> районов (городских округов)", осуществляемое путем предоставления дотаций на поощрение достижения наилучших показателей деятельности органов местного самоуправления городских округов и муниципальных районов;</w:t>
      </w:r>
    </w:p>
    <w:p w:rsidR="008C44C3" w:rsidRDefault="008C44C3">
      <w:pPr>
        <w:pStyle w:val="ConsPlusNormal"/>
        <w:spacing w:before="220"/>
        <w:ind w:firstLine="540"/>
        <w:jc w:val="both"/>
      </w:pPr>
      <w:proofErr w:type="gramStart"/>
      <w:r>
        <w:t xml:space="preserve">6) основное мероприятие "Мониторинг и оценка качества управления муниципальными финансами", осуществляемое в соответствии с </w:t>
      </w:r>
      <w:hyperlink r:id="rId83" w:history="1">
        <w:r>
          <w:rPr>
            <w:color w:val="0000FF"/>
          </w:rPr>
          <w:t>Порядком</w:t>
        </w:r>
      </w:hyperlink>
      <w:r>
        <w:t xml:space="preserve">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утвержденным постановлением Кабинета Министров Республики Адыгея от 20 января 2010 года N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w:t>
      </w:r>
      <w:proofErr w:type="gramEnd"/>
      <w:r>
        <w:t>" (Собрание законодательства Республики Адыгея, 2010, N 1, 11; 2012, N 3, 12; 2014, N 3; 2016, N 3, 7);</w:t>
      </w:r>
    </w:p>
    <w:p w:rsidR="008C44C3" w:rsidRDefault="008C44C3">
      <w:pPr>
        <w:pStyle w:val="ConsPlusNormal"/>
        <w:spacing w:before="220"/>
        <w:ind w:firstLine="540"/>
        <w:jc w:val="both"/>
      </w:pPr>
      <w:proofErr w:type="gramStart"/>
      <w:r>
        <w:lastRenderedPageBreak/>
        <w:t xml:space="preserve">7) основное мероприятие "Частичная компенсация расходов на повышение оплаты труда работников бюджетной сферы", реализуемое путем предоставления межбюджетных трансфертов в форме дотаций и субсидий бюджетам муниципальных районов (городских округов) в целях оказания дополнительной финансовой помощи муниципальным образованиям в рамках реализации Указов Президента Российской Федерации от 7 мая 2012 года </w:t>
      </w:r>
      <w:hyperlink r:id="rId84" w:history="1">
        <w:r>
          <w:rPr>
            <w:color w:val="0000FF"/>
          </w:rPr>
          <w:t>N 597</w:t>
        </w:r>
      </w:hyperlink>
      <w:r>
        <w:t xml:space="preserve"> "О мероприятиях по реализации государственной социальной политики" (Собрание законодательства Российской</w:t>
      </w:r>
      <w:proofErr w:type="gramEnd"/>
      <w:r>
        <w:t xml:space="preserve"> </w:t>
      </w:r>
      <w:proofErr w:type="gramStart"/>
      <w:r>
        <w:t xml:space="preserve">Федерации, 2012, N 19), от 1 июня 2012 года </w:t>
      </w:r>
      <w:hyperlink r:id="rId85" w:history="1">
        <w:r>
          <w:rPr>
            <w:color w:val="0000FF"/>
          </w:rPr>
          <w:t>N 761</w:t>
        </w:r>
      </w:hyperlink>
      <w:r>
        <w:t xml:space="preserve"> "О национальной стратегии действий в интересах детей на 2012 - 2017 годы" (Собрание законодательства Российской Федерации, 2012, N 23);</w:t>
      </w:r>
      <w:proofErr w:type="gramEnd"/>
    </w:p>
    <w:p w:rsidR="008C44C3" w:rsidRDefault="008C44C3">
      <w:pPr>
        <w:pStyle w:val="ConsPlusNormal"/>
        <w:jc w:val="both"/>
      </w:pPr>
      <w:r>
        <w:t xml:space="preserve">(в ред. Постановлений Кабинета Министров РА от 14.08.2018 </w:t>
      </w:r>
      <w:hyperlink r:id="rId86" w:history="1">
        <w:r>
          <w:rPr>
            <w:color w:val="0000FF"/>
          </w:rPr>
          <w:t>N 157</w:t>
        </w:r>
      </w:hyperlink>
      <w:r>
        <w:t xml:space="preserve">, от 28.12.2018 </w:t>
      </w:r>
      <w:hyperlink r:id="rId87" w:history="1">
        <w:r>
          <w:rPr>
            <w:color w:val="0000FF"/>
          </w:rPr>
          <w:t>N 295</w:t>
        </w:r>
      </w:hyperlink>
      <w:r>
        <w:t>)</w:t>
      </w:r>
    </w:p>
    <w:p w:rsidR="008C44C3" w:rsidRDefault="008C44C3">
      <w:pPr>
        <w:pStyle w:val="ConsPlusNormal"/>
        <w:spacing w:before="220"/>
        <w:ind w:firstLine="540"/>
        <w:jc w:val="both"/>
      </w:pPr>
      <w:proofErr w:type="gramStart"/>
      <w:r>
        <w:t xml:space="preserve">8) основное мероприятие "Частичная компенсация расходов для доведения минимального размера оплаты труда до уровня, установленного федеральным законодательством в 2018 году", реализуемое путем предоставления субсидий бюджетам муниципальных районов (городских округов) в целях доведения минимального размера оплаты труда до уровня, установленного Федеральным </w:t>
      </w:r>
      <w:hyperlink r:id="rId88" w:history="1">
        <w:r>
          <w:rPr>
            <w:color w:val="0000FF"/>
          </w:rPr>
          <w:t>законом</w:t>
        </w:r>
      </w:hyperlink>
      <w:r>
        <w:t xml:space="preserve"> от 19 июня 2000 года N 82-ФЗ "О минимальном размере оплаты труда", с 1 января 2018 года (Собрание законодательства</w:t>
      </w:r>
      <w:proofErr w:type="gramEnd"/>
      <w:r>
        <w:t xml:space="preserve"> </w:t>
      </w:r>
      <w:proofErr w:type="gramStart"/>
      <w:r>
        <w:t>Российской Федерации, 2000, N 26; 2002, N 48; 2003, N 40; 2004, N 35; 2005, N 1; 2007, N 17; 2008, N 26; 2009, N 30; 2011, N 23; 2012, N 50; 2013, N 49; 2014, N 49; 2015, N 51; 2016, N 23, 52; 2018, N 1, 11);</w:t>
      </w:r>
      <w:proofErr w:type="gramEnd"/>
    </w:p>
    <w:p w:rsidR="008C44C3" w:rsidRDefault="008C44C3">
      <w:pPr>
        <w:pStyle w:val="ConsPlusNormal"/>
        <w:jc w:val="both"/>
      </w:pPr>
      <w:r>
        <w:t xml:space="preserve">(абзац введен </w:t>
      </w:r>
      <w:hyperlink r:id="rId89" w:history="1">
        <w:r>
          <w:rPr>
            <w:color w:val="0000FF"/>
          </w:rPr>
          <w:t>Постановлением</w:t>
        </w:r>
      </w:hyperlink>
      <w:r>
        <w:t xml:space="preserve"> Кабинета Министров РА от 14.08.2018 N 157; в ред. </w:t>
      </w:r>
      <w:hyperlink r:id="rId90"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r>
        <w:t>9) основное мероприятие "</w:t>
      </w:r>
      <w:proofErr w:type="spellStart"/>
      <w:r>
        <w:t>Софинансирование</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реализуемое путем предоставления субсидий местным бюджетам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w:t>
      </w:r>
    </w:p>
    <w:p w:rsidR="008C44C3" w:rsidRDefault="008C44C3">
      <w:pPr>
        <w:pStyle w:val="ConsPlusNormal"/>
        <w:jc w:val="both"/>
      </w:pPr>
      <w:r>
        <w:t xml:space="preserve">(абзац введен </w:t>
      </w:r>
      <w:hyperlink r:id="rId91"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hyperlink w:anchor="P777" w:history="1">
        <w:r>
          <w:rPr>
            <w:color w:val="0000FF"/>
          </w:rPr>
          <w:t>Подпрограмма</w:t>
        </w:r>
      </w:hyperlink>
      <w:r>
        <w:t xml:space="preserve"> "Повышение эффективности управления государственными финансами" предусматривает выполнение следующих основных мероприятий:</w:t>
      </w:r>
    </w:p>
    <w:p w:rsidR="008C44C3" w:rsidRDefault="008C44C3">
      <w:pPr>
        <w:pStyle w:val="ConsPlusNormal"/>
        <w:spacing w:before="220"/>
        <w:ind w:firstLine="540"/>
        <w:jc w:val="both"/>
      </w:pPr>
      <w:r>
        <w:t>1) основное мероприятие "Нормативное правовое регулирование в сфере бюджетного процесса и совершенствование бюджетного законодательства", осуществляемое путем разработки нормативных правовых актов Республики Адыгея по вопросам правового регулирования в сфере бюджетного процесса в Республике Адыгея и организационно-методического обеспечения бюджетного процесса на республиканском уровне;</w:t>
      </w:r>
    </w:p>
    <w:p w:rsidR="008C44C3" w:rsidRDefault="008C44C3">
      <w:pPr>
        <w:pStyle w:val="ConsPlusNormal"/>
        <w:spacing w:before="220"/>
        <w:ind w:firstLine="540"/>
        <w:jc w:val="both"/>
      </w:pPr>
      <w:proofErr w:type="gramStart"/>
      <w:r>
        <w:t>2) основное мероприятие "Организация процесса планирования и исполнения республиканского бюджета Республики Адыгея и формирование бюджетной отчетности", осуществляемое путем своевременного и качественного составления проекта республиканского бюджета Республики Адыгея на очередной финансовый год и плановый период и представления его на рассмотрение Кабинета Министров Республики Адыгея и отчета об исполнении республиканского бюджета Республики Адыгея, обеспечения исполнения республиканского бюджета Республики Адыгея, в порядке, установленном</w:t>
      </w:r>
      <w:proofErr w:type="gramEnd"/>
      <w:r>
        <w:t xml:space="preserve"> Бюджетным </w:t>
      </w:r>
      <w:hyperlink r:id="rId92" w:history="1">
        <w:r>
          <w:rPr>
            <w:color w:val="0000FF"/>
          </w:rPr>
          <w:t>кодексом</w:t>
        </w:r>
      </w:hyperlink>
      <w:r>
        <w:t xml:space="preserve"> Российской Федерации и </w:t>
      </w:r>
      <w:hyperlink r:id="rId93" w:history="1">
        <w:r>
          <w:rPr>
            <w:color w:val="0000FF"/>
          </w:rPr>
          <w:t>Законом</w:t>
        </w:r>
      </w:hyperlink>
      <w:r>
        <w:t xml:space="preserve"> N 161, ведения бюджетного учета и формирования достоверной и прозрачной консолидированной бюджетной отчетности в соответствии с федеральным законодательством;</w:t>
      </w:r>
    </w:p>
    <w:p w:rsidR="008C44C3" w:rsidRDefault="008C44C3">
      <w:pPr>
        <w:pStyle w:val="ConsPlusNormal"/>
        <w:spacing w:before="220"/>
        <w:ind w:firstLine="540"/>
        <w:jc w:val="both"/>
      </w:pPr>
      <w:r>
        <w:t>3) основное мероприятие "Развитие автоматизированных информационных систем управления государственными финансами Республики Адыгея", осуществляемое путем развития системы электронного бюджета, обеспечения автоматизации и интеграции процессов составления и исполнения бюджетов, ведения бухгалтерского учета, а также подготовки финансовой и иной отчетности, внедрения информационных и телекоммуникационных технологий в сферу управления государственными финансами Республики Адыгея;</w:t>
      </w:r>
    </w:p>
    <w:p w:rsidR="008C44C3" w:rsidRDefault="008C44C3">
      <w:pPr>
        <w:pStyle w:val="ConsPlusNormal"/>
        <w:spacing w:before="220"/>
        <w:ind w:firstLine="540"/>
        <w:jc w:val="both"/>
      </w:pPr>
      <w:proofErr w:type="gramStart"/>
      <w:r>
        <w:lastRenderedPageBreak/>
        <w:t>4) основное мероприятие "Развитие программно-целевых принципов формирования расходов республиканского бюджета Республики Адыгея", осуществляемое путем завершения полноценного внедрения программно-целевых методов управления в бюджетный процесс и совершенствования нормативной правовой базы в части формирования республиканского бюджета Республики Адыгея на основе государственных программ Республики Адыгея, что обеспечит прочную основу для системного повышения эффективности бюджетных расходов, концентрации всех бюджетных ресурсов на важнейших направлениях деятельности исполнительных</w:t>
      </w:r>
      <w:proofErr w:type="gramEnd"/>
      <w:r>
        <w:t xml:space="preserve"> органов государственной власти Республики Адыгея;</w:t>
      </w:r>
    </w:p>
    <w:p w:rsidR="008C44C3" w:rsidRDefault="008C44C3">
      <w:pPr>
        <w:pStyle w:val="ConsPlusNormal"/>
        <w:spacing w:before="220"/>
        <w:ind w:firstLine="540"/>
        <w:jc w:val="both"/>
      </w:pPr>
      <w:proofErr w:type="gramStart"/>
      <w:r>
        <w:t>5) основное мероприятие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 осуществляемое путем проведения оценки качества финансового менеджмента главных распорядителей средств республиканского бюджета Республики Адыгея, создания и развития нормативной правовой и методической базы по повышению доступности и качества государственных услуг (работ), оказываемых (выполняемых) государственными учреждениями Республики Адыгея, осуществление контроля за своевременным и полным размещением</w:t>
      </w:r>
      <w:proofErr w:type="gramEnd"/>
      <w:r>
        <w:t xml:space="preserve"> актуальной информации о деятельности государственных учреждений Республики Адыгея на официальном сайте Российской Федерации для размещения информации о государственных (муниципальных) учреждениях в информационно-телекоммуникационной сети "Интернет" </w:t>
      </w:r>
      <w:proofErr w:type="spellStart"/>
      <w:r>
        <w:t>www.bus.gov.ru</w:t>
      </w:r>
      <w:proofErr w:type="spellEnd"/>
      <w:r>
        <w:t>, и обеспечения дополнительного профессионального образования государственных гражданских служащих Республики Адыгея в сфере повышения эффективности государственных финансов;</w:t>
      </w:r>
    </w:p>
    <w:p w:rsidR="008C44C3" w:rsidRDefault="008C44C3">
      <w:pPr>
        <w:pStyle w:val="ConsPlusNormal"/>
        <w:spacing w:before="220"/>
        <w:ind w:firstLine="540"/>
        <w:jc w:val="both"/>
      </w:pPr>
      <w:proofErr w:type="gramStart"/>
      <w:r>
        <w:t>6) основное мероприятие "Обеспечение открытости и прозрачности государственных финансов Республики Адыгея", осуществляемое путем публикации актуальной информации о проводимой бюджетной политике и бюджетном процессе в Республике Адыгея, в том числе в доступной для граждан форме ("Бюджет для граждан"), повышения открытости бюджетных данных и информационной открытости деятельности Министерства финансов Республики Адыгея.</w:t>
      </w:r>
      <w:proofErr w:type="gramEnd"/>
    </w:p>
    <w:p w:rsidR="008C44C3" w:rsidRDefault="008C44C3">
      <w:pPr>
        <w:pStyle w:val="ConsPlusNormal"/>
        <w:spacing w:before="220"/>
        <w:ind w:firstLine="540"/>
        <w:jc w:val="both"/>
      </w:pPr>
      <w:hyperlink w:anchor="P836" w:history="1">
        <w:r>
          <w:rPr>
            <w:color w:val="0000FF"/>
          </w:rPr>
          <w:t>Подпрограмма</w:t>
        </w:r>
      </w:hyperlink>
      <w:r>
        <w:t xml:space="preserve"> "Обеспечение реализации государственной программы Республики Адыгея "Управление государственными финансами" на 2014 - 2021 годы предусматривает выполнение двух основных мероприятий:</w:t>
      </w:r>
    </w:p>
    <w:p w:rsidR="008C44C3" w:rsidRDefault="008C44C3">
      <w:pPr>
        <w:pStyle w:val="ConsPlusNormal"/>
        <w:jc w:val="both"/>
      </w:pPr>
      <w:r>
        <w:t xml:space="preserve">(в ред. </w:t>
      </w:r>
      <w:hyperlink r:id="rId94" w:history="1">
        <w:r>
          <w:rPr>
            <w:color w:val="0000FF"/>
          </w:rPr>
          <w:t>Постановления</w:t>
        </w:r>
      </w:hyperlink>
      <w:r>
        <w:t xml:space="preserve"> Кабинета Министров РА от 20.07.2018 N 141)</w:t>
      </w:r>
    </w:p>
    <w:p w:rsidR="008C44C3" w:rsidRDefault="008C44C3">
      <w:pPr>
        <w:pStyle w:val="ConsPlusNormal"/>
        <w:spacing w:before="220"/>
        <w:ind w:firstLine="540"/>
        <w:jc w:val="both"/>
      </w:pPr>
      <w:r>
        <w:t>1) основное мероприятие "Обеспечение деятельности и выполнение функций Министерства финансов Республики Адыгея", осуществляемое путем финансирования расходов на содержание Министерства финансов Республики Адыгея за счет средств республиканского бюджета Республики Адыгея, предусмотренных законом Республики Адыгея о республиканском бюджете Республики Адыгея на очередной финансовый год и плановый период;</w:t>
      </w:r>
    </w:p>
    <w:p w:rsidR="008C44C3" w:rsidRDefault="008C44C3">
      <w:pPr>
        <w:pStyle w:val="ConsPlusNormal"/>
        <w:spacing w:before="220"/>
        <w:ind w:firstLine="540"/>
        <w:jc w:val="both"/>
      </w:pPr>
      <w:r>
        <w:t>2) основное мероприятие "Обеспечение бюджетных полномочий государственного казенного учреждения Республики Адыгея "Централизованная бухгалтерия", осуществляемое путем финансирования расходов на содержание государственного казенного учреждения Республики Адыгея "Централизованная бухгалтерия", предусмотренных законом Республики Адыгея о республиканском бюджете Республики Адыгея на очередной финансовый год и плановый период.</w:t>
      </w:r>
    </w:p>
    <w:p w:rsidR="008C44C3" w:rsidRDefault="008C44C3">
      <w:pPr>
        <w:pStyle w:val="ConsPlusNormal"/>
        <w:jc w:val="both"/>
      </w:pPr>
      <w:r>
        <w:t xml:space="preserve">(в ред. </w:t>
      </w:r>
      <w:hyperlink r:id="rId95" w:history="1">
        <w:r>
          <w:rPr>
            <w:color w:val="0000FF"/>
          </w:rPr>
          <w:t>Постановления</w:t>
        </w:r>
      </w:hyperlink>
      <w:r>
        <w:t xml:space="preserve"> Кабинета Министров РА от 26.12.2017 N 235)</w:t>
      </w:r>
    </w:p>
    <w:p w:rsidR="008C44C3" w:rsidRDefault="008C44C3">
      <w:pPr>
        <w:pStyle w:val="ConsPlusNormal"/>
        <w:spacing w:before="220"/>
        <w:ind w:firstLine="540"/>
        <w:jc w:val="both"/>
      </w:pPr>
      <w:hyperlink w:anchor="P1502" w:history="1">
        <w:r>
          <w:rPr>
            <w:color w:val="0000FF"/>
          </w:rPr>
          <w:t>Перечень</w:t>
        </w:r>
      </w:hyperlink>
      <w:r>
        <w:t xml:space="preserve"> основных мероприятий государственной программы приводится в приложении N 2 к государственной программе.</w:t>
      </w:r>
    </w:p>
    <w:p w:rsidR="008C44C3" w:rsidRDefault="008C44C3">
      <w:pPr>
        <w:pStyle w:val="ConsPlusNormal"/>
        <w:spacing w:before="220"/>
        <w:ind w:firstLine="540"/>
        <w:jc w:val="both"/>
      </w:pPr>
      <w:r>
        <w:t>Сроки реализации основных мероприятий государственной программы и ожидаемые результаты, а также сведения о взаимосвязи мероприятий и результатов их выполнения с целевыми показателями (индикаторами) государственной программы приведены в перечне основных мероприятий государственной программы.</w:t>
      </w:r>
    </w:p>
    <w:p w:rsidR="008C44C3" w:rsidRDefault="008C44C3">
      <w:pPr>
        <w:pStyle w:val="ConsPlusNormal"/>
        <w:jc w:val="both"/>
      </w:pPr>
    </w:p>
    <w:p w:rsidR="008C44C3" w:rsidRDefault="008C44C3">
      <w:pPr>
        <w:pStyle w:val="ConsPlusTitle"/>
        <w:jc w:val="center"/>
        <w:outlineLvl w:val="1"/>
      </w:pPr>
      <w:r>
        <w:t>IV. Сроки и этапы реализации государственной программы</w:t>
      </w:r>
    </w:p>
    <w:p w:rsidR="008C44C3" w:rsidRDefault="008C44C3">
      <w:pPr>
        <w:pStyle w:val="ConsPlusNormal"/>
        <w:jc w:val="both"/>
      </w:pPr>
    </w:p>
    <w:p w:rsidR="008C44C3" w:rsidRDefault="008C44C3">
      <w:pPr>
        <w:pStyle w:val="ConsPlusNormal"/>
        <w:ind w:firstLine="540"/>
        <w:jc w:val="both"/>
      </w:pPr>
      <w:r>
        <w:t>Государственная программа реализуется в 2014 - 2021 годах без разделения на этапы.</w:t>
      </w:r>
    </w:p>
    <w:p w:rsidR="008C44C3" w:rsidRDefault="008C44C3">
      <w:pPr>
        <w:pStyle w:val="ConsPlusNormal"/>
        <w:jc w:val="both"/>
      </w:pPr>
      <w:r>
        <w:t xml:space="preserve">(в ред. </w:t>
      </w:r>
      <w:hyperlink r:id="rId96" w:history="1">
        <w:r>
          <w:rPr>
            <w:color w:val="0000FF"/>
          </w:rPr>
          <w:t>Постановления</w:t>
        </w:r>
      </w:hyperlink>
      <w:r>
        <w:t xml:space="preserve"> Кабинета Министров РА от 20.07.2018 N 141)</w:t>
      </w:r>
    </w:p>
    <w:p w:rsidR="008C44C3" w:rsidRDefault="008C44C3">
      <w:pPr>
        <w:pStyle w:val="ConsPlusNormal"/>
        <w:jc w:val="both"/>
      </w:pPr>
    </w:p>
    <w:p w:rsidR="008C44C3" w:rsidRDefault="008C44C3">
      <w:pPr>
        <w:pStyle w:val="ConsPlusTitle"/>
        <w:jc w:val="center"/>
        <w:outlineLvl w:val="1"/>
      </w:pPr>
      <w:r>
        <w:t>V. Основные меры правового регулирования в сфере реализации</w:t>
      </w:r>
    </w:p>
    <w:p w:rsidR="008C44C3" w:rsidRDefault="008C44C3">
      <w:pPr>
        <w:pStyle w:val="ConsPlusTitle"/>
        <w:jc w:val="center"/>
      </w:pPr>
      <w:r>
        <w:t>государственной программы</w:t>
      </w:r>
    </w:p>
    <w:p w:rsidR="008C44C3" w:rsidRDefault="008C44C3">
      <w:pPr>
        <w:pStyle w:val="ConsPlusNormal"/>
        <w:jc w:val="both"/>
      </w:pPr>
    </w:p>
    <w:p w:rsidR="008C44C3" w:rsidRDefault="008C44C3">
      <w:pPr>
        <w:pStyle w:val="ConsPlusNormal"/>
        <w:ind w:firstLine="540"/>
        <w:jc w:val="both"/>
      </w:pPr>
      <w:r>
        <w:t>Государственная программа предусматривает применение мер бюджетного и налогового регулирования при реализации мероприятий по обеспечению сбалансированности и устойчивости бюджетной системы, предоставлению межбюджетных трансфертов местным бюджетам, повышению доходной базы республиканского бюджета Республики Адыгея, а также кредитного регулирования при реализации мероприятий по обслуживанию и оптимизации государственного долга Республики Адыгея.</w:t>
      </w:r>
    </w:p>
    <w:p w:rsidR="008C44C3" w:rsidRDefault="008C44C3">
      <w:pPr>
        <w:pStyle w:val="ConsPlusNormal"/>
        <w:spacing w:before="220"/>
        <w:ind w:firstLine="540"/>
        <w:jc w:val="both"/>
      </w:pPr>
      <w:r>
        <w:t xml:space="preserve">Правовое регулирование государственной программы осуществляется в соответствии с </w:t>
      </w:r>
      <w:hyperlink r:id="rId97" w:history="1">
        <w:r>
          <w:rPr>
            <w:color w:val="0000FF"/>
          </w:rPr>
          <w:t>Конституцией</w:t>
        </w:r>
      </w:hyperlink>
      <w:r>
        <w:t xml:space="preserve"> Российской Федерации, </w:t>
      </w:r>
      <w:hyperlink r:id="rId98" w:history="1">
        <w:r>
          <w:rPr>
            <w:color w:val="0000FF"/>
          </w:rPr>
          <w:t>Конституцией</w:t>
        </w:r>
      </w:hyperlink>
      <w:r>
        <w:t xml:space="preserve"> Республики Адыгея, Бюджетным </w:t>
      </w:r>
      <w:hyperlink r:id="rId99" w:history="1">
        <w:r>
          <w:rPr>
            <w:color w:val="0000FF"/>
          </w:rPr>
          <w:t>кодексом</w:t>
        </w:r>
      </w:hyperlink>
      <w:r>
        <w:t xml:space="preserve"> Российской Федерации, </w:t>
      </w:r>
      <w:hyperlink r:id="rId100" w:history="1">
        <w:r>
          <w:rPr>
            <w:color w:val="0000FF"/>
          </w:rPr>
          <w:t>Законом</w:t>
        </w:r>
      </w:hyperlink>
      <w:r>
        <w:t xml:space="preserve"> N 161, </w:t>
      </w:r>
      <w:hyperlink r:id="rId101" w:history="1">
        <w:r>
          <w:rPr>
            <w:color w:val="0000FF"/>
          </w:rPr>
          <w:t>Законом</w:t>
        </w:r>
      </w:hyperlink>
      <w:r>
        <w:t xml:space="preserve"> N 224, иными нормативными правовыми актами Российской Федерации и нормативными правовыми актами Республики Адыгея.</w:t>
      </w:r>
    </w:p>
    <w:p w:rsidR="008C44C3" w:rsidRDefault="008C44C3">
      <w:pPr>
        <w:pStyle w:val="ConsPlusNormal"/>
        <w:spacing w:before="220"/>
        <w:ind w:firstLine="540"/>
        <w:jc w:val="both"/>
      </w:pPr>
      <w:r>
        <w:t>В качестве основных мер правового регулирования в рамках реализации государственной программы предусматривается формирование и развитие следующей нормативной правовой базы Республики Адыгея:</w:t>
      </w:r>
    </w:p>
    <w:p w:rsidR="008C44C3" w:rsidRDefault="008C44C3">
      <w:pPr>
        <w:pStyle w:val="ConsPlusNormal"/>
        <w:spacing w:before="220"/>
        <w:ind w:firstLine="540"/>
        <w:jc w:val="both"/>
      </w:pPr>
      <w:r>
        <w:t>1) закон Республики Адыгея о республиканском бюджете Республики Адыгея на очередной финансовый год и плановый период;</w:t>
      </w:r>
    </w:p>
    <w:p w:rsidR="008C44C3" w:rsidRDefault="008C44C3">
      <w:pPr>
        <w:pStyle w:val="ConsPlusNormal"/>
        <w:spacing w:before="220"/>
        <w:ind w:firstLine="540"/>
        <w:jc w:val="both"/>
      </w:pPr>
      <w:r>
        <w:t xml:space="preserve">2) закон Республики Адыгея о внесении изменений в </w:t>
      </w:r>
      <w:hyperlink r:id="rId102" w:history="1">
        <w:r>
          <w:rPr>
            <w:color w:val="0000FF"/>
          </w:rPr>
          <w:t>Закон</w:t>
        </w:r>
      </w:hyperlink>
      <w:r>
        <w:t xml:space="preserve"> N 161;</w:t>
      </w:r>
    </w:p>
    <w:p w:rsidR="008C44C3" w:rsidRDefault="008C44C3">
      <w:pPr>
        <w:pStyle w:val="ConsPlusNormal"/>
        <w:spacing w:before="220"/>
        <w:ind w:firstLine="540"/>
        <w:jc w:val="both"/>
      </w:pPr>
      <w:r>
        <w:t xml:space="preserve">3) закон Республики Адыгея о внесении изменений в </w:t>
      </w:r>
      <w:hyperlink r:id="rId103" w:history="1">
        <w:r>
          <w:rPr>
            <w:color w:val="0000FF"/>
          </w:rPr>
          <w:t>Закон</w:t>
        </w:r>
      </w:hyperlink>
      <w:r>
        <w:t xml:space="preserve"> N 224;</w:t>
      </w:r>
    </w:p>
    <w:p w:rsidR="008C44C3" w:rsidRDefault="008C44C3">
      <w:pPr>
        <w:pStyle w:val="ConsPlusNormal"/>
        <w:spacing w:before="220"/>
        <w:ind w:firstLine="540"/>
        <w:jc w:val="both"/>
      </w:pPr>
      <w:r>
        <w:t>4) постановление Кабинета Министров Республики Адыгея об основных направлениях бюджетной и налоговой политики Республики Адыгея на очередной финансовый год и плановый период;</w:t>
      </w:r>
    </w:p>
    <w:p w:rsidR="008C44C3" w:rsidRDefault="008C44C3">
      <w:pPr>
        <w:pStyle w:val="ConsPlusNormal"/>
        <w:spacing w:before="220"/>
        <w:ind w:firstLine="540"/>
        <w:jc w:val="both"/>
      </w:pPr>
      <w:r>
        <w:t>5) постановление Кабинета Министров Республики Адыгея о порядке и сроках составления проекта республиканского бюджета Республики Адыгея на очередной финансовый год и плановый период;</w:t>
      </w:r>
    </w:p>
    <w:p w:rsidR="008C44C3" w:rsidRDefault="008C44C3">
      <w:pPr>
        <w:pStyle w:val="ConsPlusNormal"/>
        <w:spacing w:before="220"/>
        <w:ind w:firstLine="540"/>
        <w:jc w:val="both"/>
      </w:pPr>
      <w:r>
        <w:t>6) постановление Кабинета Министров Республики Адыгея о мерах по реализации закона Республики Адыгея о республиканском бюджете Республики Адыгея на очередной финансовый год и на плановый период;</w:t>
      </w:r>
    </w:p>
    <w:p w:rsidR="008C44C3" w:rsidRDefault="008C44C3">
      <w:pPr>
        <w:pStyle w:val="ConsPlusNormal"/>
        <w:spacing w:before="220"/>
        <w:ind w:firstLine="540"/>
        <w:jc w:val="both"/>
      </w:pPr>
      <w:r>
        <w:t>7) постановление Кабинета Министров Республики Адыгея 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w:t>
      </w:r>
    </w:p>
    <w:p w:rsidR="008C44C3" w:rsidRDefault="008C44C3">
      <w:pPr>
        <w:pStyle w:val="ConsPlusNormal"/>
        <w:spacing w:before="220"/>
        <w:ind w:firstLine="540"/>
        <w:jc w:val="both"/>
      </w:pPr>
      <w:r>
        <w:t>Также для реализации бюджетного процесса в пределах полномочий будут приниматься нормативные правовые акты Министерства финансов Республики Адыгея.</w:t>
      </w:r>
    </w:p>
    <w:p w:rsidR="008C44C3" w:rsidRDefault="008C44C3">
      <w:pPr>
        <w:pStyle w:val="ConsPlusNormal"/>
        <w:spacing w:before="220"/>
        <w:ind w:firstLine="540"/>
        <w:jc w:val="both"/>
      </w:pPr>
      <w:r>
        <w:t xml:space="preserve">Основные </w:t>
      </w:r>
      <w:hyperlink w:anchor="P1710" w:history="1">
        <w:r>
          <w:rPr>
            <w:color w:val="0000FF"/>
          </w:rPr>
          <w:t>меры</w:t>
        </w:r>
      </w:hyperlink>
      <w:r>
        <w:t xml:space="preserve"> правового регулирования в сфере реализации государственной программы приведены в приложении N 3 к государственной программе.</w:t>
      </w:r>
    </w:p>
    <w:p w:rsidR="008C44C3" w:rsidRDefault="008C44C3">
      <w:pPr>
        <w:pStyle w:val="ConsPlusNormal"/>
        <w:jc w:val="both"/>
      </w:pPr>
    </w:p>
    <w:p w:rsidR="008C44C3" w:rsidRDefault="008C44C3">
      <w:pPr>
        <w:pStyle w:val="ConsPlusTitle"/>
        <w:jc w:val="center"/>
        <w:outlineLvl w:val="1"/>
      </w:pPr>
      <w:r>
        <w:t>VI. Информация о финансовом обеспечении</w:t>
      </w:r>
    </w:p>
    <w:p w:rsidR="008C44C3" w:rsidRDefault="008C44C3">
      <w:pPr>
        <w:pStyle w:val="ConsPlusTitle"/>
        <w:jc w:val="center"/>
      </w:pPr>
      <w:r>
        <w:t>государственной программы</w:t>
      </w:r>
    </w:p>
    <w:p w:rsidR="008C44C3" w:rsidRDefault="008C44C3">
      <w:pPr>
        <w:pStyle w:val="ConsPlusNormal"/>
        <w:jc w:val="both"/>
      </w:pPr>
    </w:p>
    <w:p w:rsidR="008C44C3" w:rsidRDefault="008C44C3">
      <w:pPr>
        <w:pStyle w:val="ConsPlusNormal"/>
        <w:ind w:firstLine="540"/>
        <w:jc w:val="both"/>
      </w:pPr>
      <w:proofErr w:type="gramStart"/>
      <w:r>
        <w:t>Государственная программа является "обеспечивающей", ориентирована на создание общих условий для всех участников бюджетного процесса, в том числе для исполнительных органов государственной власти Республики Адыгея, реализующих другие государственные программы Республики Адыгея.</w:t>
      </w:r>
      <w:proofErr w:type="gramEnd"/>
    </w:p>
    <w:p w:rsidR="008C44C3" w:rsidRDefault="008C44C3">
      <w:pPr>
        <w:pStyle w:val="ConsPlusNormal"/>
        <w:spacing w:before="220"/>
        <w:ind w:firstLine="540"/>
        <w:jc w:val="both"/>
      </w:pPr>
      <w:r>
        <w:t>Обоснование планируемых объемов ресурсов на реализацию государственной программы заключается в том, что государственная программа обеспечивает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rsidR="008C44C3" w:rsidRDefault="008C44C3">
      <w:pPr>
        <w:pStyle w:val="ConsPlusNormal"/>
        <w:spacing w:before="220"/>
        <w:ind w:firstLine="540"/>
        <w:jc w:val="both"/>
      </w:pPr>
      <w:r>
        <w:t xml:space="preserve">Кроме того, государственная программа включает особые, не имеющие аналогов в других государственных программах Республики Адыгея, расходы, составляющие основную часть расходов на ее реализацию. К таким расходам, прежде всего, относятся расходы на обслуживание государственного долга Республики Адыгея, которые предопределены накопленным объемом и структурой государственного долга Республики Адыгея и исходя из прогнозируемого объема заимствований. Указанные расходы составляют бюджетные ассигнования </w:t>
      </w:r>
      <w:hyperlink w:anchor="P671" w:history="1">
        <w:r>
          <w:rPr>
            <w:color w:val="0000FF"/>
          </w:rPr>
          <w:t>подпрограммы</w:t>
        </w:r>
      </w:hyperlink>
      <w:r>
        <w:t xml:space="preserve"> "Управление государственным долгом Республики Адыгея".</w:t>
      </w:r>
    </w:p>
    <w:p w:rsidR="008C44C3" w:rsidRDefault="008C44C3">
      <w:pPr>
        <w:pStyle w:val="ConsPlusNormal"/>
        <w:spacing w:before="220"/>
        <w:ind w:firstLine="540"/>
        <w:jc w:val="both"/>
      </w:pPr>
      <w:r>
        <w:t xml:space="preserve">Расходы на реализацию </w:t>
      </w:r>
      <w:hyperlink w:anchor="P777" w:history="1">
        <w:r>
          <w:rPr>
            <w:color w:val="0000FF"/>
          </w:rPr>
          <w:t>подпрограммы</w:t>
        </w:r>
      </w:hyperlink>
      <w:r>
        <w:t xml:space="preserve"> "Повышение эффективности управления государственными финансами" осуществляются в рамках текущего финансирования деятельности Министерства финансов Республики Адыгея.</w:t>
      </w:r>
    </w:p>
    <w:p w:rsidR="008C44C3" w:rsidRDefault="008C44C3">
      <w:pPr>
        <w:pStyle w:val="ConsPlusNormal"/>
        <w:spacing w:before="220"/>
        <w:ind w:firstLine="540"/>
        <w:jc w:val="both"/>
      </w:pPr>
      <w:proofErr w:type="gramStart"/>
      <w:r>
        <w:t xml:space="preserve">Расходы на реализацию </w:t>
      </w:r>
      <w:hyperlink w:anchor="P716" w:history="1">
        <w:r>
          <w:rPr>
            <w:color w:val="0000FF"/>
          </w:rPr>
          <w:t>подпрограммы</w:t>
        </w:r>
      </w:hyperlink>
      <w:r>
        <w:t xml:space="preserve"> "Совершенствование системы межбюджетных отношений и содействие повышению уровня бюджетной обеспеченности муниципальных образований" включают в себя бюджетные ассигнования на предоставление муниципальным образованиям дотации на выравнивание бюджетной обеспеченности муниципальных районов (городских округов), дотации на выравнивание бюджетной обеспеченности поселений, дотации на поддержку мер по обеспечению сбалансированности бюджетов, субвенции на осуществление государственных полномочий по расчету и предоставлению дотаций на выравнивание</w:t>
      </w:r>
      <w:proofErr w:type="gramEnd"/>
      <w:r>
        <w:t xml:space="preserve"> бюджетной обеспеченности поселений, дотации на поощрение </w:t>
      </w:r>
      <w:proofErr w:type="gramStart"/>
      <w:r>
        <w:t>достижения наилучших значений показателей деятельности органов местного самоуправления муниципальных</w:t>
      </w:r>
      <w:proofErr w:type="gramEnd"/>
      <w:r>
        <w:t xml:space="preserve"> районов (городских округов).</w:t>
      </w:r>
    </w:p>
    <w:p w:rsidR="008C44C3" w:rsidRDefault="008C44C3">
      <w:pPr>
        <w:pStyle w:val="ConsPlusNormal"/>
        <w:spacing w:before="220"/>
        <w:ind w:firstLine="540"/>
        <w:jc w:val="both"/>
      </w:pPr>
      <w:r>
        <w:t xml:space="preserve">Расходы на реализацию </w:t>
      </w:r>
      <w:hyperlink w:anchor="P836" w:history="1">
        <w:r>
          <w:rPr>
            <w:color w:val="0000FF"/>
          </w:rPr>
          <w:t>подпрограммы</w:t>
        </w:r>
      </w:hyperlink>
      <w:r>
        <w:t xml:space="preserve"> "Обеспечение реализации государственной программы Республики Адыгея "Управление государственными финансами" на 2014 - 2021 годы" включают в себя общий объем бюджетных ассигнований республиканского бюджета Республики Адыгея на обеспечение деятельности Министерства финансов Республики Адыгея и подведомственного государственного казенного учреждения Республики Адыгея "Централизованная бухгалтерия" на период реализации государственной программы.</w:t>
      </w:r>
    </w:p>
    <w:p w:rsidR="008C44C3" w:rsidRDefault="008C44C3">
      <w:pPr>
        <w:pStyle w:val="ConsPlusNormal"/>
        <w:jc w:val="both"/>
      </w:pPr>
      <w:r>
        <w:t xml:space="preserve">(в ред. Постановлений Кабинета Министров РА от 26.12.2017 </w:t>
      </w:r>
      <w:hyperlink r:id="rId104" w:history="1">
        <w:r>
          <w:rPr>
            <w:color w:val="0000FF"/>
          </w:rPr>
          <w:t>N 235</w:t>
        </w:r>
      </w:hyperlink>
      <w:r>
        <w:t xml:space="preserve">, от 20.07.2018 </w:t>
      </w:r>
      <w:hyperlink r:id="rId105" w:history="1">
        <w:r>
          <w:rPr>
            <w:color w:val="0000FF"/>
          </w:rPr>
          <w:t>N 141</w:t>
        </w:r>
      </w:hyperlink>
      <w:r>
        <w:t>)</w:t>
      </w:r>
    </w:p>
    <w:p w:rsidR="008C44C3" w:rsidRDefault="008C44C3">
      <w:pPr>
        <w:pStyle w:val="ConsPlusNormal"/>
        <w:spacing w:before="220"/>
        <w:ind w:firstLine="540"/>
        <w:jc w:val="both"/>
      </w:pPr>
      <w:r>
        <w:t>Объем бюджетных ассигнований на реализацию государственной программы за счет средств республиканского бюджета Республики Адыгея составляет 11544833,20 тысячи рублей, в том числе:</w:t>
      </w:r>
    </w:p>
    <w:p w:rsidR="008C44C3" w:rsidRDefault="008C44C3">
      <w:pPr>
        <w:pStyle w:val="ConsPlusNormal"/>
        <w:jc w:val="both"/>
      </w:pPr>
      <w:r>
        <w:t xml:space="preserve">(в ред. Постановлений Кабинета Министров РА от 28.12.2018 </w:t>
      </w:r>
      <w:hyperlink r:id="rId106" w:history="1">
        <w:r>
          <w:rPr>
            <w:color w:val="0000FF"/>
          </w:rPr>
          <w:t>N 295</w:t>
        </w:r>
      </w:hyperlink>
      <w:r>
        <w:t xml:space="preserve">, от 09.08.2019 </w:t>
      </w:r>
      <w:hyperlink r:id="rId107" w:history="1">
        <w:r>
          <w:rPr>
            <w:color w:val="0000FF"/>
          </w:rPr>
          <w:t>N 191</w:t>
        </w:r>
      </w:hyperlink>
      <w:r>
        <w:t>)</w:t>
      </w:r>
    </w:p>
    <w:p w:rsidR="008C44C3" w:rsidRDefault="008C44C3">
      <w:pPr>
        <w:pStyle w:val="ConsPlusNormal"/>
        <w:spacing w:before="220"/>
        <w:ind w:firstLine="540"/>
        <w:jc w:val="both"/>
      </w:pPr>
      <w:r>
        <w:t>1) в 2014 году - 802765,00 тысячи рублей;</w:t>
      </w:r>
    </w:p>
    <w:p w:rsidR="008C44C3" w:rsidRDefault="008C44C3">
      <w:pPr>
        <w:pStyle w:val="ConsPlusNormal"/>
        <w:spacing w:before="220"/>
        <w:ind w:firstLine="540"/>
        <w:jc w:val="both"/>
      </w:pPr>
      <w:r>
        <w:t>2) в 2015 году - 1237217,50 тысячи рублей;</w:t>
      </w:r>
    </w:p>
    <w:p w:rsidR="008C44C3" w:rsidRDefault="008C44C3">
      <w:pPr>
        <w:pStyle w:val="ConsPlusNormal"/>
        <w:spacing w:before="220"/>
        <w:ind w:firstLine="540"/>
        <w:jc w:val="both"/>
      </w:pPr>
      <w:r>
        <w:t>3) в 2016 году - 1148233,20 тысячи рублей;</w:t>
      </w:r>
    </w:p>
    <w:p w:rsidR="008C44C3" w:rsidRDefault="008C44C3">
      <w:pPr>
        <w:pStyle w:val="ConsPlusNormal"/>
        <w:jc w:val="both"/>
      </w:pPr>
      <w:r>
        <w:t xml:space="preserve">(в ред. </w:t>
      </w:r>
      <w:hyperlink r:id="rId108" w:history="1">
        <w:r>
          <w:rPr>
            <w:color w:val="0000FF"/>
          </w:rPr>
          <w:t>Постановления</w:t>
        </w:r>
      </w:hyperlink>
      <w:r>
        <w:t xml:space="preserve"> Кабинета Министров РА от 30.12.2016 N 262)</w:t>
      </w:r>
    </w:p>
    <w:p w:rsidR="008C44C3" w:rsidRDefault="008C44C3">
      <w:pPr>
        <w:pStyle w:val="ConsPlusNormal"/>
        <w:spacing w:before="220"/>
        <w:ind w:firstLine="540"/>
        <w:jc w:val="both"/>
      </w:pPr>
      <w:r>
        <w:t>4) в 2017 году - 1313400,50 тысячи рублей;</w:t>
      </w:r>
    </w:p>
    <w:p w:rsidR="008C44C3" w:rsidRDefault="008C44C3">
      <w:pPr>
        <w:pStyle w:val="ConsPlusNormal"/>
        <w:jc w:val="both"/>
      </w:pPr>
      <w:r>
        <w:lastRenderedPageBreak/>
        <w:t xml:space="preserve">(в ред. Постановлений Кабинета Министров РА от 30.12.2016 </w:t>
      </w:r>
      <w:hyperlink r:id="rId109" w:history="1">
        <w:r>
          <w:rPr>
            <w:color w:val="0000FF"/>
          </w:rPr>
          <w:t>N 262</w:t>
        </w:r>
      </w:hyperlink>
      <w:r>
        <w:t xml:space="preserve">, от 26.12.2017 </w:t>
      </w:r>
      <w:hyperlink r:id="rId110" w:history="1">
        <w:r>
          <w:rPr>
            <w:color w:val="0000FF"/>
          </w:rPr>
          <w:t>N 235</w:t>
        </w:r>
      </w:hyperlink>
      <w:r>
        <w:t>)</w:t>
      </w:r>
    </w:p>
    <w:p w:rsidR="008C44C3" w:rsidRDefault="008C44C3">
      <w:pPr>
        <w:pStyle w:val="ConsPlusNormal"/>
        <w:spacing w:before="220"/>
        <w:ind w:firstLine="540"/>
        <w:jc w:val="both"/>
      </w:pPr>
      <w:r>
        <w:t>5) в 2018 году - 1448663,40 тысячи рублей;</w:t>
      </w:r>
    </w:p>
    <w:p w:rsidR="008C44C3" w:rsidRDefault="008C44C3">
      <w:pPr>
        <w:pStyle w:val="ConsPlusNormal"/>
        <w:jc w:val="both"/>
      </w:pPr>
      <w:r>
        <w:t xml:space="preserve">(в ред. Постановлений Кабинета Министров РА от 26.12.2017 </w:t>
      </w:r>
      <w:hyperlink r:id="rId111" w:history="1">
        <w:r>
          <w:rPr>
            <w:color w:val="0000FF"/>
          </w:rPr>
          <w:t>N 235</w:t>
        </w:r>
      </w:hyperlink>
      <w:r>
        <w:t xml:space="preserve">, от 20.07.2018 </w:t>
      </w:r>
      <w:hyperlink r:id="rId112" w:history="1">
        <w:r>
          <w:rPr>
            <w:color w:val="0000FF"/>
          </w:rPr>
          <w:t>N 141</w:t>
        </w:r>
      </w:hyperlink>
      <w:r>
        <w:t xml:space="preserve">, от 28.12.2018 </w:t>
      </w:r>
      <w:hyperlink r:id="rId113" w:history="1">
        <w:r>
          <w:rPr>
            <w:color w:val="0000FF"/>
          </w:rPr>
          <w:t>N 295</w:t>
        </w:r>
      </w:hyperlink>
      <w:r>
        <w:t>)</w:t>
      </w:r>
    </w:p>
    <w:p w:rsidR="008C44C3" w:rsidRDefault="008C44C3">
      <w:pPr>
        <w:pStyle w:val="ConsPlusNormal"/>
        <w:spacing w:before="220"/>
        <w:ind w:firstLine="540"/>
        <w:jc w:val="both"/>
      </w:pPr>
      <w:r>
        <w:t>6) в 2019 году - 1784986,40 тысячи рублей;</w:t>
      </w:r>
    </w:p>
    <w:p w:rsidR="008C44C3" w:rsidRDefault="008C44C3">
      <w:pPr>
        <w:pStyle w:val="ConsPlusNormal"/>
        <w:jc w:val="both"/>
      </w:pPr>
      <w:r>
        <w:t xml:space="preserve">(в ред. Постановлений Кабинета Министров РА от 26.12.2017 </w:t>
      </w:r>
      <w:hyperlink r:id="rId114" w:history="1">
        <w:r>
          <w:rPr>
            <w:color w:val="0000FF"/>
          </w:rPr>
          <w:t>N 235</w:t>
        </w:r>
      </w:hyperlink>
      <w:r>
        <w:t xml:space="preserve">, от 28.12.2018 </w:t>
      </w:r>
      <w:hyperlink r:id="rId115" w:history="1">
        <w:r>
          <w:rPr>
            <w:color w:val="0000FF"/>
          </w:rPr>
          <w:t>N 295</w:t>
        </w:r>
      </w:hyperlink>
      <w:r>
        <w:t xml:space="preserve">, от 09.08.2019 </w:t>
      </w:r>
      <w:hyperlink r:id="rId116" w:history="1">
        <w:r>
          <w:rPr>
            <w:color w:val="0000FF"/>
          </w:rPr>
          <w:t>N 191</w:t>
        </w:r>
      </w:hyperlink>
      <w:r>
        <w:t>)</w:t>
      </w:r>
    </w:p>
    <w:p w:rsidR="008C44C3" w:rsidRDefault="008C44C3">
      <w:pPr>
        <w:pStyle w:val="ConsPlusNormal"/>
        <w:spacing w:before="220"/>
        <w:ind w:firstLine="540"/>
        <w:jc w:val="both"/>
      </w:pPr>
      <w:r>
        <w:t>7) в 2020 году - 1707257,60 тысячи рублей;</w:t>
      </w:r>
    </w:p>
    <w:p w:rsidR="008C44C3" w:rsidRDefault="008C44C3">
      <w:pPr>
        <w:pStyle w:val="ConsPlusNormal"/>
        <w:jc w:val="both"/>
      </w:pPr>
      <w:r>
        <w:t xml:space="preserve">(в ред. Постановлений Кабинета Министров РА от 26.12.2017 </w:t>
      </w:r>
      <w:hyperlink r:id="rId117" w:history="1">
        <w:r>
          <w:rPr>
            <w:color w:val="0000FF"/>
          </w:rPr>
          <w:t>N 235</w:t>
        </w:r>
      </w:hyperlink>
      <w:r>
        <w:t xml:space="preserve">, от 28.12.2018 </w:t>
      </w:r>
      <w:hyperlink r:id="rId118" w:history="1">
        <w:r>
          <w:rPr>
            <w:color w:val="0000FF"/>
          </w:rPr>
          <w:t>N 295</w:t>
        </w:r>
      </w:hyperlink>
      <w:r>
        <w:t>)</w:t>
      </w:r>
    </w:p>
    <w:p w:rsidR="008C44C3" w:rsidRDefault="008C44C3">
      <w:pPr>
        <w:pStyle w:val="ConsPlusNormal"/>
        <w:spacing w:before="220"/>
        <w:ind w:firstLine="540"/>
        <w:jc w:val="both"/>
      </w:pPr>
      <w:r>
        <w:t>8) в 2021 году - 2102309,60 тысячи рублей.</w:t>
      </w:r>
    </w:p>
    <w:p w:rsidR="008C44C3" w:rsidRDefault="008C44C3">
      <w:pPr>
        <w:pStyle w:val="ConsPlusNormal"/>
        <w:jc w:val="both"/>
      </w:pPr>
      <w:r>
        <w:t xml:space="preserve">(абзац введен </w:t>
      </w:r>
      <w:hyperlink r:id="rId119" w:history="1">
        <w:r>
          <w:rPr>
            <w:color w:val="0000FF"/>
          </w:rPr>
          <w:t>Постановлением</w:t>
        </w:r>
      </w:hyperlink>
      <w:r>
        <w:t xml:space="preserve"> Кабинета Министров РА от 20.07.2018 N 141; в ред. </w:t>
      </w:r>
      <w:hyperlink r:id="rId120"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r>
        <w:t xml:space="preserve">В состав бюджетных ассигнований </w:t>
      </w:r>
      <w:hyperlink w:anchor="P628" w:history="1">
        <w:r>
          <w:rPr>
            <w:color w:val="0000FF"/>
          </w:rPr>
          <w:t>подпрограммы</w:t>
        </w:r>
      </w:hyperlink>
      <w:r>
        <w:t xml:space="preserve"> "Долгосрочное финансовое планирование" включены условно утвержденные расходы республиканского бюджета Республики Адыгея, определяемые ежегодно в соответствии с требованиями Бюджетного </w:t>
      </w:r>
      <w:hyperlink r:id="rId121" w:history="1">
        <w:r>
          <w:rPr>
            <w:color w:val="0000FF"/>
          </w:rPr>
          <w:t>кодекса</w:t>
        </w:r>
      </w:hyperlink>
      <w:r>
        <w:t xml:space="preserve"> Российской Федерации.</w:t>
      </w:r>
    </w:p>
    <w:p w:rsidR="008C44C3" w:rsidRDefault="008C44C3">
      <w:pPr>
        <w:pStyle w:val="ConsPlusNormal"/>
        <w:spacing w:before="220"/>
        <w:ind w:firstLine="540"/>
        <w:jc w:val="both"/>
      </w:pPr>
      <w:r>
        <w:t>Объемы бюджетных ассигнований уточняются ежегодно при формировании республиканского бюджета Республики Адыгея на очередной финансовый год и плановый период.</w:t>
      </w:r>
    </w:p>
    <w:p w:rsidR="008C44C3" w:rsidRDefault="008C44C3">
      <w:pPr>
        <w:pStyle w:val="ConsPlusNormal"/>
        <w:spacing w:before="220"/>
        <w:ind w:firstLine="540"/>
        <w:jc w:val="both"/>
      </w:pPr>
      <w:r>
        <w:t xml:space="preserve">Ресурсное </w:t>
      </w:r>
      <w:hyperlink w:anchor="P1861" w:history="1">
        <w:r>
          <w:rPr>
            <w:color w:val="0000FF"/>
          </w:rPr>
          <w:t>обеспечение</w:t>
        </w:r>
      </w:hyperlink>
      <w:r>
        <w:t xml:space="preserve"> государственной программы за счет средств республиканского бюджета Республики Адыгея приведено в приложении N 4 к государственной программе.</w:t>
      </w:r>
    </w:p>
    <w:p w:rsidR="008C44C3" w:rsidRDefault="008C44C3">
      <w:pPr>
        <w:pStyle w:val="ConsPlusNormal"/>
        <w:jc w:val="both"/>
      </w:pPr>
    </w:p>
    <w:p w:rsidR="008C44C3" w:rsidRDefault="008C44C3">
      <w:pPr>
        <w:pStyle w:val="ConsPlusTitle"/>
        <w:jc w:val="center"/>
        <w:outlineLvl w:val="1"/>
      </w:pPr>
      <w:r>
        <w:t>VII. Анализ рисков реализации государственной программы</w:t>
      </w:r>
    </w:p>
    <w:p w:rsidR="008C44C3" w:rsidRDefault="008C44C3">
      <w:pPr>
        <w:pStyle w:val="ConsPlusTitle"/>
        <w:jc w:val="center"/>
      </w:pPr>
      <w:r>
        <w:t>и описание мер управления рисками</w:t>
      </w:r>
    </w:p>
    <w:p w:rsidR="008C44C3" w:rsidRDefault="008C44C3">
      <w:pPr>
        <w:pStyle w:val="ConsPlusNormal"/>
        <w:jc w:val="both"/>
      </w:pPr>
    </w:p>
    <w:p w:rsidR="008C44C3" w:rsidRDefault="008C44C3">
      <w:pPr>
        <w:pStyle w:val="ConsPlusNormal"/>
        <w:ind w:firstLine="540"/>
        <w:jc w:val="both"/>
      </w:pPr>
      <w:r>
        <w:t>Успешная реализация государственной программы во многом зависит от своевременной оценки рисков, то есть неблагоприятных ситуаций и последствий, которые могут возникнуть в ходе ее осуществления и препятствовать достижению запланированных результатов.</w:t>
      </w:r>
    </w:p>
    <w:p w:rsidR="008C44C3" w:rsidRDefault="008C44C3">
      <w:pPr>
        <w:pStyle w:val="ConsPlusNormal"/>
        <w:spacing w:before="220"/>
        <w:ind w:firstLine="540"/>
        <w:jc w:val="both"/>
      </w:pPr>
      <w:r>
        <w:t>Предусмотрены следующие риски реализации государственной программы:</w:t>
      </w:r>
    </w:p>
    <w:p w:rsidR="008C44C3" w:rsidRDefault="008C44C3">
      <w:pPr>
        <w:pStyle w:val="ConsPlusNormal"/>
        <w:spacing w:before="220"/>
        <w:ind w:firstLine="540"/>
        <w:jc w:val="both"/>
      </w:pPr>
      <w:r>
        <w:t>1) макроэкономические, связанные с ухудшением ситуации в экономике Республики Адыгея, Российской Федерации и в мировой экономике. Вследствие данного риска может произойти существенное изменение экономических и бюджетных параметров по сравнению с теми, которые были заложены при формировании государственной программы;</w:t>
      </w:r>
    </w:p>
    <w:p w:rsidR="008C44C3" w:rsidRDefault="008C44C3">
      <w:pPr>
        <w:pStyle w:val="ConsPlusNormal"/>
        <w:spacing w:before="220"/>
        <w:ind w:firstLine="540"/>
        <w:jc w:val="both"/>
      </w:pPr>
      <w:proofErr w:type="gramStart"/>
      <w:r>
        <w:t>2) законодательные, связанные с изменением налогового и бюджетного законодательства в Российской Федерации;</w:t>
      </w:r>
      <w:proofErr w:type="gramEnd"/>
    </w:p>
    <w:p w:rsidR="008C44C3" w:rsidRDefault="008C44C3">
      <w:pPr>
        <w:pStyle w:val="ConsPlusNormal"/>
        <w:spacing w:before="220"/>
        <w:ind w:firstLine="540"/>
        <w:jc w:val="both"/>
      </w:pPr>
      <w:proofErr w:type="gramStart"/>
      <w:r>
        <w:t>3) финансовые, связанные с финансированием государственной программы в неполном объеме.</w:t>
      </w:r>
      <w:proofErr w:type="gramEnd"/>
      <w:r>
        <w:t xml:space="preserve"> Данные риски могут возникнуть по причине наращивания расходов республиканского бюджета Республики Адыгея необеспеченными доходами республиканского бюджета Республики Адыгея, сокращения доходной базы республиканского бюджета Республики Адыгея, увеличения дефицита республиканского бюджета Республики Адыгея;</w:t>
      </w:r>
    </w:p>
    <w:p w:rsidR="008C44C3" w:rsidRDefault="008C44C3">
      <w:pPr>
        <w:pStyle w:val="ConsPlusNormal"/>
        <w:spacing w:before="220"/>
        <w:ind w:firstLine="540"/>
        <w:jc w:val="both"/>
      </w:pPr>
      <w:r>
        <w:t>4) организационные риски, связанные с возникновением проблем в реализации государственной программы в результате принятия ошибочных управленческих решений, а также с организационной инертностью отдельных исполнительных органов государственной власти Республики Адыгея при реализации отдельных мероприятий государственной программы.</w:t>
      </w:r>
    </w:p>
    <w:p w:rsidR="008C44C3" w:rsidRDefault="008C44C3">
      <w:pPr>
        <w:pStyle w:val="ConsPlusNormal"/>
        <w:spacing w:before="220"/>
        <w:ind w:firstLine="540"/>
        <w:jc w:val="both"/>
      </w:pPr>
      <w:proofErr w:type="gramStart"/>
      <w:r>
        <w:lastRenderedPageBreak/>
        <w:t>В целях управления указанными рисками в процессе реализации государственной программы предусматривается проведение мониторинга и анализа бюджетного законодательства Российской Федерации в целях своевременного приведения законодательства Республики Адыгея в соответствие с требованиями федерального законодательства, а также осуществление мониторинга и контроля за сроками реализации основных мероприятий государственной программы и освоением средств, предусмотренных на ее реализацию.</w:t>
      </w:r>
      <w:proofErr w:type="gramEnd"/>
    </w:p>
    <w:p w:rsidR="008C44C3" w:rsidRDefault="008C44C3">
      <w:pPr>
        <w:pStyle w:val="ConsPlusNormal"/>
        <w:spacing w:before="220"/>
        <w:ind w:firstLine="540"/>
        <w:jc w:val="both"/>
      </w:pPr>
      <w:r>
        <w:t>Управление рисками реализации государственной программы будет осуществляться на основе федерального законодательства и законодательства Республики Адыгея, действующего в сфере деятельности Министерства финансов Республики Адыгея.</w:t>
      </w:r>
    </w:p>
    <w:p w:rsidR="008C44C3" w:rsidRDefault="008C44C3">
      <w:pPr>
        <w:pStyle w:val="ConsPlusNormal"/>
        <w:jc w:val="both"/>
      </w:pPr>
    </w:p>
    <w:p w:rsidR="008C44C3" w:rsidRDefault="008C44C3">
      <w:pPr>
        <w:pStyle w:val="ConsPlusTitle"/>
        <w:jc w:val="center"/>
        <w:outlineLvl w:val="1"/>
      </w:pPr>
      <w:r>
        <w:t>VIII. Сведения об участии органов местного самоуправления</w:t>
      </w:r>
    </w:p>
    <w:p w:rsidR="008C44C3" w:rsidRDefault="008C44C3">
      <w:pPr>
        <w:pStyle w:val="ConsPlusTitle"/>
        <w:jc w:val="center"/>
      </w:pPr>
      <w:r>
        <w:t>в реализации государственной программы</w:t>
      </w:r>
    </w:p>
    <w:p w:rsidR="008C44C3" w:rsidRDefault="008C44C3">
      <w:pPr>
        <w:pStyle w:val="ConsPlusNormal"/>
        <w:jc w:val="center"/>
      </w:pPr>
      <w:proofErr w:type="gramStart"/>
      <w:r>
        <w:t xml:space="preserve">(введен </w:t>
      </w:r>
      <w:hyperlink r:id="rId122" w:history="1">
        <w:r>
          <w:rPr>
            <w:color w:val="0000FF"/>
          </w:rPr>
          <w:t>Постановлением</w:t>
        </w:r>
      </w:hyperlink>
      <w:r>
        <w:t xml:space="preserve"> Кабинета Министров РА</w:t>
      </w:r>
      <w:proofErr w:type="gramEnd"/>
    </w:p>
    <w:p w:rsidR="008C44C3" w:rsidRDefault="008C44C3">
      <w:pPr>
        <w:pStyle w:val="ConsPlusNormal"/>
        <w:jc w:val="center"/>
      </w:pPr>
      <w:r>
        <w:t>от 14.08.2018 N 157)</w:t>
      </w:r>
    </w:p>
    <w:p w:rsidR="008C44C3" w:rsidRDefault="008C44C3">
      <w:pPr>
        <w:pStyle w:val="ConsPlusNormal"/>
        <w:jc w:val="both"/>
      </w:pPr>
    </w:p>
    <w:p w:rsidR="008C44C3" w:rsidRDefault="008C44C3">
      <w:pPr>
        <w:pStyle w:val="ConsPlusNormal"/>
        <w:ind w:firstLine="540"/>
        <w:jc w:val="both"/>
      </w:pPr>
      <w:r>
        <w:t xml:space="preserve">Органы местного самоуправления участвуют в реализации государственной программы в мероприятиях </w:t>
      </w:r>
      <w:hyperlink w:anchor="P716" w:history="1">
        <w:r>
          <w:rPr>
            <w:color w:val="0000FF"/>
          </w:rPr>
          <w:t>подпрограммы</w:t>
        </w:r>
      </w:hyperlink>
      <w:r>
        <w:t xml:space="preserve"> "Совершенствование системы межбюджетных отношений и содействие повышению уровня бюджетной обеспеченности муниципальных образований".</w:t>
      </w:r>
    </w:p>
    <w:p w:rsidR="008C44C3" w:rsidRDefault="008C44C3">
      <w:pPr>
        <w:pStyle w:val="ConsPlusNormal"/>
        <w:spacing w:before="220"/>
        <w:ind w:firstLine="540"/>
        <w:jc w:val="both"/>
      </w:pPr>
      <w:r>
        <w:t>Реализация мероприятий подпрограммы связана с предоставлением следующих субсидий из республиканского бюджета Республики Адыгея местным бюджетам:</w:t>
      </w:r>
    </w:p>
    <w:p w:rsidR="008C44C3" w:rsidRDefault="008C44C3">
      <w:pPr>
        <w:pStyle w:val="ConsPlusNormal"/>
        <w:spacing w:before="220"/>
        <w:ind w:firstLine="540"/>
        <w:jc w:val="both"/>
      </w:pPr>
      <w:r>
        <w:t>1) субсидии местным бюджетам на частичную компенсацию расходов на повышение оплаты труда работников бюджетной сферы;</w:t>
      </w:r>
    </w:p>
    <w:p w:rsidR="008C44C3" w:rsidRDefault="008C44C3">
      <w:pPr>
        <w:pStyle w:val="ConsPlusNormal"/>
        <w:jc w:val="both"/>
      </w:pPr>
      <w:r>
        <w:t xml:space="preserve">(в ред. </w:t>
      </w:r>
      <w:hyperlink r:id="rId123"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r>
        <w:t xml:space="preserve">2) субсидии местным бюджетам на частичную компенсацию расходов для доведения минимального </w:t>
      </w:r>
      <w:proofErr w:type="gramStart"/>
      <w:r>
        <w:t>размера оплаты труда</w:t>
      </w:r>
      <w:proofErr w:type="gramEnd"/>
      <w:r>
        <w:t xml:space="preserve"> до уровня, установленного федеральным законодательством в 2018 году;</w:t>
      </w:r>
    </w:p>
    <w:p w:rsidR="008C44C3" w:rsidRDefault="008C44C3">
      <w:pPr>
        <w:pStyle w:val="ConsPlusNormal"/>
        <w:jc w:val="both"/>
      </w:pPr>
      <w:r>
        <w:t xml:space="preserve">(в ред. </w:t>
      </w:r>
      <w:hyperlink r:id="rId124"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r>
        <w:t xml:space="preserve">3) субсидии местным бюджетам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w:t>
      </w:r>
    </w:p>
    <w:p w:rsidR="008C44C3" w:rsidRDefault="008C44C3">
      <w:pPr>
        <w:pStyle w:val="ConsPlusNormal"/>
        <w:jc w:val="both"/>
      </w:pPr>
      <w:r>
        <w:t xml:space="preserve">(абзац введен </w:t>
      </w:r>
      <w:hyperlink r:id="rId125"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r>
        <w:t xml:space="preserve">Субсидии предоставляются на реализацию муниципальных программ, направленных на достижение цели, соответствующей цели </w:t>
      </w:r>
      <w:hyperlink w:anchor="P716" w:history="1">
        <w:r>
          <w:rPr>
            <w:color w:val="0000FF"/>
          </w:rPr>
          <w:t>подпрограммы</w:t>
        </w:r>
      </w:hyperlink>
      <w:r>
        <w:t xml:space="preserve"> "Совершенствование системы межбюджетных отношений и содействие повышению уровня бюджетной обеспеченности муниципальных образований" государственной программы.</w:t>
      </w:r>
    </w:p>
    <w:p w:rsidR="008C44C3" w:rsidRDefault="008C44C3">
      <w:pPr>
        <w:pStyle w:val="ConsPlusNormal"/>
        <w:spacing w:before="220"/>
        <w:ind w:firstLine="540"/>
        <w:jc w:val="both"/>
      </w:pPr>
      <w:proofErr w:type="gramStart"/>
      <w:r>
        <w:t xml:space="preserve">Субсидии местным бюджетам на частичную компенсацию расходов на повышение оплаты труда работников бюджетной сферы, включающих работников муниципальных учреждений культуры и педагогических работников муниципальных организаций дополнительного образования детей, увеличение заработной платы которых предусмотрено Указами Президента Российской Федерации от 7 мая 2012 года </w:t>
      </w:r>
      <w:hyperlink r:id="rId126" w:history="1">
        <w:r>
          <w:rPr>
            <w:color w:val="0000FF"/>
          </w:rPr>
          <w:t>N 597</w:t>
        </w:r>
      </w:hyperlink>
      <w:r>
        <w:t xml:space="preserve"> "О мероприятиях по реализации государственной социальной политики" и от 1 июня 2012 года </w:t>
      </w:r>
      <w:hyperlink r:id="rId127" w:history="1">
        <w:r>
          <w:rPr>
            <w:color w:val="0000FF"/>
          </w:rPr>
          <w:t>N 761</w:t>
        </w:r>
      </w:hyperlink>
      <w:r>
        <w:t xml:space="preserve"> "О Национальной</w:t>
      </w:r>
      <w:proofErr w:type="gramEnd"/>
      <w:r>
        <w:t xml:space="preserve"> </w:t>
      </w:r>
      <w:proofErr w:type="gramStart"/>
      <w:r>
        <w:t xml:space="preserve">стратегии действий в интересах детей на 2012 - 2017 годы" (далее - субсидии, указы Президента Российской Федерации), предоставляются в целях </w:t>
      </w:r>
      <w:proofErr w:type="spellStart"/>
      <w:r>
        <w:t>софинансирования</w:t>
      </w:r>
      <w:proofErr w:type="spellEnd"/>
      <w:r>
        <w:t xml:space="preserve"> расходных обязательств муниципальных образований, возникающих в связи с доведением оплаты труда работников муниципальных учреждений культуры до уровня не ниже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по Республике Адыгея</w:t>
      </w:r>
      <w:proofErr w:type="gramEnd"/>
      <w:r>
        <w:t xml:space="preserve"> </w:t>
      </w:r>
      <w:proofErr w:type="gramStart"/>
      <w:r>
        <w:t xml:space="preserve">и педагогических работников муниципальных организаций дополнительного образования детей до </w:t>
      </w:r>
      <w:r>
        <w:lastRenderedPageBreak/>
        <w:t xml:space="preserve">уровня не ниже средней заработной платы учителей в Республике Адыгея в пределах бюджетных ассигнований, предусмотренных </w:t>
      </w:r>
      <w:hyperlink r:id="rId128" w:history="1">
        <w:r>
          <w:rPr>
            <w:color w:val="0000FF"/>
          </w:rPr>
          <w:t>Законом</w:t>
        </w:r>
      </w:hyperlink>
      <w:r>
        <w:t xml:space="preserve"> Республики Адыгея от 18 декабря 2017 года N 109 "О республиканском бюджете Республики Адыгея на 2018 год и на плановый период 2019 и 2020 годов" (Собрание законодательства Республики Адыгея, 2017, N 12;</w:t>
      </w:r>
      <w:proofErr w:type="gramEnd"/>
      <w:r>
        <w:t xml:space="preserve"> 2018, N 3, 5, 7) (далее - Закон N 109).</w:t>
      </w:r>
    </w:p>
    <w:p w:rsidR="008C44C3" w:rsidRDefault="008C44C3">
      <w:pPr>
        <w:pStyle w:val="ConsPlusNormal"/>
        <w:jc w:val="both"/>
      </w:pPr>
      <w:r>
        <w:t xml:space="preserve">(в ред. </w:t>
      </w:r>
      <w:hyperlink r:id="rId129"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r>
        <w:t>Критерием отбора муниципальных образований для предоставления субсидий является наличие в штате муниципальных учреждений культуры и муниципальных организаций дополнительного образования детей отдельных категорий работников, в отношении которых предусмотрены мероприятия по повышению средней заработной платы в соответствии с указами Президента Российской Федерации.</w:t>
      </w:r>
    </w:p>
    <w:p w:rsidR="008C44C3" w:rsidRDefault="008C44C3">
      <w:pPr>
        <w:pStyle w:val="ConsPlusNormal"/>
        <w:spacing w:before="220"/>
        <w:ind w:firstLine="540"/>
        <w:jc w:val="both"/>
      </w:pPr>
      <w:r>
        <w:t>Условиями предоставления субсидий являются:</w:t>
      </w:r>
    </w:p>
    <w:p w:rsidR="008C44C3" w:rsidRDefault="008C44C3">
      <w:pPr>
        <w:pStyle w:val="ConsPlusNormal"/>
        <w:spacing w:before="220"/>
        <w:ind w:firstLine="540"/>
        <w:jc w:val="both"/>
      </w:pPr>
      <w:proofErr w:type="gramStart"/>
      <w:r>
        <w:t>1) наличие в решении представительного органа муниципального образования о местном бюджете на 2018 год и плановый период 2019 и 2020 годов бюджетных ассигнований на исполнение в 2018 году расходных обязательств, возникающих при доведении средней заработной платы работников муниципальных учреждений культуры и педагогических работников муниципальных организаций дополнительного образования детей до уровня, установленного указами Президента Российской Федерации, обеспечиваемых за счет бюджетов муниципальных</w:t>
      </w:r>
      <w:proofErr w:type="gramEnd"/>
      <w:r>
        <w:t xml:space="preserve"> образований, на уровне не ниже 2017 года;</w:t>
      </w:r>
    </w:p>
    <w:p w:rsidR="008C44C3" w:rsidRDefault="008C44C3">
      <w:pPr>
        <w:pStyle w:val="ConsPlusNormal"/>
        <w:spacing w:before="220"/>
        <w:ind w:firstLine="540"/>
        <w:jc w:val="both"/>
      </w:pPr>
      <w:r>
        <w:t xml:space="preserve">2) обеспечение </w:t>
      </w:r>
      <w:proofErr w:type="spellStart"/>
      <w:r>
        <w:t>софинансирования</w:t>
      </w:r>
      <w:proofErr w:type="spellEnd"/>
      <w:r>
        <w:t xml:space="preserve"> расходного обязательства муниципального образования за счет средств местных бюджетов в размере не менее 5%.</w:t>
      </w:r>
    </w:p>
    <w:p w:rsidR="008C44C3" w:rsidRDefault="008C44C3">
      <w:pPr>
        <w:pStyle w:val="ConsPlusNormal"/>
        <w:spacing w:before="220"/>
        <w:ind w:firstLine="540"/>
        <w:jc w:val="both"/>
      </w:pPr>
      <w:r>
        <w:t>Объем субсидии для i-го муниципального образования определяется по формуле:</w:t>
      </w:r>
    </w:p>
    <w:p w:rsidR="008C44C3" w:rsidRDefault="008C44C3">
      <w:pPr>
        <w:pStyle w:val="ConsPlusNormal"/>
        <w:jc w:val="both"/>
      </w:pPr>
    </w:p>
    <w:p w:rsidR="008C44C3" w:rsidRDefault="008C44C3">
      <w:pPr>
        <w:pStyle w:val="ConsPlusNormal"/>
        <w:jc w:val="center"/>
      </w:pPr>
      <w:r w:rsidRPr="002911EE">
        <w:rPr>
          <w:position w:val="-32"/>
        </w:rPr>
        <w:pict>
          <v:shape id="_x0000_i1025" style="width:179.25pt;height:43.5pt" coordsize="" o:spt="100" adj="0,,0" path="" filled="f" stroked="f">
            <v:stroke joinstyle="miter"/>
            <v:imagedata r:id="rId130" o:title="base_24529_69052_32768"/>
            <v:formulas/>
            <v:path o:connecttype="segments"/>
          </v:shape>
        </w:pic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spellStart"/>
      <w:r>
        <w:t>С</w:t>
      </w:r>
      <w:proofErr w:type="gramStart"/>
      <w:r>
        <w:rPr>
          <w:vertAlign w:val="subscript"/>
        </w:rPr>
        <w:t>i</w:t>
      </w:r>
      <w:proofErr w:type="spellEnd"/>
      <w:proofErr w:type="gramEnd"/>
      <w:r>
        <w:t xml:space="preserve"> - объем субсидии i-го муниципального образования;</w:t>
      </w:r>
    </w:p>
    <w:p w:rsidR="008C44C3" w:rsidRDefault="008C44C3">
      <w:pPr>
        <w:pStyle w:val="ConsPlusNormal"/>
        <w:spacing w:before="220"/>
        <w:ind w:firstLine="540"/>
        <w:jc w:val="both"/>
      </w:pPr>
      <w:r>
        <w:t xml:space="preserve">С - общий объем субсидий, предусмотренный </w:t>
      </w:r>
      <w:hyperlink r:id="rId131" w:history="1">
        <w:r>
          <w:rPr>
            <w:color w:val="0000FF"/>
          </w:rPr>
          <w:t>Законом</w:t>
        </w:r>
      </w:hyperlink>
      <w:r>
        <w:t xml:space="preserve"> N 109 на частичную компенсацию расходов на повышение оплаты труда работникам бюджетной сферы в 2018 году;</w:t>
      </w:r>
    </w:p>
    <w:p w:rsidR="008C44C3" w:rsidRDefault="008C44C3">
      <w:pPr>
        <w:pStyle w:val="ConsPlusNormal"/>
        <w:jc w:val="both"/>
      </w:pPr>
      <w:r>
        <w:t xml:space="preserve">(в ред. </w:t>
      </w:r>
      <w:hyperlink r:id="rId132"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proofErr w:type="spellStart"/>
      <w:r>
        <w:t>ПЧ</w:t>
      </w:r>
      <w:proofErr w:type="gramStart"/>
      <w:r>
        <w:rPr>
          <w:vertAlign w:val="subscript"/>
        </w:rPr>
        <w:t>i</w:t>
      </w:r>
      <w:proofErr w:type="spellEnd"/>
      <w:proofErr w:type="gramEnd"/>
      <w:r>
        <w:t xml:space="preserve"> - показатель численности получателей услуг в сфере образования и культуры i-го муниципального образования за отчетный год;</w:t>
      </w:r>
    </w:p>
    <w:p w:rsidR="008C44C3" w:rsidRDefault="008C44C3">
      <w:pPr>
        <w:pStyle w:val="ConsPlusNormal"/>
        <w:spacing w:before="220"/>
        <w:ind w:firstLine="540"/>
        <w:jc w:val="both"/>
      </w:pPr>
      <w:r w:rsidRPr="002911EE">
        <w:rPr>
          <w:position w:val="-9"/>
        </w:rPr>
        <w:pict>
          <v:shape id="_x0000_i1026" style="width:29.25pt;height:21pt" coordsize="" o:spt="100" adj="0,,0" path="" filled="f" stroked="f">
            <v:stroke joinstyle="miter"/>
            <v:imagedata r:id="rId133" o:title="base_24529_69052_32769"/>
            <v:formulas/>
            <v:path o:connecttype="segments"/>
          </v:shape>
        </w:pict>
      </w:r>
      <w:r>
        <w:t xml:space="preserve"> - показатель достижения i-м муниципальным образованием целевых показателей оптимизации сети муниципальных организаций в отраслях социальной сферы за отчетный год;</w:t>
      </w:r>
    </w:p>
    <w:p w:rsidR="008C44C3" w:rsidRDefault="008C44C3">
      <w:pPr>
        <w:pStyle w:val="ConsPlusNormal"/>
        <w:spacing w:before="220"/>
        <w:ind w:firstLine="540"/>
        <w:jc w:val="both"/>
      </w:pPr>
      <w:proofErr w:type="spellStart"/>
      <w:r>
        <w:t>БО</w:t>
      </w:r>
      <w:proofErr w:type="gramStart"/>
      <w:r>
        <w:rPr>
          <w:vertAlign w:val="subscript"/>
        </w:rPr>
        <w:t>i</w:t>
      </w:r>
      <w:proofErr w:type="spellEnd"/>
      <w:proofErr w:type="gramEnd"/>
      <w:r>
        <w:t xml:space="preserve"> - уровень расчетной бюджетной обеспеченности i-го муниципального образования на очередной финансовый год, рассчитанный в соответствии с </w:t>
      </w:r>
      <w:hyperlink r:id="rId134" w:history="1">
        <w:r>
          <w:rPr>
            <w:color w:val="0000FF"/>
          </w:rPr>
          <w:t>методикой</w:t>
        </w:r>
      </w:hyperlink>
      <w:r>
        <w:t xml:space="preserve"> распределения дотаций на выравнивание бюджетной обеспеченности муниципальных районов (городских округов), утвержденной Законом Республики Адыгея 23 декабря 2008 года N 224 "О межбюджетных отношениях в Республике Адыгея" (Собрание законодательства Республики Адыгея, 2008, N 12; </w:t>
      </w:r>
      <w:proofErr w:type="gramStart"/>
      <w:r>
        <w:t>2009, N 4; 2011, N 7, 11; 2012, N 4; 2013, N 9; 2014, N 7; 2015, N 3, 8; 2016, N 11) (далее - Закон N 224);</w:t>
      </w:r>
      <w:proofErr w:type="gramEnd"/>
    </w:p>
    <w:p w:rsidR="008C44C3" w:rsidRDefault="008C44C3">
      <w:pPr>
        <w:pStyle w:val="ConsPlusNormal"/>
        <w:jc w:val="both"/>
      </w:pPr>
      <w:r>
        <w:t xml:space="preserve">(в ред. </w:t>
      </w:r>
      <w:hyperlink r:id="rId135"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proofErr w:type="spellStart"/>
      <w:proofErr w:type="gramStart"/>
      <w:r>
        <w:lastRenderedPageBreak/>
        <w:t>n</w:t>
      </w:r>
      <w:proofErr w:type="spellEnd"/>
      <w:r>
        <w:t xml:space="preserve"> - количество муниципальных образований (далее - муниципальные районы (городские округа) - получателей субсидии.</w:t>
      </w:r>
      <w:proofErr w:type="gramEnd"/>
    </w:p>
    <w:p w:rsidR="008C44C3" w:rsidRDefault="008C44C3">
      <w:pPr>
        <w:pStyle w:val="ConsPlusNormal"/>
        <w:spacing w:before="220"/>
        <w:ind w:firstLine="540"/>
        <w:jc w:val="both"/>
      </w:pPr>
      <w:r>
        <w:t>Субсидия не предоставляется муниципальным районам (городским округам), у которых уровень расчетной бюджетной обеспеченности на очередной финансовый год (</w:t>
      </w:r>
      <w:proofErr w:type="spellStart"/>
      <w:r>
        <w:t>БО</w:t>
      </w:r>
      <w:proofErr w:type="gramStart"/>
      <w:r>
        <w:rPr>
          <w:vertAlign w:val="subscript"/>
        </w:rPr>
        <w:t>i</w:t>
      </w:r>
      <w:proofErr w:type="spellEnd"/>
      <w:proofErr w:type="gramEnd"/>
      <w:r>
        <w:t>) превышает значение 1,5.</w:t>
      </w:r>
    </w:p>
    <w:p w:rsidR="008C44C3" w:rsidRDefault="008C44C3">
      <w:pPr>
        <w:pStyle w:val="ConsPlusNormal"/>
        <w:spacing w:before="220"/>
        <w:ind w:firstLine="540"/>
        <w:jc w:val="both"/>
      </w:pPr>
      <w:r>
        <w:t>Показатель численности получателей услуг в сфере образования и культуры i-го муниципального района (городского округа) за отчетный год (</w:t>
      </w:r>
      <w:proofErr w:type="spellStart"/>
      <w:r>
        <w:t>ПЧ</w:t>
      </w:r>
      <w:proofErr w:type="gramStart"/>
      <w:r>
        <w:rPr>
          <w:vertAlign w:val="subscript"/>
        </w:rPr>
        <w:t>i</w:t>
      </w:r>
      <w:proofErr w:type="spellEnd"/>
      <w:proofErr w:type="gramEnd"/>
      <w:r>
        <w:t>) определяется по формуле:</w:t>
      </w:r>
    </w:p>
    <w:p w:rsidR="008C44C3" w:rsidRDefault="008C44C3">
      <w:pPr>
        <w:pStyle w:val="ConsPlusNormal"/>
        <w:jc w:val="both"/>
      </w:pPr>
    </w:p>
    <w:p w:rsidR="008C44C3" w:rsidRDefault="008C44C3">
      <w:pPr>
        <w:pStyle w:val="ConsPlusNormal"/>
        <w:jc w:val="center"/>
      </w:pPr>
      <w:r w:rsidRPr="002911EE">
        <w:rPr>
          <w:position w:val="-9"/>
        </w:rPr>
        <w:pict>
          <v:shape id="_x0000_i1027" style="width:151.5pt;height:21pt" coordsize="" o:spt="100" adj="0,,0" path="" filled="f" stroked="f">
            <v:stroke joinstyle="miter"/>
            <v:imagedata r:id="rId136" o:title="base_24529_69052_32770"/>
            <v:formulas/>
            <v:path o:connecttype="segments"/>
          </v:shape>
        </w:pic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r w:rsidRPr="002911EE">
        <w:rPr>
          <w:position w:val="-9"/>
        </w:rPr>
        <w:pict>
          <v:shape id="_x0000_i1028" style="width:23.25pt;height:21pt" coordsize="" o:spt="100" adj="0,,0" path="" filled="f" stroked="f">
            <v:stroke joinstyle="miter"/>
            <v:imagedata r:id="rId137" o:title="base_24529_69052_32771"/>
            <v:formulas/>
            <v:path o:connecttype="segments"/>
          </v:shape>
        </w:pict>
      </w:r>
      <w:r>
        <w:t xml:space="preserve"> </w:t>
      </w:r>
      <w:proofErr w:type="gramStart"/>
      <w:r>
        <w:t>- соотношение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в i-м муниципальном районе (городском округе)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Республике Адыгея принимается равным 1;</w:t>
      </w:r>
      <w:proofErr w:type="gramEnd"/>
    </w:p>
    <w:p w:rsidR="008C44C3" w:rsidRDefault="008C44C3">
      <w:pPr>
        <w:pStyle w:val="ConsPlusNormal"/>
        <w:spacing w:before="220"/>
        <w:ind w:firstLine="540"/>
        <w:jc w:val="both"/>
      </w:pPr>
      <w:proofErr w:type="spellStart"/>
      <w:r>
        <w:t>ПЧо</w:t>
      </w:r>
      <w:proofErr w:type="gramStart"/>
      <w:r>
        <w:rPr>
          <w:vertAlign w:val="subscript"/>
        </w:rPr>
        <w:t>i</w:t>
      </w:r>
      <w:proofErr w:type="spellEnd"/>
      <w:proofErr w:type="gramEnd"/>
      <w:r>
        <w:t xml:space="preserve"> - показатель численности получателей услуг в сфере образования i-го муниципального района (городского округа) за отчетный год;</w:t>
      </w:r>
    </w:p>
    <w:p w:rsidR="008C44C3" w:rsidRDefault="008C44C3">
      <w:pPr>
        <w:pStyle w:val="ConsPlusNormal"/>
        <w:spacing w:before="220"/>
        <w:ind w:firstLine="540"/>
        <w:jc w:val="both"/>
      </w:pPr>
      <w:proofErr w:type="spellStart"/>
      <w:r>
        <w:t>ПЧк</w:t>
      </w:r>
      <w:proofErr w:type="gramStart"/>
      <w:r>
        <w:rPr>
          <w:vertAlign w:val="subscript"/>
        </w:rPr>
        <w:t>i</w:t>
      </w:r>
      <w:proofErr w:type="spellEnd"/>
      <w:proofErr w:type="gramEnd"/>
      <w:r>
        <w:t xml:space="preserve"> - показатель численности получателей услуг в сфере культуры i-го муниципального района (городского округа) за отчетный год.</w:t>
      </w:r>
    </w:p>
    <w:p w:rsidR="008C44C3" w:rsidRDefault="008C44C3">
      <w:pPr>
        <w:pStyle w:val="ConsPlusNormal"/>
        <w:spacing w:before="220"/>
        <w:ind w:firstLine="540"/>
        <w:jc w:val="both"/>
      </w:pPr>
      <w:r>
        <w:t>Показатель численности получателей услуг в сфере образования i-го муниципального района (городского округа) за отчетный год (</w:t>
      </w:r>
      <w:proofErr w:type="spellStart"/>
      <w:r>
        <w:t>ПЧо</w:t>
      </w:r>
      <w:proofErr w:type="gramStart"/>
      <w:r>
        <w:rPr>
          <w:vertAlign w:val="subscript"/>
        </w:rPr>
        <w:t>i</w:t>
      </w:r>
      <w:proofErr w:type="spellEnd"/>
      <w:proofErr w:type="gramEnd"/>
      <w:r>
        <w:t>) определяется по формуле:</w:t>
      </w:r>
    </w:p>
    <w:p w:rsidR="008C44C3" w:rsidRDefault="008C44C3">
      <w:pPr>
        <w:pStyle w:val="ConsPlusNormal"/>
        <w:jc w:val="both"/>
      </w:pPr>
    </w:p>
    <w:p w:rsidR="008C44C3" w:rsidRDefault="008C44C3">
      <w:pPr>
        <w:pStyle w:val="ConsPlusNormal"/>
        <w:jc w:val="center"/>
      </w:pPr>
      <w:r w:rsidRPr="002911EE">
        <w:rPr>
          <w:position w:val="-11"/>
        </w:rPr>
        <w:pict>
          <v:shape id="_x0000_i1029" style="width:267.75pt;height:22.5pt" coordsize="" o:spt="100" adj="0,,0" path="" filled="f" stroked="f">
            <v:stroke joinstyle="miter"/>
            <v:imagedata r:id="rId138" o:title="base_24529_69052_32772"/>
            <v:formulas/>
            <v:path o:connecttype="segments"/>
          </v:shape>
        </w:pic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spellStart"/>
      <w:r>
        <w:t>Кдисп</w:t>
      </w:r>
      <w:proofErr w:type="gramStart"/>
      <w:r>
        <w:rPr>
          <w:vertAlign w:val="subscript"/>
        </w:rPr>
        <w:t>i</w:t>
      </w:r>
      <w:proofErr w:type="spellEnd"/>
      <w:proofErr w:type="gramEnd"/>
      <w:r>
        <w:t xml:space="preserve"> - коэффициент дисперсности расселения населения по </w:t>
      </w:r>
      <w:proofErr w:type="spellStart"/>
      <w:r>
        <w:t>i-му</w:t>
      </w:r>
      <w:proofErr w:type="spellEnd"/>
      <w:r>
        <w:t xml:space="preserve"> муниципальному району (городскому округу) в отчетном году, рассчитанный в соответствии с </w:t>
      </w:r>
      <w:hyperlink r:id="rId139" w:history="1">
        <w:r>
          <w:rPr>
            <w:color w:val="0000FF"/>
          </w:rPr>
          <w:t>методикой</w:t>
        </w:r>
      </w:hyperlink>
      <w:r>
        <w:t xml:space="preserve"> распределения дотаций на выравнивание бюджетной обеспеченности муниципальных районов (городских округов), утвержденной Законом N 224;</w:t>
      </w:r>
    </w:p>
    <w:p w:rsidR="008C44C3" w:rsidRDefault="008C44C3">
      <w:pPr>
        <w:pStyle w:val="ConsPlusNormal"/>
        <w:spacing w:before="220"/>
        <w:ind w:firstLine="540"/>
        <w:jc w:val="both"/>
      </w:pPr>
      <w:proofErr w:type="spellStart"/>
      <w:proofErr w:type="gramStart"/>
      <w:r>
        <w:t>Квнешк</w:t>
      </w:r>
      <w:r>
        <w:rPr>
          <w:vertAlign w:val="subscript"/>
        </w:rPr>
        <w:t>i</w:t>
      </w:r>
      <w:proofErr w:type="spellEnd"/>
      <w:r>
        <w:t xml:space="preserve"> - коэффициент численности детей, посещающих организации дополнительного образования в муниципальном районе (городском округе) в отчетном году, рассчитанный в соответствии с </w:t>
      </w:r>
      <w:hyperlink r:id="rId140" w:history="1">
        <w:r>
          <w:rPr>
            <w:color w:val="0000FF"/>
          </w:rPr>
          <w:t>методикой</w:t>
        </w:r>
      </w:hyperlink>
      <w:r>
        <w:t xml:space="preserve"> распределения дотаций на выравнивание бюджетной обеспеченности муниципальных районов (городских округов), утвержденной Законом N 224;</w:t>
      </w:r>
      <w:proofErr w:type="gramEnd"/>
    </w:p>
    <w:p w:rsidR="008C44C3" w:rsidRDefault="008C44C3">
      <w:pPr>
        <w:pStyle w:val="ConsPlusNormal"/>
        <w:spacing w:before="220"/>
        <w:ind w:firstLine="540"/>
        <w:jc w:val="both"/>
      </w:pPr>
      <w:r>
        <w:t>У</w:t>
      </w:r>
      <w:proofErr w:type="gramStart"/>
      <w:r>
        <w:t>В(</w:t>
      </w:r>
      <w:proofErr w:type="spellStart"/>
      <w:proofErr w:type="gramEnd"/>
      <w:r>
        <w:t>допо</w:t>
      </w:r>
      <w:proofErr w:type="spellEnd"/>
      <w:r>
        <w:t>)</w:t>
      </w:r>
      <w:proofErr w:type="spellStart"/>
      <w:r>
        <w:rPr>
          <w:vertAlign w:val="subscript"/>
        </w:rPr>
        <w:t>i</w:t>
      </w:r>
      <w:proofErr w:type="spellEnd"/>
      <w:r>
        <w:t xml:space="preserve"> - удельный вес численности обучающихся в образовательных организациях i-го муниципального района (городского округа), реализующих дополнительные общеобразовательные программы (</w:t>
      </w:r>
      <w:proofErr w:type="spellStart"/>
      <w:r>
        <w:t>допо</w:t>
      </w:r>
      <w:proofErr w:type="spellEnd"/>
      <w:r>
        <w:t>), в общей численности обучающихся в образовательных организациях Республики Адыгея, реализующих дополнительные общеобразовательные программы, в отчетном году;</w:t>
      </w:r>
    </w:p>
    <w:p w:rsidR="008C44C3" w:rsidRDefault="008C44C3">
      <w:pPr>
        <w:pStyle w:val="ConsPlusNormal"/>
        <w:spacing w:before="220"/>
        <w:ind w:firstLine="540"/>
        <w:jc w:val="both"/>
      </w:pPr>
      <w:r>
        <w:t>ДР</w:t>
      </w:r>
      <w:r>
        <w:rPr>
          <w:vertAlign w:val="subscript"/>
        </w:rPr>
        <w:t>ЗП</w:t>
      </w:r>
      <w:r>
        <w:t xml:space="preserve"> - доля расходов на повышение оплаты труда и начисления категорий работников бюджетной сферы, перечень которых определен указами Президента Российской Федерации, в очередном финансовом году.</w:t>
      </w:r>
    </w:p>
    <w:p w:rsidR="008C44C3" w:rsidRDefault="008C44C3">
      <w:pPr>
        <w:pStyle w:val="ConsPlusNormal"/>
        <w:jc w:val="both"/>
      </w:pPr>
      <w:r>
        <w:t xml:space="preserve">(в ред. </w:t>
      </w:r>
      <w:hyperlink r:id="rId141"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r>
        <w:lastRenderedPageBreak/>
        <w:t>Удельный вес численности обучающихся в образовательных организациях i-го муниципального района (городского округа), реализующих дополнительные общеобразовательные программы, в отчетном году (У</w:t>
      </w:r>
      <w:proofErr w:type="gramStart"/>
      <w:r>
        <w:t>В(</w:t>
      </w:r>
      <w:proofErr w:type="spellStart"/>
      <w:proofErr w:type="gramEnd"/>
      <w:r>
        <w:t>допо</w:t>
      </w:r>
      <w:proofErr w:type="spellEnd"/>
      <w:r>
        <w:t>)</w:t>
      </w:r>
      <w:proofErr w:type="spellStart"/>
      <w:r>
        <w:rPr>
          <w:vertAlign w:val="subscript"/>
        </w:rPr>
        <w:t>i</w:t>
      </w:r>
      <w:proofErr w:type="spellEnd"/>
      <w:r>
        <w:t>) определяется по формуле:</w:t>
      </w:r>
    </w:p>
    <w:p w:rsidR="008C44C3" w:rsidRDefault="008C44C3">
      <w:pPr>
        <w:pStyle w:val="ConsPlusNormal"/>
        <w:jc w:val="both"/>
      </w:pPr>
    </w:p>
    <w:p w:rsidR="008C44C3" w:rsidRDefault="008C44C3">
      <w:pPr>
        <w:pStyle w:val="ConsPlusNormal"/>
        <w:jc w:val="center"/>
      </w:pPr>
      <w:r w:rsidRPr="002911EE">
        <w:rPr>
          <w:position w:val="-26"/>
        </w:rPr>
        <w:pict>
          <v:shape id="_x0000_i1030" style="width:138.75pt;height:37.5pt" coordsize="" o:spt="100" adj="0,,0" path="" filled="f" stroked="f">
            <v:stroke joinstyle="miter"/>
            <v:imagedata r:id="rId142" o:title="base_24529_69052_32773"/>
            <v:formulas/>
            <v:path o:connecttype="segments"/>
          </v:shape>
        </w:pic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gramStart"/>
      <w:r>
        <w:t>Ч(</w:t>
      </w:r>
      <w:proofErr w:type="spellStart"/>
      <w:proofErr w:type="gramEnd"/>
      <w:r>
        <w:t>допо</w:t>
      </w:r>
      <w:proofErr w:type="spellEnd"/>
      <w:r>
        <w:t>)</w:t>
      </w:r>
      <w:proofErr w:type="spellStart"/>
      <w:r>
        <w:rPr>
          <w:vertAlign w:val="subscript"/>
        </w:rPr>
        <w:t>i</w:t>
      </w:r>
      <w:proofErr w:type="spellEnd"/>
      <w:r>
        <w:t xml:space="preserve"> - численность обучающихся в образовательных организациях i-го муниципального района (городского округа), реализующих дополнительные общеобразовательные программы (</w:t>
      </w:r>
      <w:proofErr w:type="spellStart"/>
      <w:r>
        <w:t>допо</w:t>
      </w:r>
      <w:proofErr w:type="spellEnd"/>
      <w:r>
        <w:t>), в отчетном году - по данным Министерства образования и науки Республики Адыгея;</w:t>
      </w:r>
    </w:p>
    <w:p w:rsidR="008C44C3" w:rsidRDefault="008C44C3">
      <w:pPr>
        <w:pStyle w:val="ConsPlusNormal"/>
        <w:spacing w:before="220"/>
        <w:ind w:firstLine="540"/>
        <w:jc w:val="both"/>
      </w:pPr>
      <w:proofErr w:type="gramStart"/>
      <w:r>
        <w:t>Ч(</w:t>
      </w:r>
      <w:proofErr w:type="spellStart"/>
      <w:proofErr w:type="gramEnd"/>
      <w:r>
        <w:t>допо</w:t>
      </w:r>
      <w:proofErr w:type="spellEnd"/>
      <w:r>
        <w:t>)</w:t>
      </w:r>
      <w:r>
        <w:rPr>
          <w:vertAlign w:val="subscript"/>
        </w:rPr>
        <w:t>РА</w:t>
      </w:r>
      <w:r>
        <w:t xml:space="preserve"> - численность обучающихся в образовательных организациях Республики Адыгея, реализующих дополнительные общеобразовательные программы, в отчетном году - по данным Министерства образования и науки Республики Адыгея.</w:t>
      </w:r>
    </w:p>
    <w:p w:rsidR="008C44C3" w:rsidRDefault="008C44C3">
      <w:pPr>
        <w:pStyle w:val="ConsPlusNormal"/>
        <w:spacing w:before="220"/>
        <w:ind w:firstLine="540"/>
        <w:jc w:val="both"/>
      </w:pPr>
      <w:r>
        <w:t>Показатель численности получателей услуг в сфере культуры i-го муниципального района (городского округа) за отчетный год (</w:t>
      </w:r>
      <w:proofErr w:type="spellStart"/>
      <w:r>
        <w:t>ПЧк</w:t>
      </w:r>
      <w:proofErr w:type="gramStart"/>
      <w:r>
        <w:rPr>
          <w:vertAlign w:val="subscript"/>
        </w:rPr>
        <w:t>i</w:t>
      </w:r>
      <w:proofErr w:type="spellEnd"/>
      <w:proofErr w:type="gramEnd"/>
      <w:r>
        <w:t>) определяется по формуле:</w:t>
      </w:r>
    </w:p>
    <w:p w:rsidR="008C44C3" w:rsidRDefault="008C44C3">
      <w:pPr>
        <w:pStyle w:val="ConsPlusNormal"/>
        <w:jc w:val="both"/>
      </w:pPr>
    </w:p>
    <w:p w:rsidR="008C44C3" w:rsidRDefault="008C44C3">
      <w:pPr>
        <w:pStyle w:val="ConsPlusNormal"/>
        <w:jc w:val="center"/>
      </w:pPr>
      <w:proofErr w:type="spellStart"/>
      <w:r>
        <w:t>ПЧк</w:t>
      </w:r>
      <w:proofErr w:type="gramStart"/>
      <w:r>
        <w:t>i</w:t>
      </w:r>
      <w:proofErr w:type="spellEnd"/>
      <w:proofErr w:type="gramEnd"/>
      <w:r>
        <w:t>(</w:t>
      </w:r>
      <w:proofErr w:type="spellStart"/>
      <w:r>
        <w:t>ккс</w:t>
      </w:r>
      <w:proofErr w:type="spellEnd"/>
      <w:r>
        <w:t>)</w:t>
      </w:r>
      <w:proofErr w:type="spellStart"/>
      <w:r>
        <w:rPr>
          <w:vertAlign w:val="subscript"/>
        </w:rPr>
        <w:t>i</w:t>
      </w:r>
      <w:proofErr w:type="spellEnd"/>
      <w:r>
        <w:t xml:space="preserve"> = </w:t>
      </w:r>
      <w:proofErr w:type="spellStart"/>
      <w:r>
        <w:t>ДРзп</w:t>
      </w:r>
      <w:proofErr w:type="spellEnd"/>
      <w:r>
        <w:t xml:space="preserve"> </w:t>
      </w:r>
      <w:proofErr w:type="spellStart"/>
      <w:r>
        <w:t>x</w:t>
      </w:r>
      <w:proofErr w:type="spellEnd"/>
      <w:r>
        <w:t xml:space="preserve"> </w:t>
      </w:r>
      <w:proofErr w:type="spellStart"/>
      <w:r>
        <w:t>УВпн</w:t>
      </w:r>
      <w:r>
        <w:rPr>
          <w:vertAlign w:val="subscript"/>
        </w:rPr>
        <w:t>i</w:t>
      </w:r>
      <w:proofErr w:type="spellEnd"/>
      <w:r>
        <w:t xml:space="preserve"> </w:t>
      </w:r>
      <w:proofErr w:type="spellStart"/>
      <w:r>
        <w:t>x</w:t>
      </w:r>
      <w:proofErr w:type="spellEnd"/>
      <w:r>
        <w:t xml:space="preserve"> </w:t>
      </w:r>
      <w:proofErr w:type="spellStart"/>
      <w:r>
        <w:t>Кдисп</w:t>
      </w:r>
      <w:r>
        <w:rPr>
          <w:vertAlign w:val="subscript"/>
        </w:rPr>
        <w:t>i</w:t>
      </w:r>
      <w:proofErr w:type="spellEnd"/>
      <w:r>
        <w:t>,</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spellStart"/>
      <w:r>
        <w:t>ДРзп</w:t>
      </w:r>
      <w:proofErr w:type="spellEnd"/>
      <w:r>
        <w:t xml:space="preserve"> - доля расходов на повышение оплаты труда и начисления категорий работников бюджетной сферы, перечень которых определен указами Президента Российской Федерации, в очередном финансовом году;</w:t>
      </w:r>
    </w:p>
    <w:p w:rsidR="008C44C3" w:rsidRDefault="008C44C3">
      <w:pPr>
        <w:pStyle w:val="ConsPlusNormal"/>
        <w:jc w:val="both"/>
      </w:pPr>
      <w:r>
        <w:t xml:space="preserve">(в ред. </w:t>
      </w:r>
      <w:hyperlink r:id="rId143"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proofErr w:type="spellStart"/>
      <w:r>
        <w:t>УВпн</w:t>
      </w:r>
      <w:proofErr w:type="gramStart"/>
      <w:r>
        <w:rPr>
          <w:vertAlign w:val="subscript"/>
        </w:rPr>
        <w:t>i</w:t>
      </w:r>
      <w:proofErr w:type="spellEnd"/>
      <w:proofErr w:type="gramEnd"/>
      <w:r>
        <w:t xml:space="preserve"> - удельный вес численности постоянного населения, проживающего в i-м муниципальном районе (городском округе), в общей численности постоянного населения Республики Адыгея по состоянию на 1 января текущего финансового года;</w:t>
      </w:r>
    </w:p>
    <w:p w:rsidR="008C44C3" w:rsidRDefault="008C44C3">
      <w:pPr>
        <w:pStyle w:val="ConsPlusNormal"/>
        <w:spacing w:before="220"/>
        <w:ind w:firstLine="540"/>
        <w:jc w:val="both"/>
      </w:pPr>
      <w:proofErr w:type="spellStart"/>
      <w:r>
        <w:t>Кдисп</w:t>
      </w:r>
      <w:proofErr w:type="gramStart"/>
      <w:r>
        <w:rPr>
          <w:vertAlign w:val="subscript"/>
        </w:rPr>
        <w:t>i</w:t>
      </w:r>
      <w:proofErr w:type="spellEnd"/>
      <w:proofErr w:type="gramEnd"/>
      <w:r>
        <w:t xml:space="preserve"> - коэффициент дисперсности расселения населения по </w:t>
      </w:r>
      <w:proofErr w:type="spellStart"/>
      <w:r>
        <w:t>i-му</w:t>
      </w:r>
      <w:proofErr w:type="spellEnd"/>
      <w:r>
        <w:t xml:space="preserve"> муниципальному району (городскому округу) в отчетном году, рассчитанный в соответствии с </w:t>
      </w:r>
      <w:hyperlink r:id="rId144" w:history="1">
        <w:r>
          <w:rPr>
            <w:color w:val="0000FF"/>
          </w:rPr>
          <w:t>методикой</w:t>
        </w:r>
      </w:hyperlink>
      <w:r>
        <w:t xml:space="preserve"> распределения дотаций на выравнивание бюджетной обеспеченности муниципальных районов (городских округов), утвержденной Законом N 224.</w:t>
      </w:r>
    </w:p>
    <w:p w:rsidR="008C44C3" w:rsidRDefault="008C44C3">
      <w:pPr>
        <w:pStyle w:val="ConsPlusNormal"/>
        <w:spacing w:before="220"/>
        <w:ind w:firstLine="540"/>
        <w:jc w:val="both"/>
      </w:pPr>
      <w:r>
        <w:t>Удельный вес численности постоянного населения, проживающего в i-м муниципальном районе (городском округе), в общей численности постоянного населения Республики Адыгея по состоянию на 1 января текущего финансового года (</w:t>
      </w:r>
      <w:proofErr w:type="spellStart"/>
      <w:r>
        <w:t>УВпн</w:t>
      </w:r>
      <w:proofErr w:type="gramStart"/>
      <w:r>
        <w:rPr>
          <w:vertAlign w:val="subscript"/>
        </w:rPr>
        <w:t>i</w:t>
      </w:r>
      <w:proofErr w:type="spellEnd"/>
      <w:proofErr w:type="gramEnd"/>
      <w:r>
        <w:t>) определяется по формуле:</w:t>
      </w:r>
    </w:p>
    <w:p w:rsidR="008C44C3" w:rsidRDefault="008C44C3">
      <w:pPr>
        <w:pStyle w:val="ConsPlusNormal"/>
        <w:jc w:val="both"/>
      </w:pPr>
    </w:p>
    <w:p w:rsidR="008C44C3" w:rsidRDefault="008C44C3">
      <w:pPr>
        <w:pStyle w:val="ConsPlusNormal"/>
        <w:jc w:val="center"/>
      </w:pPr>
      <w:r w:rsidRPr="002911EE">
        <w:rPr>
          <w:position w:val="-26"/>
        </w:rPr>
        <w:pict>
          <v:shape id="_x0000_i1031" style="width:94.5pt;height:37.5pt" coordsize="" o:spt="100" adj="0,,0" path="" filled="f" stroked="f">
            <v:stroke joinstyle="miter"/>
            <v:imagedata r:id="rId145" o:title="base_24529_69052_32774"/>
            <v:formulas/>
            <v:path o:connecttype="segments"/>
          </v:shape>
        </w:pic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spellStart"/>
      <w:r>
        <w:t>Чпн</w:t>
      </w:r>
      <w:proofErr w:type="gramStart"/>
      <w:r>
        <w:rPr>
          <w:vertAlign w:val="subscript"/>
        </w:rPr>
        <w:t>i</w:t>
      </w:r>
      <w:proofErr w:type="spellEnd"/>
      <w:proofErr w:type="gramEnd"/>
      <w:r>
        <w:t xml:space="preserve"> - численность постоянного населения, проживающего в i-м муниципальном районе (городском округе), по состоянию на 1 января текущего финансового года, по данным Управления Федеральной службы государственной статистики по Краснодарскому краю и Республике Адыгея (далее - орган статистики);</w:t>
      </w:r>
    </w:p>
    <w:p w:rsidR="008C44C3" w:rsidRDefault="008C44C3">
      <w:pPr>
        <w:pStyle w:val="ConsPlusNormal"/>
        <w:spacing w:before="220"/>
        <w:ind w:firstLine="540"/>
        <w:jc w:val="both"/>
      </w:pPr>
      <w:proofErr w:type="spellStart"/>
      <w:r>
        <w:t>Чпн</w:t>
      </w:r>
      <w:r>
        <w:rPr>
          <w:vertAlign w:val="subscript"/>
        </w:rPr>
        <w:t>РА</w:t>
      </w:r>
      <w:proofErr w:type="spellEnd"/>
      <w:r>
        <w:t xml:space="preserve"> - численность постоянного населения Республики Адыгея по состоянию на 1 января текущего финансового года, по данным органа статистики.</w:t>
      </w:r>
    </w:p>
    <w:p w:rsidR="008C44C3" w:rsidRDefault="008C44C3">
      <w:pPr>
        <w:pStyle w:val="ConsPlusNormal"/>
        <w:spacing w:before="220"/>
        <w:ind w:firstLine="540"/>
        <w:jc w:val="both"/>
      </w:pPr>
      <w:r>
        <w:lastRenderedPageBreak/>
        <w:t>Коэффициент достижения i-м муниципальным районом (городским округом) целевых показателей (нормативов) оптимизации сети муниципальных организаций в отраслях социальной сферы за отчетный год (</w:t>
      </w:r>
      <w:proofErr w:type="spellStart"/>
      <w:r>
        <w:t>В</w:t>
      </w:r>
      <w:proofErr w:type="gramStart"/>
      <w:r>
        <w:t>i</w:t>
      </w:r>
      <w:proofErr w:type="gramEnd"/>
      <w:r>
        <w:rPr>
          <w:vertAlign w:val="superscript"/>
        </w:rPr>
        <w:t>ОПТ</w:t>
      </w:r>
      <w:proofErr w:type="spellEnd"/>
      <w:r>
        <w:t>) определяется по следующим показателям:</w:t>
      </w:r>
    </w:p>
    <w:p w:rsidR="008C44C3" w:rsidRDefault="008C44C3">
      <w:pPr>
        <w:pStyle w:val="ConsPlusNormal"/>
        <w:spacing w:before="220"/>
        <w:ind w:firstLine="540"/>
        <w:jc w:val="both"/>
      </w:pPr>
      <w:r>
        <w:t>1) численность работников муниципальных учреждений культуры;</w:t>
      </w:r>
    </w:p>
    <w:p w:rsidR="008C44C3" w:rsidRDefault="008C44C3">
      <w:pPr>
        <w:pStyle w:val="ConsPlusNormal"/>
        <w:spacing w:before="220"/>
        <w:ind w:firstLine="540"/>
        <w:jc w:val="both"/>
      </w:pPr>
      <w:r>
        <w:t>2) численность постоянного населения;</w:t>
      </w:r>
    </w:p>
    <w:p w:rsidR="008C44C3" w:rsidRDefault="008C44C3">
      <w:pPr>
        <w:pStyle w:val="ConsPlusNormal"/>
        <w:spacing w:before="220"/>
        <w:ind w:firstLine="540"/>
        <w:jc w:val="both"/>
      </w:pPr>
      <w:r>
        <w:t>3) численность детей в возрасте от 7 до 16 лет;</w:t>
      </w:r>
    </w:p>
    <w:p w:rsidR="008C44C3" w:rsidRDefault="008C44C3">
      <w:pPr>
        <w:pStyle w:val="ConsPlusNormal"/>
        <w:spacing w:before="220"/>
        <w:ind w:firstLine="540"/>
        <w:jc w:val="both"/>
      </w:pPr>
      <w:r>
        <w:t>4) численность педагогов организаций дополнительного образования.</w:t>
      </w:r>
    </w:p>
    <w:p w:rsidR="008C44C3" w:rsidRDefault="008C44C3">
      <w:pPr>
        <w:pStyle w:val="ConsPlusNormal"/>
        <w:spacing w:before="220"/>
        <w:ind w:firstLine="540"/>
        <w:jc w:val="both"/>
      </w:pPr>
      <w:r>
        <w:t>Значения расчетного коэффициента достижения i-м муниципальным районом (городским округом) целевых показателей (нормативов) оптимизации сети муниципальных организаций в отраслях социальной сферы за отчетный год от 0 до 100 принимается равным 1, от 100 до 200 - равным 0,9, свыше 200 - равным 0,8.</w:t>
      </w:r>
    </w:p>
    <w:p w:rsidR="008C44C3" w:rsidRDefault="008C44C3">
      <w:pPr>
        <w:pStyle w:val="ConsPlusNormal"/>
        <w:spacing w:before="220"/>
        <w:ind w:firstLine="540"/>
        <w:jc w:val="both"/>
      </w:pPr>
      <w:r>
        <w:t>Распределение субсидии осуществляется на основании данных, полученных от Министерства образования и науки Республики Адыгея, Министерства культуры Республики Адыгея, органа статистики.</w:t>
      </w:r>
    </w:p>
    <w:p w:rsidR="008C44C3" w:rsidRDefault="008C44C3">
      <w:pPr>
        <w:pStyle w:val="ConsPlusNormal"/>
        <w:spacing w:before="220"/>
        <w:ind w:firstLine="540"/>
        <w:jc w:val="both"/>
      </w:pPr>
      <w:proofErr w:type="gramStart"/>
      <w:r>
        <w:t xml:space="preserve">Субсидии местным бюджетам на частичную компенсацию расходов на повышение оплаты труда работников бюджетной сферы (далее - субсидии) предоставляются в целях </w:t>
      </w:r>
      <w:proofErr w:type="spellStart"/>
      <w:r>
        <w:t>софинансирования</w:t>
      </w:r>
      <w:proofErr w:type="spellEnd"/>
      <w:r>
        <w:t xml:space="preserve"> расходных обязательств муниципальных образований, возникающих в связи с повышением минимального размера оплаты труда с 1 января 2019 года и повышением размеров оплаты труда отдельным категориям работников бюджетной сферы, для которых указами Президента Российской Федерации предусмотрено повышение оплаты труда в пределах</w:t>
      </w:r>
      <w:proofErr w:type="gramEnd"/>
      <w:r>
        <w:t xml:space="preserve"> бюджетных ассигнований, предусмотренных </w:t>
      </w:r>
      <w:hyperlink r:id="rId146" w:history="1">
        <w:r>
          <w:rPr>
            <w:color w:val="0000FF"/>
          </w:rPr>
          <w:t>Законом</w:t>
        </w:r>
      </w:hyperlink>
      <w:r>
        <w:t xml:space="preserve"> Республики Адыгея от 20 декабря 2018 года N 203 "О республиканском бюджете Республики Адыгея на 2019 год и на плановый период 2020 и 2021 годов" (Собрание законодательства Республики Адыгея, 2018, N 12) (далее - Закон N 203).</w:t>
      </w:r>
    </w:p>
    <w:p w:rsidR="008C44C3" w:rsidRDefault="008C44C3">
      <w:pPr>
        <w:pStyle w:val="ConsPlusNormal"/>
        <w:jc w:val="both"/>
      </w:pPr>
      <w:r>
        <w:t xml:space="preserve">(абзац введен </w:t>
      </w:r>
      <w:hyperlink r:id="rId147"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gramStart"/>
      <w:r>
        <w:t>Критериями отбора муниципальных образований для предоставления субсидий являются наличие в штате муниципальных учреждений культуры и муниципальных организаций дополнительного образования детей отдельных категорий работников, в отношении которых предусмотрены мероприятия по повышению средней заработной платы в соответствии с указами Президента Российской Федерации, и наличие в штате муниципальных учреждений культуры работников, размер оплаты труда которых ниже минимального размера оплаты труда, действующего с 1</w:t>
      </w:r>
      <w:proofErr w:type="gramEnd"/>
      <w:r>
        <w:t xml:space="preserve"> января 2019 года.</w:t>
      </w:r>
    </w:p>
    <w:p w:rsidR="008C44C3" w:rsidRDefault="008C44C3">
      <w:pPr>
        <w:pStyle w:val="ConsPlusNormal"/>
        <w:jc w:val="both"/>
      </w:pPr>
      <w:r>
        <w:t xml:space="preserve">(абзац введен </w:t>
      </w:r>
      <w:hyperlink r:id="rId148"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Условиями предоставления субсидий являются:</w:t>
      </w:r>
    </w:p>
    <w:p w:rsidR="008C44C3" w:rsidRDefault="008C44C3">
      <w:pPr>
        <w:pStyle w:val="ConsPlusNormal"/>
        <w:jc w:val="both"/>
      </w:pPr>
      <w:r>
        <w:t xml:space="preserve">(абзац введен </w:t>
      </w:r>
      <w:hyperlink r:id="rId149"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gramStart"/>
      <w:r>
        <w:t>1) наличие в решении представительного органа муниципального образования о местном бюджете на 2019 год и плановый период 2020 и 2021 годов бюджетных ассигнований на исполнение в 2019 году расходных обязательств, возникающих при доведении оплаты труда работников муниципальных учреждений культуры до минимального размера оплаты труда, действующего с 1 января 2019 года, и возникающих вследствие повышения оплаты труда работников муниципальных учреждений культуры</w:t>
      </w:r>
      <w:proofErr w:type="gramEnd"/>
      <w:r>
        <w:t xml:space="preserve"> и педагогических работников муниципальных организаций дополнительного образования детей, в целях достижения целевых показателей по заработной плате в связи с повышением прогнозного значения среднемесячного дохода от трудовой деятельности по Республике Адыгея;</w:t>
      </w:r>
    </w:p>
    <w:p w:rsidR="008C44C3" w:rsidRDefault="008C44C3">
      <w:pPr>
        <w:pStyle w:val="ConsPlusNormal"/>
        <w:jc w:val="both"/>
      </w:pPr>
      <w:r>
        <w:t xml:space="preserve">(абзац введен </w:t>
      </w:r>
      <w:hyperlink r:id="rId150"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 xml:space="preserve">2) обеспечение </w:t>
      </w:r>
      <w:proofErr w:type="spellStart"/>
      <w:r>
        <w:t>софинансирования</w:t>
      </w:r>
      <w:proofErr w:type="spellEnd"/>
      <w:r>
        <w:t xml:space="preserve"> расходного обязательства муниципального образования </w:t>
      </w:r>
      <w:r>
        <w:lastRenderedPageBreak/>
        <w:t>за счет средств местных бюджетов в размере не менее 5%.</w:t>
      </w:r>
    </w:p>
    <w:p w:rsidR="008C44C3" w:rsidRDefault="008C44C3">
      <w:pPr>
        <w:pStyle w:val="ConsPlusNormal"/>
        <w:jc w:val="both"/>
      </w:pPr>
      <w:r>
        <w:t xml:space="preserve">(абзац введен </w:t>
      </w:r>
      <w:hyperlink r:id="rId151"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Объем субсидии для i-го муниципального образования определяется по формуле:</w:t>
      </w:r>
    </w:p>
    <w:p w:rsidR="008C44C3" w:rsidRDefault="008C44C3">
      <w:pPr>
        <w:pStyle w:val="ConsPlusNormal"/>
        <w:jc w:val="both"/>
      </w:pPr>
      <w:r>
        <w:t xml:space="preserve">(абзац введен </w:t>
      </w:r>
      <w:hyperlink r:id="rId152"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r w:rsidRPr="002911EE">
        <w:rPr>
          <w:position w:val="-27"/>
        </w:rPr>
        <w:pict>
          <v:shape id="_x0000_i1032" style="width:93pt;height:39pt" coordsize="" o:spt="100" adj="0,,0" path="" filled="f" stroked="f">
            <v:stroke joinstyle="miter"/>
            <v:imagedata r:id="rId153" o:title="base_24529_69052_32775"/>
            <v:formulas/>
            <v:path o:connecttype="segments"/>
          </v:shape>
        </w:pict>
      </w:r>
    </w:p>
    <w:p w:rsidR="008C44C3" w:rsidRDefault="008C44C3">
      <w:pPr>
        <w:pStyle w:val="ConsPlusNormal"/>
        <w:jc w:val="both"/>
      </w:pPr>
      <w:r>
        <w:t xml:space="preserve">(абзац введен </w:t>
      </w:r>
      <w:hyperlink r:id="rId154"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jc w:val="both"/>
      </w:pPr>
      <w:r>
        <w:t xml:space="preserve">(абзац введен </w:t>
      </w:r>
      <w:hyperlink r:id="rId155"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С</w:t>
      </w:r>
      <w:proofErr w:type="gramStart"/>
      <w:r>
        <w:rPr>
          <w:vertAlign w:val="subscript"/>
        </w:rPr>
        <w:t>i</w:t>
      </w:r>
      <w:proofErr w:type="spellEnd"/>
      <w:proofErr w:type="gramEnd"/>
      <w:r>
        <w:t xml:space="preserve"> - объем субсидии i-го муниципального образования;</w:t>
      </w:r>
    </w:p>
    <w:p w:rsidR="008C44C3" w:rsidRDefault="008C44C3">
      <w:pPr>
        <w:pStyle w:val="ConsPlusNormal"/>
        <w:jc w:val="both"/>
      </w:pPr>
      <w:r>
        <w:t xml:space="preserve">(абзац введен </w:t>
      </w:r>
      <w:hyperlink r:id="rId156"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 xml:space="preserve">С - общий объем субсидий, предусмотренный </w:t>
      </w:r>
      <w:hyperlink r:id="rId157" w:history="1">
        <w:r>
          <w:rPr>
            <w:color w:val="0000FF"/>
          </w:rPr>
          <w:t>Законом</w:t>
        </w:r>
      </w:hyperlink>
      <w:r>
        <w:t xml:space="preserve"> N 203 на частичную компенсацию дополнительных </w:t>
      </w:r>
      <w:proofErr w:type="gramStart"/>
      <w:r>
        <w:t>расходов</w:t>
      </w:r>
      <w:proofErr w:type="gramEnd"/>
      <w:r>
        <w:t xml:space="preserve"> на оплату труда работников бюджетной сферы, в 2019 году;</w:t>
      </w:r>
    </w:p>
    <w:p w:rsidR="008C44C3" w:rsidRDefault="008C44C3">
      <w:pPr>
        <w:pStyle w:val="ConsPlusNormal"/>
        <w:jc w:val="both"/>
      </w:pPr>
      <w:r>
        <w:t xml:space="preserve">(абзац введен </w:t>
      </w:r>
      <w:hyperlink r:id="rId158"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ПД</w:t>
      </w:r>
      <w:proofErr w:type="gramStart"/>
      <w:r>
        <w:rPr>
          <w:vertAlign w:val="subscript"/>
        </w:rPr>
        <w:t>i</w:t>
      </w:r>
      <w:proofErr w:type="spellEnd"/>
      <w:proofErr w:type="gramEnd"/>
      <w:r>
        <w:t xml:space="preserve"> - потребность бюджета i-го муниципального образования по фонду оплаты труда на очередной финансовый год по уровню доли дотаций из других бюджетов бюджетной системы Российской Федерации в объеме собственных доходов местного бюджета.</w:t>
      </w:r>
    </w:p>
    <w:p w:rsidR="008C44C3" w:rsidRDefault="008C44C3">
      <w:pPr>
        <w:pStyle w:val="ConsPlusNormal"/>
        <w:jc w:val="both"/>
      </w:pPr>
      <w:r>
        <w:t xml:space="preserve">(абзац введен </w:t>
      </w:r>
      <w:hyperlink r:id="rId159"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Потребность бюджета i-го муниципального образования по фонду оплаты труда на очередной финансовый год по уровню доли дотаций из других бюджетов бюджетной системы Российской Федерации в объеме собственных доходов местного бюджета (</w:t>
      </w:r>
      <w:proofErr w:type="spellStart"/>
      <w:r>
        <w:t>ПД</w:t>
      </w:r>
      <w:proofErr w:type="gramStart"/>
      <w:r>
        <w:rPr>
          <w:vertAlign w:val="subscript"/>
        </w:rPr>
        <w:t>i</w:t>
      </w:r>
      <w:proofErr w:type="spellEnd"/>
      <w:proofErr w:type="gramEnd"/>
      <w:r>
        <w:t>) определяется по формуле:</w:t>
      </w:r>
    </w:p>
    <w:p w:rsidR="008C44C3" w:rsidRDefault="008C44C3">
      <w:pPr>
        <w:pStyle w:val="ConsPlusNormal"/>
        <w:jc w:val="both"/>
      </w:pPr>
      <w:r>
        <w:t xml:space="preserve">(абзац введен </w:t>
      </w:r>
      <w:hyperlink r:id="rId160"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ПД</w:t>
      </w:r>
      <w:proofErr w:type="gramStart"/>
      <w:r>
        <w:rPr>
          <w:vertAlign w:val="subscript"/>
        </w:rPr>
        <w:t>i</w:t>
      </w:r>
      <w:proofErr w:type="spellEnd"/>
      <w:proofErr w:type="gramEnd"/>
      <w:r>
        <w:t xml:space="preserve"> = </w:t>
      </w:r>
      <w:proofErr w:type="spellStart"/>
      <w:r>
        <w:t>ККОР</w:t>
      </w:r>
      <w:r>
        <w:rPr>
          <w:vertAlign w:val="subscript"/>
        </w:rPr>
        <w:t>i</w:t>
      </w:r>
      <w:proofErr w:type="spellEnd"/>
      <w:r>
        <w:t xml:space="preserve"> </w:t>
      </w:r>
      <w:proofErr w:type="spellStart"/>
      <w:r>
        <w:t>x</w:t>
      </w:r>
      <w:proofErr w:type="spellEnd"/>
      <w:r>
        <w:t xml:space="preserve"> </w:t>
      </w:r>
      <w:proofErr w:type="spellStart"/>
      <w:r>
        <w:t>ОПФОТ</w:t>
      </w:r>
      <w:r>
        <w:rPr>
          <w:vertAlign w:val="subscript"/>
        </w:rPr>
        <w:t>i</w:t>
      </w:r>
      <w:proofErr w:type="spellEnd"/>
      <w:r>
        <w:t>,</w:t>
      </w:r>
    </w:p>
    <w:p w:rsidR="008C44C3" w:rsidRDefault="008C44C3">
      <w:pPr>
        <w:pStyle w:val="ConsPlusNormal"/>
        <w:jc w:val="both"/>
      </w:pPr>
      <w:r>
        <w:t xml:space="preserve">(абзац введен </w:t>
      </w:r>
      <w:hyperlink r:id="rId161"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jc w:val="both"/>
      </w:pPr>
      <w:r>
        <w:t xml:space="preserve">(абзац введен </w:t>
      </w:r>
      <w:hyperlink r:id="rId162"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ККОР</w:t>
      </w:r>
      <w:proofErr w:type="gramStart"/>
      <w:r>
        <w:rPr>
          <w:vertAlign w:val="subscript"/>
        </w:rPr>
        <w:t>i</w:t>
      </w:r>
      <w:proofErr w:type="spellEnd"/>
      <w:proofErr w:type="gramEnd"/>
      <w:r>
        <w:t xml:space="preserve"> - корректирующий коэффициент по уровню доли дотаций из других бюджетов бюджетной системы Российской Федерации в объеме собственных доходов местного бюджета i-го муниципального образования определяется по формулам:</w:t>
      </w:r>
    </w:p>
    <w:p w:rsidR="008C44C3" w:rsidRDefault="008C44C3">
      <w:pPr>
        <w:pStyle w:val="ConsPlusNormal"/>
        <w:jc w:val="both"/>
      </w:pPr>
      <w:r>
        <w:t xml:space="preserve">(абзац введен </w:t>
      </w:r>
      <w:hyperlink r:id="rId163"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ККОР</w:t>
      </w:r>
      <w:proofErr w:type="gramStart"/>
      <w:r>
        <w:rPr>
          <w:vertAlign w:val="subscript"/>
        </w:rPr>
        <w:t>i</w:t>
      </w:r>
      <w:proofErr w:type="spellEnd"/>
      <w:proofErr w:type="gramEnd"/>
      <w:r>
        <w:t xml:space="preserve"> = 1, если </w:t>
      </w:r>
      <w:proofErr w:type="spellStart"/>
      <w:r>
        <w:t>Д</w:t>
      </w:r>
      <w:r>
        <w:rPr>
          <w:vertAlign w:val="subscript"/>
        </w:rPr>
        <w:t>i</w:t>
      </w:r>
      <w:proofErr w:type="spellEnd"/>
      <w:r>
        <w:t xml:space="preserve"> &gt;= 50%;</w:t>
      </w:r>
    </w:p>
    <w:p w:rsidR="008C44C3" w:rsidRDefault="008C44C3">
      <w:pPr>
        <w:pStyle w:val="ConsPlusNormal"/>
        <w:jc w:val="both"/>
      </w:pPr>
      <w:r>
        <w:t xml:space="preserve">(абзац введен </w:t>
      </w:r>
      <w:hyperlink r:id="rId164"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ККОР</w:t>
      </w:r>
      <w:proofErr w:type="gramStart"/>
      <w:r>
        <w:rPr>
          <w:vertAlign w:val="subscript"/>
        </w:rPr>
        <w:t>i</w:t>
      </w:r>
      <w:proofErr w:type="spellEnd"/>
      <w:proofErr w:type="gramEnd"/>
      <w:r>
        <w:t xml:space="preserve"> = 0,95, если 50% &gt; </w:t>
      </w:r>
      <w:proofErr w:type="spellStart"/>
      <w:r>
        <w:t>Д</w:t>
      </w:r>
      <w:r>
        <w:rPr>
          <w:vertAlign w:val="subscript"/>
        </w:rPr>
        <w:t>i</w:t>
      </w:r>
      <w:proofErr w:type="spellEnd"/>
      <w:r>
        <w:t xml:space="preserve"> &gt;= 30%;</w:t>
      </w:r>
    </w:p>
    <w:p w:rsidR="008C44C3" w:rsidRDefault="008C44C3">
      <w:pPr>
        <w:pStyle w:val="ConsPlusNormal"/>
        <w:jc w:val="both"/>
      </w:pPr>
      <w:r>
        <w:t xml:space="preserve">(абзац введен </w:t>
      </w:r>
      <w:hyperlink r:id="rId165"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ККОР</w:t>
      </w:r>
      <w:proofErr w:type="gramStart"/>
      <w:r>
        <w:rPr>
          <w:vertAlign w:val="subscript"/>
        </w:rPr>
        <w:t>i</w:t>
      </w:r>
      <w:proofErr w:type="spellEnd"/>
      <w:proofErr w:type="gramEnd"/>
      <w:r>
        <w:t xml:space="preserve"> = 0,85, если 30% &gt; </w:t>
      </w:r>
      <w:proofErr w:type="spellStart"/>
      <w:r>
        <w:t>Д</w:t>
      </w:r>
      <w:r>
        <w:rPr>
          <w:vertAlign w:val="subscript"/>
        </w:rPr>
        <w:t>i</w:t>
      </w:r>
      <w:proofErr w:type="spellEnd"/>
      <w:r>
        <w:t xml:space="preserve"> &gt;= 6%;</w:t>
      </w:r>
    </w:p>
    <w:p w:rsidR="008C44C3" w:rsidRDefault="008C44C3">
      <w:pPr>
        <w:pStyle w:val="ConsPlusNormal"/>
        <w:jc w:val="both"/>
      </w:pPr>
      <w:r>
        <w:t xml:space="preserve">(абзац введен </w:t>
      </w:r>
      <w:hyperlink r:id="rId166"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ККОР</w:t>
      </w:r>
      <w:proofErr w:type="gramStart"/>
      <w:r>
        <w:rPr>
          <w:vertAlign w:val="subscript"/>
        </w:rPr>
        <w:t>i</w:t>
      </w:r>
      <w:proofErr w:type="spellEnd"/>
      <w:proofErr w:type="gramEnd"/>
      <w:r>
        <w:t xml:space="preserve"> = 0,8, если </w:t>
      </w:r>
      <w:proofErr w:type="spellStart"/>
      <w:r>
        <w:t>Д</w:t>
      </w:r>
      <w:r>
        <w:rPr>
          <w:vertAlign w:val="subscript"/>
        </w:rPr>
        <w:t>i</w:t>
      </w:r>
      <w:proofErr w:type="spellEnd"/>
      <w:r>
        <w:t xml:space="preserve"> &lt; 6%,</w:t>
      </w:r>
    </w:p>
    <w:p w:rsidR="008C44C3" w:rsidRDefault="008C44C3">
      <w:pPr>
        <w:pStyle w:val="ConsPlusNormal"/>
        <w:jc w:val="both"/>
      </w:pPr>
      <w:r>
        <w:t xml:space="preserve">(абзац введен </w:t>
      </w:r>
      <w:hyperlink r:id="rId167"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ind w:firstLine="540"/>
        <w:jc w:val="both"/>
      </w:pPr>
      <w:r>
        <w:lastRenderedPageBreak/>
        <w:t>где:</w:t>
      </w:r>
    </w:p>
    <w:p w:rsidR="008C44C3" w:rsidRDefault="008C44C3">
      <w:pPr>
        <w:pStyle w:val="ConsPlusNormal"/>
        <w:jc w:val="both"/>
      </w:pPr>
      <w:r>
        <w:t xml:space="preserve">(абзац введен </w:t>
      </w:r>
      <w:hyperlink r:id="rId168"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Д</w:t>
      </w:r>
      <w:proofErr w:type="gramStart"/>
      <w:r>
        <w:rPr>
          <w:vertAlign w:val="subscript"/>
        </w:rPr>
        <w:t>i</w:t>
      </w:r>
      <w:proofErr w:type="spellEnd"/>
      <w:proofErr w:type="gramEnd"/>
      <w:r>
        <w:t xml:space="preserve"> - уровень доли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объеме собственных доходов местного бюджета в 2017 году i-го муниципального образования;</w:t>
      </w:r>
    </w:p>
    <w:p w:rsidR="008C44C3" w:rsidRDefault="008C44C3">
      <w:pPr>
        <w:pStyle w:val="ConsPlusNormal"/>
        <w:jc w:val="both"/>
      </w:pPr>
      <w:r>
        <w:t xml:space="preserve">(абзац введен </w:t>
      </w:r>
      <w:hyperlink r:id="rId169"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ОПФОТ</w:t>
      </w:r>
      <w:proofErr w:type="gramStart"/>
      <w:r>
        <w:rPr>
          <w:vertAlign w:val="subscript"/>
        </w:rPr>
        <w:t>i</w:t>
      </w:r>
      <w:proofErr w:type="spellEnd"/>
      <w:proofErr w:type="gramEnd"/>
      <w:r>
        <w:t xml:space="preserve"> - общая потребность фонда оплаты труда i-го муниципального образования.</w:t>
      </w:r>
    </w:p>
    <w:p w:rsidR="008C44C3" w:rsidRDefault="008C44C3">
      <w:pPr>
        <w:pStyle w:val="ConsPlusNormal"/>
        <w:jc w:val="both"/>
      </w:pPr>
      <w:r>
        <w:t xml:space="preserve">(абзац введен </w:t>
      </w:r>
      <w:hyperlink r:id="rId170"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Общая потребность фонда оплаты труда i-го муниципального образования (</w:t>
      </w:r>
      <w:proofErr w:type="spellStart"/>
      <w:r>
        <w:t>ПФОТ</w:t>
      </w:r>
      <w:proofErr w:type="gramStart"/>
      <w:r>
        <w:rPr>
          <w:vertAlign w:val="subscript"/>
        </w:rPr>
        <w:t>i</w:t>
      </w:r>
      <w:proofErr w:type="spellEnd"/>
      <w:proofErr w:type="gramEnd"/>
      <w:r>
        <w:t>) определяется по формуле:</w:t>
      </w:r>
    </w:p>
    <w:p w:rsidR="008C44C3" w:rsidRDefault="008C44C3">
      <w:pPr>
        <w:pStyle w:val="ConsPlusNormal"/>
        <w:jc w:val="both"/>
      </w:pPr>
      <w:r>
        <w:t xml:space="preserve">(абзац введен </w:t>
      </w:r>
      <w:hyperlink r:id="rId171"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ОПФОТ</w:t>
      </w:r>
      <w:proofErr w:type="gramStart"/>
      <w:r>
        <w:rPr>
          <w:vertAlign w:val="subscript"/>
        </w:rPr>
        <w:t>i</w:t>
      </w:r>
      <w:proofErr w:type="spellEnd"/>
      <w:proofErr w:type="gramEnd"/>
      <w:r>
        <w:t xml:space="preserve"> = (</w:t>
      </w:r>
      <w:proofErr w:type="spellStart"/>
      <w:r>
        <w:t>ПФОТ</w:t>
      </w:r>
      <w:r>
        <w:rPr>
          <w:vertAlign w:val="subscript"/>
        </w:rPr>
        <w:t>i</w:t>
      </w:r>
      <w:proofErr w:type="spellEnd"/>
      <w:r>
        <w:t xml:space="preserve"> + </w:t>
      </w:r>
      <w:proofErr w:type="spellStart"/>
      <w:r>
        <w:t>ПРКФОТ</w:t>
      </w:r>
      <w:r>
        <w:rPr>
          <w:vertAlign w:val="subscript"/>
        </w:rPr>
        <w:t>i</w:t>
      </w:r>
      <w:proofErr w:type="spellEnd"/>
      <w:r>
        <w:t xml:space="preserve"> + </w:t>
      </w:r>
      <w:proofErr w:type="spellStart"/>
      <w:r>
        <w:t>ПРДОФОТ</w:t>
      </w:r>
      <w:r>
        <w:rPr>
          <w:vertAlign w:val="subscript"/>
        </w:rPr>
        <w:t>i</w:t>
      </w:r>
      <w:proofErr w:type="spellEnd"/>
      <w:r>
        <w:t>),</w:t>
      </w:r>
    </w:p>
    <w:p w:rsidR="008C44C3" w:rsidRDefault="008C44C3">
      <w:pPr>
        <w:pStyle w:val="ConsPlusNormal"/>
        <w:jc w:val="both"/>
      </w:pPr>
      <w:r>
        <w:t xml:space="preserve">(абзац введен </w:t>
      </w:r>
      <w:hyperlink r:id="rId172"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jc w:val="both"/>
      </w:pPr>
      <w:r>
        <w:t xml:space="preserve">(абзац введен </w:t>
      </w:r>
      <w:hyperlink r:id="rId173"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ПФОТ</w:t>
      </w:r>
      <w:proofErr w:type="gramStart"/>
      <w:r>
        <w:rPr>
          <w:vertAlign w:val="subscript"/>
        </w:rPr>
        <w:t>i</w:t>
      </w:r>
      <w:proofErr w:type="spellEnd"/>
      <w:proofErr w:type="gramEnd"/>
      <w:r>
        <w:t xml:space="preserve"> - потребность i-го муниципального образования в 2019 году по фонду оплаты труда с учетом увеличения минимального размера оплаты труда с 1 января 2019 года;</w:t>
      </w:r>
    </w:p>
    <w:p w:rsidR="008C44C3" w:rsidRDefault="008C44C3">
      <w:pPr>
        <w:pStyle w:val="ConsPlusNormal"/>
        <w:jc w:val="both"/>
      </w:pPr>
      <w:r>
        <w:t xml:space="preserve">(абзац введен </w:t>
      </w:r>
      <w:hyperlink r:id="rId174"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ПРКФОТ</w:t>
      </w:r>
      <w:r>
        <w:rPr>
          <w:vertAlign w:val="subscript"/>
        </w:rPr>
        <w:t>i</w:t>
      </w:r>
      <w:proofErr w:type="spellEnd"/>
      <w:r>
        <w:t xml:space="preserve"> - потребность i-го муниципального образования в 2019 году по фонду </w:t>
      </w:r>
      <w:proofErr w:type="gramStart"/>
      <w:r>
        <w:t>оплаты труда работников муниципальных учреждений культуры</w:t>
      </w:r>
      <w:proofErr w:type="gramEnd"/>
      <w:r>
        <w:t>;</w:t>
      </w:r>
    </w:p>
    <w:p w:rsidR="008C44C3" w:rsidRDefault="008C44C3">
      <w:pPr>
        <w:pStyle w:val="ConsPlusNormal"/>
        <w:jc w:val="both"/>
      </w:pPr>
      <w:r>
        <w:t xml:space="preserve">(абзац введен </w:t>
      </w:r>
      <w:hyperlink r:id="rId175"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ПРДОФОТ</w:t>
      </w:r>
      <w:r>
        <w:rPr>
          <w:vertAlign w:val="subscript"/>
        </w:rPr>
        <w:t>i</w:t>
      </w:r>
      <w:proofErr w:type="spellEnd"/>
      <w:r>
        <w:t xml:space="preserve"> - потребность i-го муниципального образования в 2019 году по фонду </w:t>
      </w:r>
      <w:proofErr w:type="gramStart"/>
      <w:r>
        <w:t>оплаты труда педагогических работников муниципальных организаций дополнительного образования детей</w:t>
      </w:r>
      <w:proofErr w:type="gramEnd"/>
      <w:r>
        <w:t>.</w:t>
      </w:r>
    </w:p>
    <w:p w:rsidR="008C44C3" w:rsidRDefault="008C44C3">
      <w:pPr>
        <w:pStyle w:val="ConsPlusNormal"/>
        <w:jc w:val="both"/>
      </w:pPr>
      <w:r>
        <w:t xml:space="preserve">(абзац введен </w:t>
      </w:r>
      <w:hyperlink r:id="rId176"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Потребность i-го муниципального образования в 2019 году в связи с увеличением минимального размера оплаты труда с 1 января 2019 года (</w:t>
      </w:r>
      <w:proofErr w:type="spellStart"/>
      <w:r>
        <w:t>ПФОТ</w:t>
      </w:r>
      <w:proofErr w:type="gramStart"/>
      <w:r>
        <w:rPr>
          <w:vertAlign w:val="subscript"/>
        </w:rPr>
        <w:t>i</w:t>
      </w:r>
      <w:proofErr w:type="spellEnd"/>
      <w:proofErr w:type="gramEnd"/>
      <w:r>
        <w:t>) определяется по формуле:</w:t>
      </w:r>
    </w:p>
    <w:p w:rsidR="008C44C3" w:rsidRDefault="008C44C3">
      <w:pPr>
        <w:pStyle w:val="ConsPlusNormal"/>
        <w:jc w:val="both"/>
      </w:pPr>
      <w:r>
        <w:t xml:space="preserve">(абзац введен </w:t>
      </w:r>
      <w:hyperlink r:id="rId177"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ПФОТ</w:t>
      </w:r>
      <w:proofErr w:type="gramStart"/>
      <w:r>
        <w:rPr>
          <w:vertAlign w:val="subscript"/>
        </w:rPr>
        <w:t>i</w:t>
      </w:r>
      <w:proofErr w:type="spellEnd"/>
      <w:proofErr w:type="gramEnd"/>
      <w:r>
        <w:t xml:space="preserve"> = </w:t>
      </w:r>
      <w:proofErr w:type="spellStart"/>
      <w:r>
        <w:t>СЧПМРОТ</w:t>
      </w:r>
      <w:r>
        <w:rPr>
          <w:vertAlign w:val="subscript"/>
        </w:rPr>
        <w:t>i</w:t>
      </w:r>
      <w:proofErr w:type="spellEnd"/>
      <w:r>
        <w:t xml:space="preserve"> </w:t>
      </w:r>
      <w:proofErr w:type="spellStart"/>
      <w:r>
        <w:t>x</w:t>
      </w:r>
      <w:proofErr w:type="spellEnd"/>
      <w:r>
        <w:t xml:space="preserve"> </w:t>
      </w:r>
      <w:proofErr w:type="spellStart"/>
      <w:r>
        <w:t>РМРОТ</w:t>
      </w:r>
      <w:r>
        <w:rPr>
          <w:vertAlign w:val="subscript"/>
        </w:rPr>
        <w:t>i</w:t>
      </w:r>
      <w:proofErr w:type="spellEnd"/>
      <w:r>
        <w:t xml:space="preserve"> </w:t>
      </w:r>
      <w:proofErr w:type="spellStart"/>
      <w:r>
        <w:t>x</w:t>
      </w:r>
      <w:proofErr w:type="spellEnd"/>
      <w:r>
        <w:t xml:space="preserve"> 12 </w:t>
      </w:r>
      <w:proofErr w:type="spellStart"/>
      <w:r>
        <w:t>x</w:t>
      </w:r>
      <w:proofErr w:type="spellEnd"/>
      <w:r>
        <w:t xml:space="preserve"> 1.302 / 1000,</w:t>
      </w:r>
    </w:p>
    <w:p w:rsidR="008C44C3" w:rsidRDefault="008C44C3">
      <w:pPr>
        <w:pStyle w:val="ConsPlusNormal"/>
        <w:jc w:val="both"/>
      </w:pPr>
      <w:r>
        <w:t xml:space="preserve">(абзац введен </w:t>
      </w:r>
      <w:hyperlink r:id="rId178"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jc w:val="both"/>
      </w:pPr>
      <w:r>
        <w:t xml:space="preserve">(абзац введен </w:t>
      </w:r>
      <w:hyperlink r:id="rId179"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СЧПМРОТ</w:t>
      </w:r>
      <w:proofErr w:type="gramStart"/>
      <w:r>
        <w:rPr>
          <w:vertAlign w:val="subscript"/>
        </w:rPr>
        <w:t>i</w:t>
      </w:r>
      <w:proofErr w:type="spellEnd"/>
      <w:proofErr w:type="gramEnd"/>
      <w:r>
        <w:t xml:space="preserve"> - среднесписочная численность работников i-го муниципального образования, размер оплаты труда которых меньше минимального размера оплаты труда, действующего с 1 января 2019 года;</w:t>
      </w:r>
    </w:p>
    <w:p w:rsidR="008C44C3" w:rsidRDefault="008C44C3">
      <w:pPr>
        <w:pStyle w:val="ConsPlusNormal"/>
        <w:jc w:val="both"/>
      </w:pPr>
      <w:r>
        <w:t xml:space="preserve">(абзац введен </w:t>
      </w:r>
      <w:hyperlink r:id="rId180"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РМРОТ</w:t>
      </w:r>
      <w:proofErr w:type="gramStart"/>
      <w:r>
        <w:rPr>
          <w:vertAlign w:val="subscript"/>
        </w:rPr>
        <w:t>i</w:t>
      </w:r>
      <w:proofErr w:type="spellEnd"/>
      <w:proofErr w:type="gramEnd"/>
      <w:r>
        <w:t xml:space="preserve"> - размер минимального размера оплаты труда с 1 января 2019 финансового года.</w:t>
      </w:r>
    </w:p>
    <w:p w:rsidR="008C44C3" w:rsidRDefault="008C44C3">
      <w:pPr>
        <w:pStyle w:val="ConsPlusNormal"/>
        <w:jc w:val="both"/>
      </w:pPr>
      <w:r>
        <w:t xml:space="preserve">(абзац введен </w:t>
      </w:r>
      <w:hyperlink r:id="rId181"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Потребность i-го муниципального образования в 2019 году по фонду оплаты труда работников муниципальных учреждений культуры (</w:t>
      </w:r>
      <w:proofErr w:type="spellStart"/>
      <w:r>
        <w:t>ПРКФОТ</w:t>
      </w:r>
      <w:proofErr w:type="gramStart"/>
      <w:r>
        <w:rPr>
          <w:vertAlign w:val="subscript"/>
        </w:rPr>
        <w:t>i</w:t>
      </w:r>
      <w:proofErr w:type="spellEnd"/>
      <w:proofErr w:type="gramEnd"/>
      <w:r>
        <w:t>) определяется по формуле:</w:t>
      </w:r>
    </w:p>
    <w:p w:rsidR="008C44C3" w:rsidRDefault="008C44C3">
      <w:pPr>
        <w:pStyle w:val="ConsPlusNormal"/>
        <w:jc w:val="both"/>
      </w:pPr>
      <w:r>
        <w:lastRenderedPageBreak/>
        <w:t xml:space="preserve">(абзац введен </w:t>
      </w:r>
      <w:hyperlink r:id="rId182"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ПРКФОТ</w:t>
      </w:r>
      <w:proofErr w:type="gramStart"/>
      <w:r>
        <w:rPr>
          <w:vertAlign w:val="subscript"/>
        </w:rPr>
        <w:t>i</w:t>
      </w:r>
      <w:proofErr w:type="spellEnd"/>
      <w:proofErr w:type="gramEnd"/>
      <w:r>
        <w:t xml:space="preserve"> = </w:t>
      </w:r>
      <w:proofErr w:type="spellStart"/>
      <w:r>
        <w:t>СЧРК</w:t>
      </w:r>
      <w:r>
        <w:rPr>
          <w:vertAlign w:val="subscript"/>
        </w:rPr>
        <w:t>i</w:t>
      </w:r>
      <w:proofErr w:type="spellEnd"/>
      <w:r>
        <w:t xml:space="preserve"> </w:t>
      </w:r>
      <w:proofErr w:type="spellStart"/>
      <w:r>
        <w:t>x</w:t>
      </w:r>
      <w:proofErr w:type="spellEnd"/>
      <w:r>
        <w:t xml:space="preserve"> </w:t>
      </w:r>
      <w:proofErr w:type="spellStart"/>
      <w:r>
        <w:t>СЗПРК</w:t>
      </w:r>
      <w:r>
        <w:rPr>
          <w:vertAlign w:val="subscript"/>
        </w:rPr>
        <w:t>i</w:t>
      </w:r>
      <w:proofErr w:type="spellEnd"/>
      <w:r>
        <w:t xml:space="preserve"> </w:t>
      </w:r>
      <w:proofErr w:type="spellStart"/>
      <w:r>
        <w:t>x</w:t>
      </w:r>
      <w:proofErr w:type="spellEnd"/>
      <w:r>
        <w:t xml:space="preserve"> 12 </w:t>
      </w:r>
      <w:proofErr w:type="spellStart"/>
      <w:r>
        <w:t>x</w:t>
      </w:r>
      <w:proofErr w:type="spellEnd"/>
      <w:r>
        <w:t xml:space="preserve"> 1.302 / 1000,</w:t>
      </w:r>
    </w:p>
    <w:p w:rsidR="008C44C3" w:rsidRDefault="008C44C3">
      <w:pPr>
        <w:pStyle w:val="ConsPlusNormal"/>
        <w:jc w:val="both"/>
      </w:pPr>
      <w:r>
        <w:t xml:space="preserve">(абзац введен </w:t>
      </w:r>
      <w:hyperlink r:id="rId183"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jc w:val="both"/>
      </w:pPr>
      <w:r>
        <w:t xml:space="preserve">(абзац введен </w:t>
      </w:r>
      <w:hyperlink r:id="rId184"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СЧРК</w:t>
      </w:r>
      <w:proofErr w:type="gramStart"/>
      <w:r>
        <w:rPr>
          <w:vertAlign w:val="subscript"/>
        </w:rPr>
        <w:t>i</w:t>
      </w:r>
      <w:proofErr w:type="spellEnd"/>
      <w:proofErr w:type="gramEnd"/>
      <w:r>
        <w:t xml:space="preserve"> - среднесписочная численность работников муниципальных учреждений культуры i-го муниципального образования;</w:t>
      </w:r>
    </w:p>
    <w:p w:rsidR="008C44C3" w:rsidRDefault="008C44C3">
      <w:pPr>
        <w:pStyle w:val="ConsPlusNormal"/>
        <w:jc w:val="both"/>
      </w:pPr>
      <w:r>
        <w:t xml:space="preserve">(абзац введен </w:t>
      </w:r>
      <w:hyperlink r:id="rId185"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СЗПРК</w:t>
      </w:r>
      <w:proofErr w:type="gramStart"/>
      <w:r>
        <w:rPr>
          <w:vertAlign w:val="subscript"/>
        </w:rPr>
        <w:t>i</w:t>
      </w:r>
      <w:proofErr w:type="spellEnd"/>
      <w:proofErr w:type="gramEnd"/>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по Республике Адыгея.</w:t>
      </w:r>
    </w:p>
    <w:p w:rsidR="008C44C3" w:rsidRDefault="008C44C3">
      <w:pPr>
        <w:pStyle w:val="ConsPlusNormal"/>
        <w:jc w:val="both"/>
      </w:pPr>
      <w:r>
        <w:t xml:space="preserve">(абзац введен </w:t>
      </w:r>
      <w:hyperlink r:id="rId186"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r>
        <w:t xml:space="preserve">Потребность i-го муниципального образования в 2019 году по фонду </w:t>
      </w:r>
      <w:proofErr w:type="gramStart"/>
      <w:r>
        <w:t>оплаты труда педагогических работников муниципальных организаций дополнительного образования</w:t>
      </w:r>
      <w:proofErr w:type="gramEnd"/>
      <w:r>
        <w:t xml:space="preserve"> детей (</w:t>
      </w:r>
      <w:proofErr w:type="spellStart"/>
      <w:r>
        <w:t>ПРОФОТ</w:t>
      </w:r>
      <w:r>
        <w:rPr>
          <w:vertAlign w:val="subscript"/>
        </w:rPr>
        <w:t>i</w:t>
      </w:r>
      <w:proofErr w:type="spellEnd"/>
      <w:r>
        <w:t>) определяется по формуле:</w:t>
      </w:r>
    </w:p>
    <w:p w:rsidR="008C44C3" w:rsidRDefault="008C44C3">
      <w:pPr>
        <w:pStyle w:val="ConsPlusNormal"/>
        <w:jc w:val="both"/>
      </w:pPr>
      <w:r>
        <w:t xml:space="preserve">(абзац введен </w:t>
      </w:r>
      <w:hyperlink r:id="rId187"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jc w:val="center"/>
      </w:pPr>
      <w:proofErr w:type="spellStart"/>
      <w:r>
        <w:t>ПРДОФОТ</w:t>
      </w:r>
      <w:proofErr w:type="gramStart"/>
      <w:r>
        <w:rPr>
          <w:vertAlign w:val="subscript"/>
        </w:rPr>
        <w:t>i</w:t>
      </w:r>
      <w:proofErr w:type="spellEnd"/>
      <w:proofErr w:type="gramEnd"/>
      <w:r>
        <w:t xml:space="preserve"> = </w:t>
      </w:r>
      <w:proofErr w:type="spellStart"/>
      <w:r>
        <w:t>СЧПДО</w:t>
      </w:r>
      <w:r>
        <w:rPr>
          <w:vertAlign w:val="subscript"/>
        </w:rPr>
        <w:t>i</w:t>
      </w:r>
      <w:proofErr w:type="spellEnd"/>
      <w:r>
        <w:t xml:space="preserve"> </w:t>
      </w:r>
      <w:proofErr w:type="spellStart"/>
      <w:r>
        <w:t>x</w:t>
      </w:r>
      <w:proofErr w:type="spellEnd"/>
      <w:r>
        <w:t xml:space="preserve"> </w:t>
      </w:r>
      <w:proofErr w:type="spellStart"/>
      <w:r>
        <w:t>СЗППДО</w:t>
      </w:r>
      <w:r>
        <w:rPr>
          <w:vertAlign w:val="subscript"/>
        </w:rPr>
        <w:t>i</w:t>
      </w:r>
      <w:proofErr w:type="spellEnd"/>
      <w:r>
        <w:t xml:space="preserve"> </w:t>
      </w:r>
      <w:proofErr w:type="spellStart"/>
      <w:r>
        <w:t>x</w:t>
      </w:r>
      <w:proofErr w:type="spellEnd"/>
      <w:r>
        <w:t xml:space="preserve"> 12 </w:t>
      </w:r>
      <w:proofErr w:type="spellStart"/>
      <w:r>
        <w:t>x</w:t>
      </w:r>
      <w:proofErr w:type="spellEnd"/>
      <w:r>
        <w:t xml:space="preserve"> 1.302 / 1000,</w:t>
      </w:r>
    </w:p>
    <w:p w:rsidR="008C44C3" w:rsidRDefault="008C44C3">
      <w:pPr>
        <w:pStyle w:val="ConsPlusNormal"/>
        <w:jc w:val="both"/>
      </w:pPr>
      <w:r>
        <w:t xml:space="preserve">(абзац введен </w:t>
      </w:r>
      <w:hyperlink r:id="rId188" w:history="1">
        <w:r>
          <w:rPr>
            <w:color w:val="0000FF"/>
          </w:rPr>
          <w:t>Постановлением</w:t>
        </w:r>
      </w:hyperlink>
      <w:r>
        <w:t xml:space="preserve"> Кабинета Министров РА от 13.02.2019 N 34)</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jc w:val="both"/>
      </w:pPr>
      <w:r>
        <w:t xml:space="preserve">(абзац введен </w:t>
      </w:r>
      <w:hyperlink r:id="rId189"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СЧПДО</w:t>
      </w:r>
      <w:proofErr w:type="gramStart"/>
      <w:r>
        <w:rPr>
          <w:vertAlign w:val="subscript"/>
        </w:rPr>
        <w:t>i</w:t>
      </w:r>
      <w:proofErr w:type="spellEnd"/>
      <w:proofErr w:type="gramEnd"/>
      <w:r>
        <w:t xml:space="preserve"> - среднесписочная численность педагогических работников муниципальных организаций дополнительного образования детей i-го муниципального образования;</w:t>
      </w:r>
    </w:p>
    <w:p w:rsidR="008C44C3" w:rsidRDefault="008C44C3">
      <w:pPr>
        <w:pStyle w:val="ConsPlusNormal"/>
        <w:jc w:val="both"/>
      </w:pPr>
      <w:r>
        <w:t xml:space="preserve">(абзац введен </w:t>
      </w:r>
      <w:hyperlink r:id="rId190"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spellStart"/>
      <w:r>
        <w:t>СЗППДО</w:t>
      </w:r>
      <w:proofErr w:type="gramStart"/>
      <w:r>
        <w:rPr>
          <w:vertAlign w:val="subscript"/>
        </w:rPr>
        <w:t>i</w:t>
      </w:r>
      <w:proofErr w:type="spellEnd"/>
      <w:proofErr w:type="gramEnd"/>
      <w:r>
        <w:t xml:space="preserve"> - средняя заработная плата учителей в Республике Адыгея.</w:t>
      </w:r>
    </w:p>
    <w:p w:rsidR="008C44C3" w:rsidRDefault="008C44C3">
      <w:pPr>
        <w:pStyle w:val="ConsPlusNormal"/>
        <w:jc w:val="both"/>
      </w:pPr>
      <w:r>
        <w:t xml:space="preserve">(абзац введен </w:t>
      </w:r>
      <w:hyperlink r:id="rId191" w:history="1">
        <w:r>
          <w:rPr>
            <w:color w:val="0000FF"/>
          </w:rPr>
          <w:t>Постановлением</w:t>
        </w:r>
      </w:hyperlink>
      <w:r>
        <w:t xml:space="preserve"> Кабинета Министров РА от 13.02.2019 N 34)</w:t>
      </w:r>
    </w:p>
    <w:p w:rsidR="008C44C3" w:rsidRDefault="008C44C3">
      <w:pPr>
        <w:pStyle w:val="ConsPlusNormal"/>
        <w:spacing w:before="220"/>
        <w:ind w:firstLine="540"/>
        <w:jc w:val="both"/>
      </w:pPr>
      <w:proofErr w:type="gramStart"/>
      <w:r>
        <w:t xml:space="preserve">Субсидии на частичную компенсацию расходов для доведения минимального размера оплаты труда до уровня, установленного Федеральным </w:t>
      </w:r>
      <w:hyperlink r:id="rId192" w:history="1">
        <w:r>
          <w:rPr>
            <w:color w:val="0000FF"/>
          </w:rPr>
          <w:t>законом</w:t>
        </w:r>
      </w:hyperlink>
      <w:r>
        <w:t xml:space="preserve"> от 19 июня 2000 года N 82-ФЗ "О минимальном размере оплаты труда", с 1 января 2018 года (далее - субсидии) предоставляются в целях оказания финансовой поддержки при исполнении расходных обязательств, возникающих при осуществлении органами местного самоуправления полномочий по вопросам местного значения, связанных с повышением оплаты</w:t>
      </w:r>
      <w:proofErr w:type="gramEnd"/>
      <w:r>
        <w:t xml:space="preserve"> труда работников муниципальных учреждений в связи с увеличением минимального </w:t>
      </w:r>
      <w:proofErr w:type="gramStart"/>
      <w:r>
        <w:t>размера оплаты труда</w:t>
      </w:r>
      <w:proofErr w:type="gramEnd"/>
      <w:r>
        <w:t xml:space="preserve"> в пределах бюджетных ассигнований, предусмотренных </w:t>
      </w:r>
      <w:hyperlink r:id="rId193" w:history="1">
        <w:r>
          <w:rPr>
            <w:color w:val="0000FF"/>
          </w:rPr>
          <w:t>Законом</w:t>
        </w:r>
      </w:hyperlink>
      <w:r>
        <w:t xml:space="preserve"> N 109.</w:t>
      </w:r>
    </w:p>
    <w:p w:rsidR="008C44C3" w:rsidRDefault="008C44C3">
      <w:pPr>
        <w:pStyle w:val="ConsPlusNormal"/>
        <w:jc w:val="both"/>
      </w:pPr>
      <w:r>
        <w:t xml:space="preserve">(в ред. </w:t>
      </w:r>
      <w:hyperlink r:id="rId194"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proofErr w:type="gramStart"/>
      <w:r>
        <w:t>Критерием отбора муниципальных образований для предоставления субсидий является наличие в штате муниципальных учреждений работников, размер оплаты труда которых меньше минимального размера оплаты труда, действующего с 1 января 2018 года, а также отсутствие у муниципального образования финансовой возможности покрытия расходов, связанных с повышением оплаты труда работников бюджетной сферы, финансируемых за счет средств местного бюджета.</w:t>
      </w:r>
      <w:proofErr w:type="gramEnd"/>
    </w:p>
    <w:p w:rsidR="008C44C3" w:rsidRDefault="008C44C3">
      <w:pPr>
        <w:pStyle w:val="ConsPlusNormal"/>
        <w:spacing w:before="220"/>
        <w:ind w:firstLine="540"/>
        <w:jc w:val="both"/>
      </w:pPr>
      <w:r>
        <w:t>Условиями предоставления субсидий являются:</w:t>
      </w:r>
    </w:p>
    <w:p w:rsidR="008C44C3" w:rsidRDefault="008C44C3">
      <w:pPr>
        <w:pStyle w:val="ConsPlusNormal"/>
        <w:spacing w:before="220"/>
        <w:ind w:firstLine="540"/>
        <w:jc w:val="both"/>
      </w:pPr>
      <w:r>
        <w:t xml:space="preserve">1) наличие в решении представительного органа муниципального образования о местном </w:t>
      </w:r>
      <w:r>
        <w:lastRenderedPageBreak/>
        <w:t xml:space="preserve">бюджете на 2018 год и плановый период 2019 и 2020 годов бюджетных ассигнований на исполнение в 2018 году расходных обязательств, возникающих при доведении оплаты труда работников муниципальных учреждений до минимального </w:t>
      </w:r>
      <w:proofErr w:type="gramStart"/>
      <w:r>
        <w:t>размера оплаты труда</w:t>
      </w:r>
      <w:proofErr w:type="gramEnd"/>
      <w:r>
        <w:t>, действующего с 1 января 2018 года;</w:t>
      </w:r>
    </w:p>
    <w:p w:rsidR="008C44C3" w:rsidRDefault="008C44C3">
      <w:pPr>
        <w:pStyle w:val="ConsPlusNormal"/>
        <w:spacing w:before="220"/>
        <w:ind w:firstLine="540"/>
        <w:jc w:val="both"/>
      </w:pPr>
      <w:r>
        <w:t>2) наличие в бюджете муниципального образования на очередной финансовый год и на плановый период бюджетных ассигнований на выполнение расходных обязательств, возникающих при увеличении заработной платы работников муниципальных учреждений, с 1 января 2018 года на 4%;</w:t>
      </w:r>
    </w:p>
    <w:p w:rsidR="008C44C3" w:rsidRDefault="008C44C3">
      <w:pPr>
        <w:pStyle w:val="ConsPlusNormal"/>
        <w:spacing w:before="220"/>
        <w:ind w:firstLine="540"/>
        <w:jc w:val="both"/>
      </w:pPr>
      <w:r>
        <w:t xml:space="preserve">3) обеспечение </w:t>
      </w:r>
      <w:proofErr w:type="spellStart"/>
      <w:r>
        <w:t>софинансирования</w:t>
      </w:r>
      <w:proofErr w:type="spellEnd"/>
      <w:r>
        <w:t xml:space="preserve"> расходного обязательства муниципального образования за счет средств местных бюджетов в размере не менее 5%.</w:t>
      </w:r>
    </w:p>
    <w:p w:rsidR="008C44C3" w:rsidRDefault="008C44C3">
      <w:pPr>
        <w:pStyle w:val="ConsPlusNormal"/>
        <w:spacing w:before="220"/>
        <w:ind w:firstLine="540"/>
        <w:jc w:val="both"/>
      </w:pPr>
      <w:r>
        <w:t>Объем субсидии для i-го муниципального образования определяется по формуле:</w:t>
      </w:r>
    </w:p>
    <w:p w:rsidR="008C44C3" w:rsidRDefault="008C44C3">
      <w:pPr>
        <w:pStyle w:val="ConsPlusNormal"/>
        <w:jc w:val="both"/>
      </w:pPr>
    </w:p>
    <w:p w:rsidR="008C44C3" w:rsidRDefault="008C44C3">
      <w:pPr>
        <w:pStyle w:val="ConsPlusNormal"/>
        <w:jc w:val="center"/>
      </w:pPr>
      <w:r w:rsidRPr="002911EE">
        <w:rPr>
          <w:position w:val="-11"/>
        </w:rPr>
        <w:pict>
          <v:shape id="_x0000_i1033" style="width:182.25pt;height:22.5pt" coordsize="" o:spt="100" adj="0,,0" path="" filled="f" stroked="f">
            <v:stroke joinstyle="miter"/>
            <v:imagedata r:id="rId195" o:title="base_24529_69052_32776"/>
            <v:formulas/>
            <v:path o:connecttype="segments"/>
          </v:shape>
        </w:pic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spellStart"/>
      <w:r>
        <w:t>С</w:t>
      </w:r>
      <w:proofErr w:type="gramStart"/>
      <w:r>
        <w:rPr>
          <w:vertAlign w:val="subscript"/>
        </w:rPr>
        <w:t>i</w:t>
      </w:r>
      <w:proofErr w:type="spellEnd"/>
      <w:proofErr w:type="gramEnd"/>
      <w:r>
        <w:t xml:space="preserve"> - объем субсидии i-го муниципального образования;</w:t>
      </w:r>
    </w:p>
    <w:p w:rsidR="008C44C3" w:rsidRDefault="008C44C3">
      <w:pPr>
        <w:pStyle w:val="ConsPlusNormal"/>
        <w:spacing w:before="220"/>
        <w:ind w:firstLine="540"/>
        <w:jc w:val="both"/>
      </w:pPr>
      <w:r>
        <w:t>С</w:t>
      </w:r>
      <w:r>
        <w:rPr>
          <w:vertAlign w:val="subscript"/>
        </w:rPr>
        <w:t>ОБЩ</w:t>
      </w:r>
      <w:r>
        <w:t xml:space="preserve"> - общий объем субсидий, предусмотренный </w:t>
      </w:r>
      <w:hyperlink r:id="rId196" w:history="1">
        <w:r>
          <w:rPr>
            <w:color w:val="0000FF"/>
          </w:rPr>
          <w:t>Законом</w:t>
        </w:r>
      </w:hyperlink>
      <w:r>
        <w:t xml:space="preserve"> N 109 на частичную компенсацию расходов для доведения минимального </w:t>
      </w:r>
      <w:proofErr w:type="gramStart"/>
      <w:r>
        <w:t>размера оплаты труда</w:t>
      </w:r>
      <w:proofErr w:type="gramEnd"/>
      <w:r>
        <w:t xml:space="preserve"> до уровня, установленного федеральным законодательством в 2018 году;</w:t>
      </w:r>
    </w:p>
    <w:p w:rsidR="008C44C3" w:rsidRDefault="008C44C3">
      <w:pPr>
        <w:pStyle w:val="ConsPlusNormal"/>
        <w:jc w:val="both"/>
      </w:pPr>
      <w:r>
        <w:t xml:space="preserve">(в ред. </w:t>
      </w:r>
      <w:hyperlink r:id="rId197" w:history="1">
        <w:r>
          <w:rPr>
            <w:color w:val="0000FF"/>
          </w:rPr>
          <w:t>Постановления</w:t>
        </w:r>
      </w:hyperlink>
      <w:r>
        <w:t xml:space="preserve"> Кабинета Министров РА от 28.12.2018 N 295)</w:t>
      </w:r>
    </w:p>
    <w:p w:rsidR="008C44C3" w:rsidRDefault="008C44C3">
      <w:pPr>
        <w:pStyle w:val="ConsPlusNormal"/>
        <w:spacing w:before="220"/>
        <w:ind w:firstLine="540"/>
        <w:jc w:val="both"/>
      </w:pPr>
      <w:proofErr w:type="spellStart"/>
      <w:r>
        <w:t>ДП</w:t>
      </w:r>
      <w:proofErr w:type="gramStart"/>
      <w:r>
        <w:rPr>
          <w:vertAlign w:val="subscript"/>
        </w:rPr>
        <w:t>i</w:t>
      </w:r>
      <w:proofErr w:type="gramEnd"/>
      <w:r>
        <w:rPr>
          <w:vertAlign w:val="subscript"/>
        </w:rPr>
        <w:t>МО</w:t>
      </w:r>
      <w:proofErr w:type="spellEnd"/>
      <w:r>
        <w:t xml:space="preserve"> - дополнительная (расчетная) потребность i-го муниципального образования в 2018 году в связи с увеличением минимального размера оплаты труда с 1 января 2018 года;</w:t>
      </w:r>
    </w:p>
    <w:p w:rsidR="008C44C3" w:rsidRDefault="008C44C3">
      <w:pPr>
        <w:pStyle w:val="ConsPlusNormal"/>
        <w:spacing w:before="220"/>
        <w:ind w:firstLine="540"/>
        <w:jc w:val="both"/>
      </w:pPr>
      <w:r w:rsidRPr="002911EE">
        <w:rPr>
          <w:position w:val="-11"/>
        </w:rPr>
        <w:pict>
          <v:shape id="_x0000_i1034" style="width:60pt;height:22.5pt" coordsize="" o:spt="100" adj="0,,0" path="" filled="f" stroked="f">
            <v:stroke joinstyle="miter"/>
            <v:imagedata r:id="rId198" o:title="base_24529_69052_32777"/>
            <v:formulas/>
            <v:path o:connecttype="segments"/>
          </v:shape>
        </w:pict>
      </w:r>
      <w:r>
        <w:t xml:space="preserve"> - дополнительная (расчетная) потребность муниципальных образований в 2018 году в связи с увеличением минимального </w:t>
      </w:r>
      <w:proofErr w:type="gramStart"/>
      <w:r>
        <w:t>размера оплаты труда</w:t>
      </w:r>
      <w:proofErr w:type="gramEnd"/>
      <w:r>
        <w:t xml:space="preserve"> с 1 января 2018 года.</w:t>
      </w:r>
    </w:p>
    <w:p w:rsidR="008C44C3" w:rsidRDefault="008C44C3">
      <w:pPr>
        <w:pStyle w:val="ConsPlusNormal"/>
        <w:spacing w:before="220"/>
        <w:ind w:firstLine="540"/>
        <w:jc w:val="both"/>
      </w:pPr>
      <w:r>
        <w:t xml:space="preserve">Расчет дополнительной потребности производится раздельно по каждому диапазону заработной платы "на уровне 7800,0 рубля ровно", "от 7800,1 рубля до 9489,0 рубля", "9489,1 рубля до 11163,0 рубля" исходя из среднесписочной численности работников муниципальных учреждений, по которым производится доплата до минимального </w:t>
      </w:r>
      <w:proofErr w:type="gramStart"/>
      <w:r>
        <w:t>размера оплаты труда</w:t>
      </w:r>
      <w:proofErr w:type="gramEnd"/>
      <w:r>
        <w:t xml:space="preserve"> в 2018 году.</w:t>
      </w:r>
    </w:p>
    <w:p w:rsidR="008C44C3" w:rsidRDefault="008C44C3">
      <w:pPr>
        <w:pStyle w:val="ConsPlusNormal"/>
        <w:spacing w:before="220"/>
        <w:ind w:firstLine="540"/>
        <w:jc w:val="both"/>
      </w:pPr>
      <w:r>
        <w:t>Источниками данных для выполнения расчетов объемов субсидий муниципальных образований являются данные, представленные муниципальными образованиями.</w:t>
      </w:r>
    </w:p>
    <w:p w:rsidR="008C44C3" w:rsidRDefault="008C44C3">
      <w:pPr>
        <w:pStyle w:val="ConsPlusNormal"/>
        <w:spacing w:before="220"/>
        <w:ind w:firstLine="540"/>
        <w:jc w:val="both"/>
      </w:pPr>
      <w:r>
        <w:t>Для получения субсидий органы местного самоуправления представляют в Министерство финансов Республики Адыгея заявки на перечисление субсидий по форме и в сроки, установленные Министерством финансов Республики Адыгея.</w:t>
      </w:r>
    </w:p>
    <w:p w:rsidR="008C44C3" w:rsidRDefault="008C44C3">
      <w:pPr>
        <w:pStyle w:val="ConsPlusNormal"/>
        <w:spacing w:before="220"/>
        <w:ind w:firstLine="540"/>
        <w:jc w:val="both"/>
      </w:pPr>
      <w:r>
        <w:t xml:space="preserve">Министерство финансов Республики Адыгея в течение 5 рабочих дней </w:t>
      </w:r>
      <w:proofErr w:type="gramStart"/>
      <w:r>
        <w:t>рассматривает заявки и заключает</w:t>
      </w:r>
      <w:proofErr w:type="gramEnd"/>
      <w:r>
        <w:t xml:space="preserve"> с уполномоченным органом местного самоуправления соглашение о предоставлении субсидии, форма которого утверждается Министерством финансов Республики Адыгея (далее - соглашение).</w:t>
      </w:r>
    </w:p>
    <w:p w:rsidR="008C44C3" w:rsidRDefault="008C44C3">
      <w:pPr>
        <w:pStyle w:val="ConsPlusNormal"/>
        <w:spacing w:before="220"/>
        <w:ind w:firstLine="540"/>
        <w:jc w:val="both"/>
      </w:pPr>
      <w:r>
        <w:t>Органы местного самоуправления ежеквартально до 15-го числа месяца, следующего за отчетным, представляют в Министерство финансов Республики Адыгея отчеты об использовании субсидий по форме, установленной Министерством финансов Республики Адыгея.</w:t>
      </w:r>
    </w:p>
    <w:p w:rsidR="008C44C3" w:rsidRDefault="008C44C3">
      <w:pPr>
        <w:pStyle w:val="ConsPlusNormal"/>
        <w:spacing w:before="220"/>
        <w:ind w:firstLine="540"/>
        <w:jc w:val="both"/>
      </w:pPr>
      <w:proofErr w:type="gramStart"/>
      <w:r>
        <w:t xml:space="preserve">Субсидии местным бюджетам в целях </w:t>
      </w:r>
      <w:proofErr w:type="spellStart"/>
      <w:r>
        <w:t>софинансирования</w:t>
      </w:r>
      <w:proofErr w:type="spellEnd"/>
      <w:r>
        <w:t xml:space="preserve"> расходных обязательств, </w:t>
      </w:r>
      <w:r>
        <w:lastRenderedPageBreak/>
        <w:t xml:space="preserve">возникающих при выполнении полномочий органов местного самоуправления по вопросам местного значения (далее - субсидии), предоставляются местным бюджетам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установленным </w:t>
      </w:r>
      <w:hyperlink r:id="rId199" w:history="1">
        <w:r>
          <w:rPr>
            <w:color w:val="0000FF"/>
          </w:rPr>
          <w:t>статьями 14</w:t>
        </w:r>
      </w:hyperlink>
      <w:r>
        <w:t xml:space="preserve">, </w:t>
      </w:r>
      <w:hyperlink r:id="rId200" w:history="1">
        <w:r>
          <w:rPr>
            <w:color w:val="0000FF"/>
          </w:rPr>
          <w:t>15</w:t>
        </w:r>
      </w:hyperlink>
      <w:r>
        <w:t xml:space="preserve">, </w:t>
      </w:r>
      <w:hyperlink r:id="rId201" w:history="1">
        <w:r>
          <w:rPr>
            <w:color w:val="0000FF"/>
          </w:rPr>
          <w:t>16</w:t>
        </w:r>
      </w:hyperlink>
      <w:r>
        <w:t xml:space="preserve"> Федерального закона от 6 октября 2003 года N 131-ФЗ "Об общих принципах организации местного самоуправления</w:t>
      </w:r>
      <w:proofErr w:type="gramEnd"/>
      <w:r>
        <w:t xml:space="preserve"> в Российской Федерации".</w:t>
      </w:r>
    </w:p>
    <w:p w:rsidR="008C44C3" w:rsidRDefault="008C44C3">
      <w:pPr>
        <w:pStyle w:val="ConsPlusNormal"/>
        <w:jc w:val="both"/>
      </w:pPr>
      <w:r>
        <w:t xml:space="preserve">(абзац введен </w:t>
      </w:r>
      <w:hyperlink r:id="rId202"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r>
        <w:t>Критериями отбора муниципальных образований для предоставления субсидий являются:</w:t>
      </w:r>
    </w:p>
    <w:p w:rsidR="008C44C3" w:rsidRDefault="008C44C3">
      <w:pPr>
        <w:pStyle w:val="ConsPlusNormal"/>
        <w:spacing w:before="220"/>
        <w:ind w:firstLine="540"/>
        <w:jc w:val="both"/>
      </w:pPr>
      <w:r>
        <w:t xml:space="preserve">1) отсутствие у муниципального образования обязательства по перечислению субсидий в республиканский бюджет Республики Адыгея в соответствии со </w:t>
      </w:r>
      <w:hyperlink r:id="rId203" w:history="1">
        <w:r>
          <w:rPr>
            <w:color w:val="0000FF"/>
          </w:rPr>
          <w:t>статьей 142.2</w:t>
        </w:r>
      </w:hyperlink>
      <w:r>
        <w:t xml:space="preserve"> Бюджетного кодекса Российской Федерации;</w:t>
      </w:r>
    </w:p>
    <w:p w:rsidR="008C44C3" w:rsidRDefault="008C44C3">
      <w:pPr>
        <w:pStyle w:val="ConsPlusNormal"/>
        <w:spacing w:before="220"/>
        <w:ind w:firstLine="540"/>
        <w:jc w:val="both"/>
      </w:pPr>
      <w:r>
        <w:t>2) наличие у муниципального образования расходных обязательств, возникающих при выполнении органами местного самоуправления вопросов местного значения и необеспеченных в полном объеме собственными доходами местного бюджета в 2018 году.</w:t>
      </w:r>
    </w:p>
    <w:p w:rsidR="008C44C3" w:rsidRDefault="008C44C3">
      <w:pPr>
        <w:pStyle w:val="ConsPlusNormal"/>
        <w:jc w:val="both"/>
      </w:pPr>
      <w:r>
        <w:t xml:space="preserve">(абзац введен </w:t>
      </w:r>
      <w:hyperlink r:id="rId204"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r>
        <w:t>Условиями предоставления субсидий являются:</w:t>
      </w:r>
    </w:p>
    <w:p w:rsidR="008C44C3" w:rsidRDefault="008C44C3">
      <w:pPr>
        <w:pStyle w:val="ConsPlusNormal"/>
        <w:spacing w:before="220"/>
        <w:ind w:firstLine="540"/>
        <w:jc w:val="both"/>
      </w:pPr>
      <w:r>
        <w:t xml:space="preserve">1) наличия в местном бюджете бюджетных ассигнований на 2018 год на исполнение расходных обязательств, </w:t>
      </w:r>
      <w:proofErr w:type="spellStart"/>
      <w:r>
        <w:t>софинансирование</w:t>
      </w:r>
      <w:proofErr w:type="spellEnd"/>
      <w:r>
        <w:t xml:space="preserve"> которых осуществляется из республиканского бюджета Республики Адыгея;</w:t>
      </w:r>
    </w:p>
    <w:p w:rsidR="008C44C3" w:rsidRDefault="008C44C3">
      <w:pPr>
        <w:pStyle w:val="ConsPlusNormal"/>
        <w:spacing w:before="220"/>
        <w:ind w:firstLine="540"/>
        <w:jc w:val="both"/>
      </w:pPr>
      <w:r>
        <w:t xml:space="preserve">2) обеспечение </w:t>
      </w:r>
      <w:proofErr w:type="spellStart"/>
      <w:r>
        <w:t>софинансирования</w:t>
      </w:r>
      <w:proofErr w:type="spellEnd"/>
      <w:r>
        <w:t xml:space="preserve"> расходного обязательства муниципального образования за счет средств местных бюджетов в размере не менее 5%.</w:t>
      </w:r>
    </w:p>
    <w:p w:rsidR="008C44C3" w:rsidRDefault="008C44C3">
      <w:pPr>
        <w:pStyle w:val="ConsPlusNormal"/>
        <w:jc w:val="both"/>
      </w:pPr>
      <w:r>
        <w:t xml:space="preserve">(абзац введен </w:t>
      </w:r>
      <w:hyperlink r:id="rId205"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r>
        <w:t>Определение размера субсидии муниципальному образованию (</w:t>
      </w:r>
      <w:proofErr w:type="spellStart"/>
      <w:r>
        <w:t>S</w:t>
      </w:r>
      <w:r>
        <w:rPr>
          <w:vertAlign w:val="subscript"/>
        </w:rPr>
        <w:t>i</w:t>
      </w:r>
      <w:proofErr w:type="spellEnd"/>
      <w:r>
        <w:t>) осуществляется по формуле:</w:t>
      </w:r>
    </w:p>
    <w:p w:rsidR="008C44C3" w:rsidRDefault="008C44C3">
      <w:pPr>
        <w:pStyle w:val="ConsPlusNormal"/>
        <w:jc w:val="both"/>
      </w:pPr>
      <w:r>
        <w:t xml:space="preserve">(абзац введен </w:t>
      </w:r>
      <w:hyperlink r:id="rId206" w:history="1">
        <w:r>
          <w:rPr>
            <w:color w:val="0000FF"/>
          </w:rPr>
          <w:t>Постановлением</w:t>
        </w:r>
      </w:hyperlink>
      <w:r>
        <w:t xml:space="preserve"> Кабинета Министров РА от 28.12.2018 N 295)</w:t>
      </w:r>
    </w:p>
    <w:p w:rsidR="008C44C3" w:rsidRDefault="008C44C3">
      <w:pPr>
        <w:pStyle w:val="ConsPlusNormal"/>
        <w:jc w:val="both"/>
      </w:pPr>
    </w:p>
    <w:p w:rsidR="008C44C3" w:rsidRDefault="008C44C3">
      <w:pPr>
        <w:pStyle w:val="ConsPlusNormal"/>
        <w:ind w:firstLine="540"/>
        <w:jc w:val="both"/>
      </w:pPr>
      <w:r w:rsidRPr="002911EE">
        <w:rPr>
          <w:position w:val="-27"/>
        </w:rPr>
        <w:pict>
          <v:shape id="_x0000_i1035" style="width:85.5pt;height:39pt" coordsize="" o:spt="100" adj="0,,0" path="" filled="f" stroked="f">
            <v:stroke joinstyle="miter"/>
            <v:imagedata r:id="rId207" o:title="base_24529_69052_32778"/>
            <v:formulas/>
            <v:path o:connecttype="segments"/>
          </v:shape>
        </w:pict>
      </w:r>
    </w:p>
    <w:p w:rsidR="008C44C3" w:rsidRDefault="008C44C3">
      <w:pPr>
        <w:pStyle w:val="ConsPlusNormal"/>
        <w:jc w:val="both"/>
      </w:pPr>
      <w:r>
        <w:t xml:space="preserve">(абзац введен </w:t>
      </w:r>
      <w:hyperlink r:id="rId208" w:history="1">
        <w:r>
          <w:rPr>
            <w:color w:val="0000FF"/>
          </w:rPr>
          <w:t>Постановлением</w:t>
        </w:r>
      </w:hyperlink>
      <w:r>
        <w:t xml:space="preserve"> Кабинета Министров РА от 28.12.2018 N 295)</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spellStart"/>
      <w:r>
        <w:t>Pi</w:t>
      </w:r>
      <w:proofErr w:type="spellEnd"/>
      <w:r>
        <w:t xml:space="preserve"> - расходные обязательства i-го муниципального образования, не обеспеченные в полном объеме собственными доходами местного бюджета;</w:t>
      </w:r>
    </w:p>
    <w:p w:rsidR="008C44C3" w:rsidRDefault="008C44C3">
      <w:pPr>
        <w:pStyle w:val="ConsPlusNormal"/>
        <w:spacing w:before="220"/>
        <w:ind w:firstLine="540"/>
        <w:jc w:val="both"/>
      </w:pPr>
      <w:r>
        <w:t>S - общий объем субсидий, предназначенный к распределению.</w:t>
      </w:r>
    </w:p>
    <w:p w:rsidR="008C44C3" w:rsidRDefault="008C44C3">
      <w:pPr>
        <w:pStyle w:val="ConsPlusNormal"/>
        <w:jc w:val="both"/>
      </w:pPr>
      <w:r>
        <w:t xml:space="preserve">(абзац введен </w:t>
      </w:r>
      <w:hyperlink r:id="rId209"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r>
        <w:t xml:space="preserve">Общий объем субсидий из республиканского бюджета Республики Адыгея местным бюджетам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предназначенных к распределению, рассчитывается по формуле:</w:t>
      </w:r>
    </w:p>
    <w:p w:rsidR="008C44C3" w:rsidRDefault="008C44C3">
      <w:pPr>
        <w:pStyle w:val="ConsPlusNormal"/>
        <w:jc w:val="both"/>
      </w:pPr>
      <w:r>
        <w:t xml:space="preserve">(абзац введен </w:t>
      </w:r>
      <w:hyperlink r:id="rId210" w:history="1">
        <w:r>
          <w:rPr>
            <w:color w:val="0000FF"/>
          </w:rPr>
          <w:t>Постановлением</w:t>
        </w:r>
      </w:hyperlink>
      <w:r>
        <w:t xml:space="preserve"> Кабинета Министров РА от 28.12.2018 N 295)</w:t>
      </w:r>
    </w:p>
    <w:p w:rsidR="008C44C3" w:rsidRDefault="008C44C3">
      <w:pPr>
        <w:pStyle w:val="ConsPlusNormal"/>
        <w:jc w:val="both"/>
      </w:pPr>
    </w:p>
    <w:p w:rsidR="008C44C3" w:rsidRDefault="008C44C3">
      <w:pPr>
        <w:pStyle w:val="ConsPlusNormal"/>
        <w:ind w:firstLine="540"/>
        <w:jc w:val="both"/>
      </w:pPr>
      <w:r w:rsidRPr="002911EE">
        <w:rPr>
          <w:position w:val="-11"/>
        </w:rPr>
        <w:pict>
          <v:shape id="_x0000_i1036" style="width:52.5pt;height:22.5pt" coordsize="" o:spt="100" adj="0,,0" path="" filled="f" stroked="f">
            <v:stroke joinstyle="miter"/>
            <v:imagedata r:id="rId211" o:title="base_24529_69052_32779"/>
            <v:formulas/>
            <v:path o:connecttype="segments"/>
          </v:shape>
        </w:pict>
      </w:r>
    </w:p>
    <w:p w:rsidR="008C44C3" w:rsidRDefault="008C44C3">
      <w:pPr>
        <w:pStyle w:val="ConsPlusNormal"/>
        <w:jc w:val="both"/>
      </w:pPr>
      <w:r>
        <w:t xml:space="preserve">(абзац введен </w:t>
      </w:r>
      <w:hyperlink r:id="rId212" w:history="1">
        <w:r>
          <w:rPr>
            <w:color w:val="0000FF"/>
          </w:rPr>
          <w:t>Постановлением</w:t>
        </w:r>
      </w:hyperlink>
      <w:r>
        <w:t xml:space="preserve"> Кабинета Министров РА от 28.12.2018 N 295)</w:t>
      </w:r>
    </w:p>
    <w:p w:rsidR="008C44C3" w:rsidRDefault="008C44C3">
      <w:pPr>
        <w:pStyle w:val="ConsPlusNormal"/>
        <w:jc w:val="both"/>
      </w:pPr>
    </w:p>
    <w:p w:rsidR="008C44C3" w:rsidRDefault="008C44C3">
      <w:pPr>
        <w:pStyle w:val="ConsPlusNormal"/>
        <w:ind w:firstLine="540"/>
        <w:jc w:val="both"/>
      </w:pPr>
      <w:r>
        <w:lastRenderedPageBreak/>
        <w:t>где:</w:t>
      </w:r>
    </w:p>
    <w:p w:rsidR="008C44C3" w:rsidRDefault="008C44C3">
      <w:pPr>
        <w:pStyle w:val="ConsPlusNormal"/>
        <w:spacing w:before="220"/>
        <w:ind w:firstLine="540"/>
        <w:jc w:val="both"/>
      </w:pPr>
      <w:r>
        <w:t>S - общий объем субсидий, предназначенный к распределению;</w:t>
      </w:r>
    </w:p>
    <w:p w:rsidR="008C44C3" w:rsidRDefault="008C44C3">
      <w:pPr>
        <w:pStyle w:val="ConsPlusNormal"/>
        <w:spacing w:before="220"/>
        <w:ind w:firstLine="540"/>
        <w:jc w:val="both"/>
      </w:pPr>
      <w:proofErr w:type="spellStart"/>
      <w:r>
        <w:t>S</w:t>
      </w:r>
      <w:r>
        <w:rPr>
          <w:vertAlign w:val="subscript"/>
        </w:rPr>
        <w:t>i</w:t>
      </w:r>
      <w:proofErr w:type="spellEnd"/>
      <w:r>
        <w:t xml:space="preserve"> - объем субсидии бюджету i-го муниципального образования, имеющего право на получение субсидии.</w:t>
      </w:r>
    </w:p>
    <w:p w:rsidR="008C44C3" w:rsidRDefault="008C44C3">
      <w:pPr>
        <w:pStyle w:val="ConsPlusNormal"/>
        <w:jc w:val="both"/>
      </w:pPr>
      <w:r>
        <w:t xml:space="preserve">(абзац введен </w:t>
      </w:r>
      <w:hyperlink r:id="rId213"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r>
        <w:t>Расходные обязательства i-го муниципального образования, не обеспеченные в полном объеме собственными доходами местного бюджета, рассчитываются по формуле:</w:t>
      </w:r>
    </w:p>
    <w:p w:rsidR="008C44C3" w:rsidRDefault="008C44C3">
      <w:pPr>
        <w:pStyle w:val="ConsPlusNormal"/>
        <w:jc w:val="both"/>
      </w:pPr>
      <w:r>
        <w:t xml:space="preserve">(абзац введен </w:t>
      </w:r>
      <w:hyperlink r:id="rId214" w:history="1">
        <w:r>
          <w:rPr>
            <w:color w:val="0000FF"/>
          </w:rPr>
          <w:t>Постановлением</w:t>
        </w:r>
      </w:hyperlink>
      <w:r>
        <w:t xml:space="preserve"> Кабинета Министров РА от 28.12.2018 N 295)</w:t>
      </w:r>
    </w:p>
    <w:p w:rsidR="008C44C3" w:rsidRDefault="008C44C3">
      <w:pPr>
        <w:pStyle w:val="ConsPlusNormal"/>
        <w:jc w:val="both"/>
      </w:pPr>
    </w:p>
    <w:p w:rsidR="008C44C3" w:rsidRDefault="008C44C3">
      <w:pPr>
        <w:pStyle w:val="ConsPlusNormal"/>
        <w:ind w:firstLine="540"/>
        <w:jc w:val="both"/>
      </w:pPr>
      <w:r w:rsidRPr="002911EE">
        <w:rPr>
          <w:position w:val="-11"/>
        </w:rPr>
        <w:pict>
          <v:shape id="_x0000_i1037" style="width:66pt;height:22.5pt" coordsize="" o:spt="100" adj="0,,0" path="" filled="f" stroked="f">
            <v:stroke joinstyle="miter"/>
            <v:imagedata r:id="rId215" o:title="base_24529_69052_32780"/>
            <v:formulas/>
            <v:path o:connecttype="segments"/>
          </v:shape>
        </w:pict>
      </w:r>
    </w:p>
    <w:p w:rsidR="008C44C3" w:rsidRDefault="008C44C3">
      <w:pPr>
        <w:pStyle w:val="ConsPlusNormal"/>
        <w:jc w:val="both"/>
      </w:pPr>
      <w:r>
        <w:t xml:space="preserve">(абзац введен </w:t>
      </w:r>
      <w:hyperlink r:id="rId216" w:history="1">
        <w:r>
          <w:rPr>
            <w:color w:val="0000FF"/>
          </w:rPr>
          <w:t>Постановлением</w:t>
        </w:r>
      </w:hyperlink>
      <w:r>
        <w:t xml:space="preserve"> Кабинета Министров РА от 28.12.2018 N 295)</w:t>
      </w:r>
    </w:p>
    <w:p w:rsidR="008C44C3" w:rsidRDefault="008C44C3">
      <w:pPr>
        <w:pStyle w:val="ConsPlusNormal"/>
        <w:jc w:val="both"/>
      </w:pPr>
    </w:p>
    <w:p w:rsidR="008C44C3" w:rsidRDefault="008C44C3">
      <w:pPr>
        <w:pStyle w:val="ConsPlusNormal"/>
        <w:ind w:firstLine="540"/>
        <w:jc w:val="both"/>
      </w:pPr>
      <w:r>
        <w:t>где:</w:t>
      </w:r>
    </w:p>
    <w:p w:rsidR="008C44C3" w:rsidRDefault="008C44C3">
      <w:pPr>
        <w:pStyle w:val="ConsPlusNormal"/>
        <w:spacing w:before="220"/>
        <w:ind w:firstLine="540"/>
        <w:jc w:val="both"/>
      </w:pPr>
      <w:proofErr w:type="spellStart"/>
      <w:r>
        <w:t>P</w:t>
      </w:r>
      <w:r>
        <w:rPr>
          <w:vertAlign w:val="subscript"/>
        </w:rPr>
        <w:t>i</w:t>
      </w:r>
      <w:proofErr w:type="spellEnd"/>
      <w:r>
        <w:t xml:space="preserve"> - расходные обязательства i-го муниципального образования, не обеспеченные в полном объеме собственными доходами местного бюджета;</w:t>
      </w:r>
    </w:p>
    <w:p w:rsidR="008C44C3" w:rsidRDefault="008C44C3">
      <w:pPr>
        <w:pStyle w:val="ConsPlusNormal"/>
        <w:spacing w:before="220"/>
        <w:ind w:firstLine="540"/>
        <w:jc w:val="both"/>
      </w:pPr>
      <w:proofErr w:type="spellStart"/>
      <w:r>
        <w:t>P</w:t>
      </w:r>
      <w:r>
        <w:rPr>
          <w:vertAlign w:val="subscript"/>
        </w:rPr>
        <w:t>o</w:t>
      </w:r>
      <w:proofErr w:type="spellEnd"/>
      <w:r>
        <w:t xml:space="preserve"> - расходные обязательства i-го муниципального образования по отдельному вопросу местного значения, не обеспеченные в полном объеме собственными доходами местного бюджета.</w:t>
      </w:r>
    </w:p>
    <w:p w:rsidR="008C44C3" w:rsidRDefault="008C44C3">
      <w:pPr>
        <w:pStyle w:val="ConsPlusNormal"/>
        <w:jc w:val="both"/>
      </w:pPr>
      <w:r>
        <w:t xml:space="preserve">(абзац введен </w:t>
      </w:r>
      <w:hyperlink r:id="rId217" w:history="1">
        <w:r>
          <w:rPr>
            <w:color w:val="0000FF"/>
          </w:rPr>
          <w:t>Постановлением</w:t>
        </w:r>
      </w:hyperlink>
      <w:r>
        <w:t xml:space="preserve"> Кабинета Министров РА от 28.12.2018 N 295)</w:t>
      </w:r>
    </w:p>
    <w:p w:rsidR="008C44C3" w:rsidRDefault="008C44C3">
      <w:pPr>
        <w:pStyle w:val="ConsPlusNormal"/>
        <w:spacing w:before="220"/>
        <w:ind w:firstLine="540"/>
        <w:jc w:val="both"/>
      </w:pPr>
      <w:hyperlink w:anchor="P2178" w:history="1">
        <w:r>
          <w:rPr>
            <w:color w:val="0000FF"/>
          </w:rPr>
          <w:t>Сведения</w:t>
        </w:r>
      </w:hyperlink>
      <w:r>
        <w:t xml:space="preserve"> о целевых показателях (индикаторах) государственной программы в разрезе муниципальных образований приведены в приложении N 5 к государственной программе.</w:t>
      </w:r>
    </w:p>
    <w:p w:rsidR="008C44C3" w:rsidRDefault="008C44C3">
      <w:pPr>
        <w:pStyle w:val="ConsPlusNormal"/>
        <w:jc w:val="both"/>
      </w:pPr>
    </w:p>
    <w:p w:rsidR="008C44C3" w:rsidRDefault="008C44C3">
      <w:pPr>
        <w:pStyle w:val="ConsPlusTitle"/>
        <w:jc w:val="center"/>
        <w:outlineLvl w:val="1"/>
      </w:pPr>
      <w:bookmarkStart w:id="1" w:name="P628"/>
      <w:bookmarkEnd w:id="1"/>
      <w:r>
        <w:t>Паспорт</w:t>
      </w:r>
    </w:p>
    <w:p w:rsidR="008C44C3" w:rsidRDefault="008C44C3">
      <w:pPr>
        <w:pStyle w:val="ConsPlusTitle"/>
        <w:jc w:val="center"/>
      </w:pPr>
      <w:r>
        <w:t>подпрограммы "Долгосрочное финансовое планирование"</w:t>
      </w:r>
    </w:p>
    <w:p w:rsidR="008C44C3" w:rsidRDefault="008C44C3">
      <w:pPr>
        <w:pStyle w:val="ConsPlusNormal"/>
        <w:jc w:val="both"/>
      </w:pPr>
    </w:p>
    <w:tbl>
      <w:tblPr>
        <w:tblW w:w="0" w:type="auto"/>
        <w:tblLayout w:type="fixed"/>
        <w:tblCellMar>
          <w:top w:w="102" w:type="dxa"/>
          <w:left w:w="62" w:type="dxa"/>
          <w:bottom w:w="102" w:type="dxa"/>
          <w:right w:w="62" w:type="dxa"/>
        </w:tblCellMar>
        <w:tblLook w:val="0000"/>
      </w:tblPr>
      <w:tblGrid>
        <w:gridCol w:w="3061"/>
        <w:gridCol w:w="5923"/>
      </w:tblGrid>
      <w:tr w:rsidR="008C44C3">
        <w:tc>
          <w:tcPr>
            <w:tcW w:w="3061" w:type="dxa"/>
            <w:tcBorders>
              <w:top w:val="nil"/>
              <w:left w:val="nil"/>
              <w:bottom w:val="nil"/>
              <w:right w:val="nil"/>
            </w:tcBorders>
          </w:tcPr>
          <w:p w:rsidR="008C44C3" w:rsidRDefault="008C44C3">
            <w:pPr>
              <w:pStyle w:val="ConsPlusNormal"/>
            </w:pPr>
            <w:r>
              <w:t>Ответственный</w:t>
            </w:r>
          </w:p>
          <w:p w:rsidR="008C44C3" w:rsidRDefault="008C44C3">
            <w:pPr>
              <w:pStyle w:val="ConsPlusNormal"/>
            </w:pPr>
            <w:r>
              <w:t>исполнитель</w:t>
            </w:r>
          </w:p>
          <w:p w:rsidR="008C44C3" w:rsidRDefault="008C44C3">
            <w:pPr>
              <w:pStyle w:val="ConsPlusNormal"/>
            </w:pPr>
            <w:r>
              <w:t>Подпрограммы</w:t>
            </w:r>
          </w:p>
        </w:tc>
        <w:tc>
          <w:tcPr>
            <w:tcW w:w="5923" w:type="dxa"/>
            <w:tcBorders>
              <w:top w:val="nil"/>
              <w:left w:val="nil"/>
              <w:bottom w:val="nil"/>
              <w:right w:val="nil"/>
            </w:tcBorders>
          </w:tcPr>
          <w:p w:rsidR="008C44C3" w:rsidRDefault="008C44C3">
            <w:pPr>
              <w:pStyle w:val="ConsPlusNormal"/>
            </w:pPr>
            <w:r>
              <w:t>Министерство финансов Республики Адыгея</w:t>
            </w:r>
          </w:p>
        </w:tc>
      </w:tr>
      <w:tr w:rsidR="008C44C3">
        <w:tc>
          <w:tcPr>
            <w:tcW w:w="3061" w:type="dxa"/>
            <w:tcBorders>
              <w:top w:val="nil"/>
              <w:left w:val="nil"/>
              <w:bottom w:val="nil"/>
              <w:right w:val="nil"/>
            </w:tcBorders>
          </w:tcPr>
          <w:p w:rsidR="008C44C3" w:rsidRDefault="008C44C3">
            <w:pPr>
              <w:pStyle w:val="ConsPlusNormal"/>
            </w:pPr>
            <w:r>
              <w:t>Участники подпрограммы</w:t>
            </w:r>
          </w:p>
        </w:tc>
        <w:tc>
          <w:tcPr>
            <w:tcW w:w="5923" w:type="dxa"/>
            <w:tcBorders>
              <w:top w:val="nil"/>
              <w:left w:val="nil"/>
              <w:bottom w:val="nil"/>
              <w:right w:val="nil"/>
            </w:tcBorders>
          </w:tcPr>
          <w:p w:rsidR="008C44C3" w:rsidRDefault="008C44C3">
            <w:pPr>
              <w:pStyle w:val="ConsPlusNormal"/>
            </w:pPr>
            <w:r>
              <w:t>исполнительные органы государственной власти Республики Адыгея</w:t>
            </w:r>
          </w:p>
        </w:tc>
      </w:tr>
      <w:tr w:rsidR="008C44C3">
        <w:tc>
          <w:tcPr>
            <w:tcW w:w="3061" w:type="dxa"/>
            <w:tcBorders>
              <w:top w:val="nil"/>
              <w:left w:val="nil"/>
              <w:bottom w:val="nil"/>
              <w:right w:val="nil"/>
            </w:tcBorders>
          </w:tcPr>
          <w:p w:rsidR="008C44C3" w:rsidRDefault="008C44C3">
            <w:pPr>
              <w:pStyle w:val="ConsPlusNormal"/>
            </w:pPr>
            <w:r>
              <w:t>Программно-целевые инструменты подпрограммы (ведомственные целевые программы)</w:t>
            </w:r>
          </w:p>
        </w:tc>
        <w:tc>
          <w:tcPr>
            <w:tcW w:w="5923" w:type="dxa"/>
            <w:tcBorders>
              <w:top w:val="nil"/>
              <w:left w:val="nil"/>
              <w:bottom w:val="nil"/>
              <w:right w:val="nil"/>
            </w:tcBorders>
          </w:tcPr>
          <w:p w:rsidR="008C44C3" w:rsidRDefault="008C44C3">
            <w:pPr>
              <w:pStyle w:val="ConsPlusNormal"/>
            </w:pPr>
            <w:r>
              <w:t>отсутствуют</w:t>
            </w:r>
          </w:p>
        </w:tc>
      </w:tr>
      <w:tr w:rsidR="008C44C3">
        <w:tc>
          <w:tcPr>
            <w:tcW w:w="3061" w:type="dxa"/>
            <w:tcBorders>
              <w:top w:val="nil"/>
              <w:left w:val="nil"/>
              <w:bottom w:val="nil"/>
              <w:right w:val="nil"/>
            </w:tcBorders>
          </w:tcPr>
          <w:p w:rsidR="008C44C3" w:rsidRDefault="008C44C3">
            <w:pPr>
              <w:pStyle w:val="ConsPlusNormal"/>
            </w:pPr>
            <w:r>
              <w:t>Цель подпрограммы</w:t>
            </w:r>
          </w:p>
        </w:tc>
        <w:tc>
          <w:tcPr>
            <w:tcW w:w="5923" w:type="dxa"/>
            <w:tcBorders>
              <w:top w:val="nil"/>
              <w:left w:val="nil"/>
              <w:bottom w:val="nil"/>
              <w:right w:val="nil"/>
            </w:tcBorders>
          </w:tcPr>
          <w:p w:rsidR="008C44C3" w:rsidRDefault="008C44C3">
            <w:pPr>
              <w:pStyle w:val="ConsPlusNormal"/>
            </w:pPr>
            <w:r>
              <w:t>создание оптимальных условий для обеспечения долгосрочной сбалансированности и устойчивости республиканского бюджета Республики Адыгея</w:t>
            </w:r>
          </w:p>
        </w:tc>
      </w:tr>
      <w:tr w:rsidR="008C44C3">
        <w:tc>
          <w:tcPr>
            <w:tcW w:w="3061" w:type="dxa"/>
            <w:tcBorders>
              <w:top w:val="nil"/>
              <w:left w:val="nil"/>
              <w:bottom w:val="nil"/>
              <w:right w:val="nil"/>
            </w:tcBorders>
          </w:tcPr>
          <w:p w:rsidR="008C44C3" w:rsidRDefault="008C44C3">
            <w:pPr>
              <w:pStyle w:val="ConsPlusNormal"/>
            </w:pPr>
            <w:r>
              <w:t>Задачи подпрограммы</w:t>
            </w:r>
          </w:p>
        </w:tc>
        <w:tc>
          <w:tcPr>
            <w:tcW w:w="5923" w:type="dxa"/>
            <w:tcBorders>
              <w:top w:val="nil"/>
              <w:left w:val="nil"/>
              <w:bottom w:val="nil"/>
              <w:right w:val="nil"/>
            </w:tcBorders>
          </w:tcPr>
          <w:p w:rsidR="008C44C3" w:rsidRDefault="008C44C3">
            <w:pPr>
              <w:pStyle w:val="ConsPlusNormal"/>
            </w:pPr>
            <w:r>
              <w:t>1) обеспечение мониторинга и прогнозирования параметров, определяющих сбалансированность и устойчивость республиканского бюджета Республики Адыгея;</w:t>
            </w:r>
          </w:p>
          <w:p w:rsidR="008C44C3" w:rsidRDefault="008C44C3">
            <w:pPr>
              <w:pStyle w:val="ConsPlusNormal"/>
            </w:pPr>
            <w:r>
              <w:t>2) обеспечение роста собственных доходов республиканского бюджета Республики Адыгея</w:t>
            </w:r>
          </w:p>
        </w:tc>
      </w:tr>
      <w:tr w:rsidR="008C44C3">
        <w:tc>
          <w:tcPr>
            <w:tcW w:w="3061" w:type="dxa"/>
            <w:tcBorders>
              <w:top w:val="nil"/>
              <w:left w:val="nil"/>
              <w:bottom w:val="nil"/>
              <w:right w:val="nil"/>
            </w:tcBorders>
          </w:tcPr>
          <w:p w:rsidR="008C44C3" w:rsidRDefault="008C44C3">
            <w:pPr>
              <w:pStyle w:val="ConsPlusNormal"/>
            </w:pPr>
            <w:r>
              <w:t xml:space="preserve">Целевые показатели </w:t>
            </w:r>
            <w:r>
              <w:lastRenderedPageBreak/>
              <w:t>(индикаторы) подпрограммы</w:t>
            </w:r>
          </w:p>
        </w:tc>
        <w:tc>
          <w:tcPr>
            <w:tcW w:w="5923" w:type="dxa"/>
            <w:tcBorders>
              <w:top w:val="nil"/>
              <w:left w:val="nil"/>
              <w:bottom w:val="nil"/>
              <w:right w:val="nil"/>
            </w:tcBorders>
          </w:tcPr>
          <w:p w:rsidR="008C44C3" w:rsidRDefault="008C44C3">
            <w:pPr>
              <w:pStyle w:val="ConsPlusNormal"/>
            </w:pPr>
            <w:r>
              <w:lastRenderedPageBreak/>
              <w:t xml:space="preserve">1) исполнение прогноза налоговых и неналоговых доходов </w:t>
            </w:r>
            <w:r>
              <w:lastRenderedPageBreak/>
              <w:t>республиканского бюджета Республики Адыгея;</w:t>
            </w:r>
          </w:p>
          <w:p w:rsidR="008C44C3" w:rsidRDefault="008C44C3">
            <w:pPr>
              <w:pStyle w:val="ConsPlusNormal"/>
            </w:pPr>
            <w:r>
              <w:t>2) отношение дефицита республиканского бюджета Республики Адыгея к доходам республиканского бюджета Республики Адыгея без учета объема безвозмездных поступлений;</w:t>
            </w:r>
          </w:p>
          <w:p w:rsidR="008C44C3" w:rsidRDefault="008C44C3">
            <w:pPr>
              <w:pStyle w:val="ConsPlusNormal"/>
            </w:pPr>
            <w:r>
              <w:t>3) исполнение республиканского бюджета Республики Адыгея по расходам;</w:t>
            </w:r>
          </w:p>
          <w:p w:rsidR="008C44C3" w:rsidRDefault="008C44C3">
            <w:pPr>
              <w:pStyle w:val="ConsPlusNormal"/>
            </w:pPr>
            <w:r>
              <w:t>4) отношение объема просроченной кредиторской задолженности к расходам республиканского бюджета Республики Адыгея</w:t>
            </w:r>
          </w:p>
        </w:tc>
      </w:tr>
      <w:tr w:rsidR="008C44C3">
        <w:tc>
          <w:tcPr>
            <w:tcW w:w="3061" w:type="dxa"/>
            <w:tcBorders>
              <w:top w:val="nil"/>
              <w:left w:val="nil"/>
              <w:bottom w:val="nil"/>
              <w:right w:val="nil"/>
            </w:tcBorders>
          </w:tcPr>
          <w:p w:rsidR="008C44C3" w:rsidRDefault="008C44C3">
            <w:pPr>
              <w:pStyle w:val="ConsPlusNormal"/>
            </w:pPr>
            <w:r>
              <w:lastRenderedPageBreak/>
              <w:t>Этапы и сроки</w:t>
            </w:r>
          </w:p>
          <w:p w:rsidR="008C44C3" w:rsidRDefault="008C44C3">
            <w:pPr>
              <w:pStyle w:val="ConsPlusNormal"/>
            </w:pPr>
            <w:r>
              <w:t>реализации</w:t>
            </w:r>
          </w:p>
          <w:p w:rsidR="008C44C3" w:rsidRDefault="008C44C3">
            <w:pPr>
              <w:pStyle w:val="ConsPlusNormal"/>
            </w:pPr>
            <w:r>
              <w:t>подпрограммы</w:t>
            </w:r>
          </w:p>
        </w:tc>
        <w:tc>
          <w:tcPr>
            <w:tcW w:w="5923" w:type="dxa"/>
            <w:tcBorders>
              <w:top w:val="nil"/>
              <w:left w:val="nil"/>
              <w:bottom w:val="nil"/>
              <w:right w:val="nil"/>
            </w:tcBorders>
          </w:tcPr>
          <w:p w:rsidR="008C44C3" w:rsidRDefault="008C44C3">
            <w:pPr>
              <w:pStyle w:val="ConsPlusNormal"/>
            </w:pPr>
            <w:r>
              <w:t>подпрограмма реализуется в один этап, срок реализации подпрограммы - 2014 - 2021 годы</w:t>
            </w:r>
          </w:p>
        </w:tc>
      </w:tr>
      <w:tr w:rsidR="008C44C3">
        <w:tc>
          <w:tcPr>
            <w:tcW w:w="8984" w:type="dxa"/>
            <w:gridSpan w:val="2"/>
            <w:tcBorders>
              <w:top w:val="nil"/>
              <w:left w:val="nil"/>
              <w:bottom w:val="nil"/>
              <w:right w:val="nil"/>
            </w:tcBorders>
          </w:tcPr>
          <w:p w:rsidR="008C44C3" w:rsidRDefault="008C44C3">
            <w:pPr>
              <w:pStyle w:val="ConsPlusNormal"/>
              <w:jc w:val="both"/>
            </w:pPr>
            <w:r>
              <w:t xml:space="preserve">(в ред. </w:t>
            </w:r>
            <w:hyperlink r:id="rId218" w:history="1">
              <w:r>
                <w:rPr>
                  <w:color w:val="0000FF"/>
                </w:rPr>
                <w:t>Постановления</w:t>
              </w:r>
            </w:hyperlink>
            <w:r>
              <w:t xml:space="preserve"> Кабинета Министров РА от 20.07.2018 N 141)</w:t>
            </w:r>
          </w:p>
        </w:tc>
      </w:tr>
      <w:tr w:rsidR="008C44C3">
        <w:tc>
          <w:tcPr>
            <w:tcW w:w="3061" w:type="dxa"/>
            <w:tcBorders>
              <w:top w:val="nil"/>
              <w:left w:val="nil"/>
              <w:bottom w:val="nil"/>
              <w:right w:val="nil"/>
            </w:tcBorders>
          </w:tcPr>
          <w:p w:rsidR="008C44C3" w:rsidRDefault="008C44C3">
            <w:pPr>
              <w:pStyle w:val="ConsPlusNormal"/>
            </w:pPr>
            <w:r>
              <w:t>Ресурсное обеспечение подпрограммы</w:t>
            </w:r>
          </w:p>
        </w:tc>
        <w:tc>
          <w:tcPr>
            <w:tcW w:w="5923" w:type="dxa"/>
            <w:tcBorders>
              <w:top w:val="nil"/>
              <w:left w:val="nil"/>
              <w:bottom w:val="nil"/>
              <w:right w:val="nil"/>
            </w:tcBorders>
          </w:tcPr>
          <w:p w:rsidR="008C44C3" w:rsidRDefault="008C44C3">
            <w:pPr>
              <w:pStyle w:val="ConsPlusNormal"/>
            </w:pPr>
            <w:r>
              <w:t>общий объем бюджетных ассигнований на реализацию подпрограммы за счет средств республиканского бюджета Республики Адыгея составит 1136412,90 тысячи рублей, в том числе:</w:t>
            </w:r>
          </w:p>
          <w:p w:rsidR="008C44C3" w:rsidRDefault="008C44C3">
            <w:pPr>
              <w:pStyle w:val="ConsPlusNormal"/>
            </w:pPr>
            <w:r>
              <w:t>1) в 2014 году - 0,00 тысячи рублей;</w:t>
            </w:r>
          </w:p>
          <w:p w:rsidR="008C44C3" w:rsidRDefault="008C44C3">
            <w:pPr>
              <w:pStyle w:val="ConsPlusNormal"/>
            </w:pPr>
            <w:r>
              <w:t>2) в 2015 году - 0,00 тысячи рублей;</w:t>
            </w:r>
          </w:p>
          <w:p w:rsidR="008C44C3" w:rsidRDefault="008C44C3">
            <w:pPr>
              <w:pStyle w:val="ConsPlusNormal"/>
            </w:pPr>
            <w:r>
              <w:t>3) в 2016 году - 0,00 тысячи рублей;</w:t>
            </w:r>
          </w:p>
          <w:p w:rsidR="008C44C3" w:rsidRDefault="008C44C3">
            <w:pPr>
              <w:pStyle w:val="ConsPlusNormal"/>
            </w:pPr>
            <w:r>
              <w:t>4) в 2017 году - 0,00 тысячи рублей;</w:t>
            </w:r>
          </w:p>
          <w:p w:rsidR="008C44C3" w:rsidRDefault="008C44C3">
            <w:pPr>
              <w:pStyle w:val="ConsPlusNormal"/>
            </w:pPr>
            <w:r>
              <w:t>5) в 2018 году - 0,00 тысячи рублей;</w:t>
            </w:r>
          </w:p>
          <w:p w:rsidR="008C44C3" w:rsidRDefault="008C44C3">
            <w:pPr>
              <w:pStyle w:val="ConsPlusNormal"/>
            </w:pPr>
            <w:r>
              <w:t>6) в 2019 году - 0,00 тысячи рублей;</w:t>
            </w:r>
          </w:p>
          <w:p w:rsidR="008C44C3" w:rsidRDefault="008C44C3">
            <w:pPr>
              <w:pStyle w:val="ConsPlusNormal"/>
            </w:pPr>
            <w:r>
              <w:t>7) в 2020 году - 371591,90 тысячи рублей;</w:t>
            </w:r>
          </w:p>
          <w:p w:rsidR="008C44C3" w:rsidRDefault="008C44C3">
            <w:pPr>
              <w:pStyle w:val="ConsPlusNormal"/>
            </w:pPr>
            <w:r>
              <w:t>8) в 2021 году - 764821,00 тысячи рублей</w:t>
            </w:r>
          </w:p>
        </w:tc>
      </w:tr>
      <w:tr w:rsidR="008C44C3">
        <w:tc>
          <w:tcPr>
            <w:tcW w:w="8984" w:type="dxa"/>
            <w:gridSpan w:val="2"/>
            <w:tcBorders>
              <w:top w:val="nil"/>
              <w:left w:val="nil"/>
              <w:bottom w:val="nil"/>
              <w:right w:val="nil"/>
            </w:tcBorders>
          </w:tcPr>
          <w:p w:rsidR="008C44C3" w:rsidRDefault="008C44C3">
            <w:pPr>
              <w:pStyle w:val="ConsPlusNormal"/>
              <w:jc w:val="both"/>
            </w:pPr>
            <w:r>
              <w:t xml:space="preserve">(в ред. Постановлений Кабинета Министров РА от 26.12.2017 </w:t>
            </w:r>
            <w:hyperlink r:id="rId219" w:history="1">
              <w:r>
                <w:rPr>
                  <w:color w:val="0000FF"/>
                </w:rPr>
                <w:t>N 235</w:t>
              </w:r>
            </w:hyperlink>
            <w:r>
              <w:t xml:space="preserve">, от 20.07.2018 </w:t>
            </w:r>
            <w:hyperlink r:id="rId220" w:history="1">
              <w:r>
                <w:rPr>
                  <w:color w:val="0000FF"/>
                </w:rPr>
                <w:t>N 141</w:t>
              </w:r>
            </w:hyperlink>
            <w:r>
              <w:t xml:space="preserve">, от 28.12.2018 </w:t>
            </w:r>
            <w:hyperlink r:id="rId221" w:history="1">
              <w:r>
                <w:rPr>
                  <w:color w:val="0000FF"/>
                </w:rPr>
                <w:t>N 295</w:t>
              </w:r>
            </w:hyperlink>
            <w:r>
              <w:t>)</w:t>
            </w:r>
          </w:p>
        </w:tc>
      </w:tr>
      <w:tr w:rsidR="008C44C3">
        <w:tc>
          <w:tcPr>
            <w:tcW w:w="3061" w:type="dxa"/>
            <w:tcBorders>
              <w:top w:val="nil"/>
              <w:left w:val="nil"/>
              <w:bottom w:val="nil"/>
              <w:right w:val="nil"/>
            </w:tcBorders>
          </w:tcPr>
          <w:p w:rsidR="008C44C3" w:rsidRDefault="008C44C3">
            <w:pPr>
              <w:pStyle w:val="ConsPlusNormal"/>
            </w:pPr>
            <w:r>
              <w:t>Ожидаемые результаты</w:t>
            </w:r>
          </w:p>
          <w:p w:rsidR="008C44C3" w:rsidRDefault="008C44C3">
            <w:pPr>
              <w:pStyle w:val="ConsPlusNormal"/>
            </w:pPr>
            <w:r>
              <w:t>реализации подпрограммы</w:t>
            </w:r>
          </w:p>
        </w:tc>
        <w:tc>
          <w:tcPr>
            <w:tcW w:w="5923" w:type="dxa"/>
            <w:tcBorders>
              <w:top w:val="nil"/>
              <w:left w:val="nil"/>
              <w:bottom w:val="nil"/>
              <w:right w:val="nil"/>
            </w:tcBorders>
          </w:tcPr>
          <w:p w:rsidR="008C44C3" w:rsidRDefault="008C44C3">
            <w:pPr>
              <w:pStyle w:val="ConsPlusNormal"/>
            </w:pPr>
            <w:r>
              <w:t xml:space="preserve">1) обеспечение </w:t>
            </w:r>
            <w:proofErr w:type="gramStart"/>
            <w:r>
              <w:t>долгосрочной</w:t>
            </w:r>
            <w:proofErr w:type="gramEnd"/>
          </w:p>
          <w:p w:rsidR="008C44C3" w:rsidRDefault="008C44C3">
            <w:pPr>
              <w:pStyle w:val="ConsPlusNormal"/>
            </w:pPr>
            <w:r>
              <w:t>сбалансированности республиканского бюджета Республики Адыгея;</w:t>
            </w:r>
          </w:p>
          <w:p w:rsidR="008C44C3" w:rsidRDefault="008C44C3">
            <w:pPr>
              <w:pStyle w:val="ConsPlusNormal"/>
            </w:pPr>
            <w:r>
              <w:t>2) обеспечение взаимосвязи стратегического и бюджетного планирования</w:t>
            </w:r>
          </w:p>
        </w:tc>
      </w:tr>
    </w:tbl>
    <w:p w:rsidR="008C44C3" w:rsidRDefault="008C44C3">
      <w:pPr>
        <w:pStyle w:val="ConsPlusNormal"/>
        <w:jc w:val="both"/>
      </w:pPr>
    </w:p>
    <w:p w:rsidR="008C44C3" w:rsidRDefault="008C44C3">
      <w:pPr>
        <w:pStyle w:val="ConsPlusTitle"/>
        <w:jc w:val="center"/>
        <w:outlineLvl w:val="1"/>
      </w:pPr>
      <w:bookmarkStart w:id="2" w:name="P671"/>
      <w:bookmarkEnd w:id="2"/>
      <w:r>
        <w:t>Паспорт</w:t>
      </w:r>
    </w:p>
    <w:p w:rsidR="008C44C3" w:rsidRDefault="008C44C3">
      <w:pPr>
        <w:pStyle w:val="ConsPlusTitle"/>
        <w:jc w:val="center"/>
      </w:pPr>
      <w:r>
        <w:t>подпрограммы "Управление государственным долгом</w:t>
      </w:r>
    </w:p>
    <w:p w:rsidR="008C44C3" w:rsidRDefault="008C44C3">
      <w:pPr>
        <w:pStyle w:val="ConsPlusTitle"/>
        <w:jc w:val="center"/>
      </w:pPr>
      <w:r>
        <w:t>Республики Адыгея"</w:t>
      </w:r>
    </w:p>
    <w:p w:rsidR="008C44C3" w:rsidRDefault="008C44C3">
      <w:pPr>
        <w:pStyle w:val="ConsPlusNormal"/>
        <w:jc w:val="both"/>
      </w:pPr>
    </w:p>
    <w:tbl>
      <w:tblPr>
        <w:tblW w:w="0" w:type="auto"/>
        <w:tblLayout w:type="fixed"/>
        <w:tblCellMar>
          <w:top w:w="102" w:type="dxa"/>
          <w:left w:w="62" w:type="dxa"/>
          <w:bottom w:w="102" w:type="dxa"/>
          <w:right w:w="62" w:type="dxa"/>
        </w:tblCellMar>
        <w:tblLook w:val="0000"/>
      </w:tblPr>
      <w:tblGrid>
        <w:gridCol w:w="3061"/>
        <w:gridCol w:w="5923"/>
      </w:tblGrid>
      <w:tr w:rsidR="008C44C3">
        <w:tc>
          <w:tcPr>
            <w:tcW w:w="3061" w:type="dxa"/>
            <w:tcBorders>
              <w:top w:val="nil"/>
              <w:left w:val="nil"/>
              <w:bottom w:val="nil"/>
              <w:right w:val="nil"/>
            </w:tcBorders>
          </w:tcPr>
          <w:p w:rsidR="008C44C3" w:rsidRDefault="008C44C3">
            <w:pPr>
              <w:pStyle w:val="ConsPlusNormal"/>
            </w:pPr>
            <w:r>
              <w:t>Ответственный</w:t>
            </w:r>
          </w:p>
          <w:p w:rsidR="008C44C3" w:rsidRDefault="008C44C3">
            <w:pPr>
              <w:pStyle w:val="ConsPlusNormal"/>
            </w:pPr>
            <w:r>
              <w:t>исполнитель</w:t>
            </w:r>
          </w:p>
          <w:p w:rsidR="008C44C3" w:rsidRDefault="008C44C3">
            <w:pPr>
              <w:pStyle w:val="ConsPlusNormal"/>
            </w:pPr>
            <w:r>
              <w:t>подпрограммы</w:t>
            </w:r>
          </w:p>
        </w:tc>
        <w:tc>
          <w:tcPr>
            <w:tcW w:w="5923" w:type="dxa"/>
            <w:tcBorders>
              <w:top w:val="nil"/>
              <w:left w:val="nil"/>
              <w:bottom w:val="nil"/>
              <w:right w:val="nil"/>
            </w:tcBorders>
          </w:tcPr>
          <w:p w:rsidR="008C44C3" w:rsidRDefault="008C44C3">
            <w:pPr>
              <w:pStyle w:val="ConsPlusNormal"/>
            </w:pPr>
            <w:r>
              <w:t>Министерство финансов Республики Адыгея</w:t>
            </w:r>
          </w:p>
        </w:tc>
      </w:tr>
      <w:tr w:rsidR="008C44C3">
        <w:tc>
          <w:tcPr>
            <w:tcW w:w="3061" w:type="dxa"/>
            <w:tcBorders>
              <w:top w:val="nil"/>
              <w:left w:val="nil"/>
              <w:bottom w:val="nil"/>
              <w:right w:val="nil"/>
            </w:tcBorders>
          </w:tcPr>
          <w:p w:rsidR="008C44C3" w:rsidRDefault="008C44C3">
            <w:pPr>
              <w:pStyle w:val="ConsPlusNormal"/>
            </w:pPr>
            <w:r>
              <w:t>Участники подпрограммы</w:t>
            </w:r>
          </w:p>
        </w:tc>
        <w:tc>
          <w:tcPr>
            <w:tcW w:w="5923" w:type="dxa"/>
            <w:tcBorders>
              <w:top w:val="nil"/>
              <w:left w:val="nil"/>
              <w:bottom w:val="nil"/>
              <w:right w:val="nil"/>
            </w:tcBorders>
          </w:tcPr>
          <w:p w:rsidR="008C44C3" w:rsidRDefault="008C44C3">
            <w:pPr>
              <w:pStyle w:val="ConsPlusNormal"/>
            </w:pPr>
            <w:r>
              <w:t>отсутствуют</w:t>
            </w:r>
          </w:p>
        </w:tc>
      </w:tr>
      <w:tr w:rsidR="008C44C3">
        <w:tc>
          <w:tcPr>
            <w:tcW w:w="3061" w:type="dxa"/>
            <w:tcBorders>
              <w:top w:val="nil"/>
              <w:left w:val="nil"/>
              <w:bottom w:val="nil"/>
              <w:right w:val="nil"/>
            </w:tcBorders>
          </w:tcPr>
          <w:p w:rsidR="008C44C3" w:rsidRDefault="008C44C3">
            <w:pPr>
              <w:pStyle w:val="ConsPlusNormal"/>
            </w:pPr>
            <w:r>
              <w:t>Программно-целевые инструменты подпрограммы (ведомственные целевые программы)</w:t>
            </w:r>
          </w:p>
        </w:tc>
        <w:tc>
          <w:tcPr>
            <w:tcW w:w="5923" w:type="dxa"/>
            <w:tcBorders>
              <w:top w:val="nil"/>
              <w:left w:val="nil"/>
              <w:bottom w:val="nil"/>
              <w:right w:val="nil"/>
            </w:tcBorders>
          </w:tcPr>
          <w:p w:rsidR="008C44C3" w:rsidRDefault="008C44C3">
            <w:pPr>
              <w:pStyle w:val="ConsPlusNormal"/>
            </w:pPr>
            <w:r>
              <w:t>отсутствуют</w:t>
            </w:r>
          </w:p>
        </w:tc>
      </w:tr>
      <w:tr w:rsidR="008C44C3">
        <w:tc>
          <w:tcPr>
            <w:tcW w:w="3061" w:type="dxa"/>
            <w:tcBorders>
              <w:top w:val="nil"/>
              <w:left w:val="nil"/>
              <w:bottom w:val="nil"/>
              <w:right w:val="nil"/>
            </w:tcBorders>
          </w:tcPr>
          <w:p w:rsidR="008C44C3" w:rsidRDefault="008C44C3">
            <w:pPr>
              <w:pStyle w:val="ConsPlusNormal"/>
            </w:pPr>
            <w:r>
              <w:lastRenderedPageBreak/>
              <w:t>Цель подпрограммы</w:t>
            </w:r>
          </w:p>
        </w:tc>
        <w:tc>
          <w:tcPr>
            <w:tcW w:w="5923" w:type="dxa"/>
            <w:tcBorders>
              <w:top w:val="nil"/>
              <w:left w:val="nil"/>
              <w:bottom w:val="nil"/>
              <w:right w:val="nil"/>
            </w:tcBorders>
          </w:tcPr>
          <w:p w:rsidR="008C44C3" w:rsidRDefault="008C44C3">
            <w:pPr>
              <w:pStyle w:val="ConsPlusNormal"/>
            </w:pPr>
            <w:r>
              <w:t>обеспечение соответствия объема государственного долга Республики Адыгея и его структуры финансовым возможностям Республики Адыгея</w:t>
            </w:r>
          </w:p>
        </w:tc>
      </w:tr>
      <w:tr w:rsidR="008C44C3">
        <w:tc>
          <w:tcPr>
            <w:tcW w:w="3061" w:type="dxa"/>
            <w:tcBorders>
              <w:top w:val="nil"/>
              <w:left w:val="nil"/>
              <w:bottom w:val="nil"/>
              <w:right w:val="nil"/>
            </w:tcBorders>
          </w:tcPr>
          <w:p w:rsidR="008C44C3" w:rsidRDefault="008C44C3">
            <w:pPr>
              <w:pStyle w:val="ConsPlusNormal"/>
            </w:pPr>
            <w:r>
              <w:t>Задачи подпрограммы</w:t>
            </w:r>
          </w:p>
        </w:tc>
        <w:tc>
          <w:tcPr>
            <w:tcW w:w="5923" w:type="dxa"/>
            <w:tcBorders>
              <w:top w:val="nil"/>
              <w:left w:val="nil"/>
              <w:bottom w:val="nil"/>
              <w:right w:val="nil"/>
            </w:tcBorders>
          </w:tcPr>
          <w:p w:rsidR="008C44C3" w:rsidRDefault="008C44C3">
            <w:pPr>
              <w:pStyle w:val="ConsPlusNormal"/>
            </w:pPr>
            <w:r>
              <w:t xml:space="preserve">1) соблюдение ограничений по объему государственного долга Республики Адыгея и расходам на его обслуживание, установленных Бюджетным </w:t>
            </w:r>
            <w:hyperlink r:id="rId222" w:history="1">
              <w:r>
                <w:rPr>
                  <w:color w:val="0000FF"/>
                </w:rPr>
                <w:t>кодексом</w:t>
              </w:r>
            </w:hyperlink>
            <w:r>
              <w:t xml:space="preserve"> Российской Федерации;</w:t>
            </w:r>
          </w:p>
          <w:p w:rsidR="008C44C3" w:rsidRDefault="008C44C3">
            <w:pPr>
              <w:pStyle w:val="ConsPlusNormal"/>
            </w:pPr>
            <w:r>
              <w:t>2) обслуживание государственного долга Республики Адыгея;</w:t>
            </w:r>
          </w:p>
          <w:p w:rsidR="008C44C3" w:rsidRDefault="008C44C3">
            <w:pPr>
              <w:pStyle w:val="ConsPlusNormal"/>
            </w:pPr>
            <w:r>
              <w:t>3) осуществление заимствований для финансирования дефицита республиканского бюджета Республики Адыгея</w:t>
            </w:r>
          </w:p>
        </w:tc>
      </w:tr>
      <w:tr w:rsidR="008C44C3">
        <w:tc>
          <w:tcPr>
            <w:tcW w:w="3061" w:type="dxa"/>
            <w:tcBorders>
              <w:top w:val="nil"/>
              <w:left w:val="nil"/>
              <w:bottom w:val="nil"/>
              <w:right w:val="nil"/>
            </w:tcBorders>
          </w:tcPr>
          <w:p w:rsidR="008C44C3" w:rsidRDefault="008C44C3">
            <w:pPr>
              <w:pStyle w:val="ConsPlusNormal"/>
            </w:pPr>
            <w:r>
              <w:t>Целевые показатели (индикаторы) подпрограммы</w:t>
            </w:r>
          </w:p>
        </w:tc>
        <w:tc>
          <w:tcPr>
            <w:tcW w:w="5923" w:type="dxa"/>
            <w:tcBorders>
              <w:top w:val="nil"/>
              <w:left w:val="nil"/>
              <w:bottom w:val="nil"/>
              <w:right w:val="nil"/>
            </w:tcBorders>
          </w:tcPr>
          <w:p w:rsidR="008C44C3" w:rsidRDefault="008C44C3">
            <w:pPr>
              <w:pStyle w:val="ConsPlusNormal"/>
            </w:pPr>
            <w:r>
              <w:t>1)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p w:rsidR="008C44C3" w:rsidRDefault="008C44C3">
            <w:pPr>
              <w:pStyle w:val="ConsPlusNormal"/>
            </w:pPr>
            <w:r>
              <w:t>2) доля расходов на обслуживание государственного долга Республики Адыгея в общем объеме расходов республиканского бюджета Республики Адыгея;</w:t>
            </w:r>
          </w:p>
          <w:p w:rsidR="008C44C3" w:rsidRDefault="008C44C3">
            <w:pPr>
              <w:pStyle w:val="ConsPlusNormal"/>
            </w:pPr>
            <w:r>
              <w:t>3) наличие просроченной задолженности по долговым обязательствам Республики Адыгея</w:t>
            </w:r>
          </w:p>
        </w:tc>
      </w:tr>
      <w:tr w:rsidR="008C44C3">
        <w:tc>
          <w:tcPr>
            <w:tcW w:w="3061" w:type="dxa"/>
            <w:tcBorders>
              <w:top w:val="nil"/>
              <w:left w:val="nil"/>
              <w:bottom w:val="nil"/>
              <w:right w:val="nil"/>
            </w:tcBorders>
          </w:tcPr>
          <w:p w:rsidR="008C44C3" w:rsidRDefault="008C44C3">
            <w:pPr>
              <w:pStyle w:val="ConsPlusNormal"/>
            </w:pPr>
            <w:r>
              <w:t>Этапы и сроки</w:t>
            </w:r>
          </w:p>
          <w:p w:rsidR="008C44C3" w:rsidRDefault="008C44C3">
            <w:pPr>
              <w:pStyle w:val="ConsPlusNormal"/>
            </w:pPr>
            <w:r>
              <w:t>реализации</w:t>
            </w:r>
          </w:p>
          <w:p w:rsidR="008C44C3" w:rsidRDefault="008C44C3">
            <w:pPr>
              <w:pStyle w:val="ConsPlusNormal"/>
            </w:pPr>
            <w:r>
              <w:t>подпрограммы</w:t>
            </w:r>
          </w:p>
        </w:tc>
        <w:tc>
          <w:tcPr>
            <w:tcW w:w="5923" w:type="dxa"/>
            <w:tcBorders>
              <w:top w:val="nil"/>
              <w:left w:val="nil"/>
              <w:bottom w:val="nil"/>
              <w:right w:val="nil"/>
            </w:tcBorders>
          </w:tcPr>
          <w:p w:rsidR="008C44C3" w:rsidRDefault="008C44C3">
            <w:pPr>
              <w:pStyle w:val="ConsPlusNormal"/>
            </w:pPr>
            <w:r>
              <w:t>подпрограмма реализуется в один этап, срок реализации подпрограммы - 2014 - 2021 годы</w:t>
            </w:r>
          </w:p>
        </w:tc>
      </w:tr>
      <w:tr w:rsidR="008C44C3">
        <w:tc>
          <w:tcPr>
            <w:tcW w:w="8984" w:type="dxa"/>
            <w:gridSpan w:val="2"/>
            <w:tcBorders>
              <w:top w:val="nil"/>
              <w:left w:val="nil"/>
              <w:bottom w:val="nil"/>
              <w:right w:val="nil"/>
            </w:tcBorders>
          </w:tcPr>
          <w:p w:rsidR="008C44C3" w:rsidRDefault="008C44C3">
            <w:pPr>
              <w:pStyle w:val="ConsPlusNormal"/>
              <w:jc w:val="both"/>
            </w:pPr>
            <w:r>
              <w:t xml:space="preserve">(в ред. </w:t>
            </w:r>
            <w:hyperlink r:id="rId223" w:history="1">
              <w:r>
                <w:rPr>
                  <w:color w:val="0000FF"/>
                </w:rPr>
                <w:t>Постановления</w:t>
              </w:r>
            </w:hyperlink>
            <w:r>
              <w:t xml:space="preserve"> Кабинета Министров РА от 20.07.2018 N 141)</w:t>
            </w:r>
          </w:p>
        </w:tc>
      </w:tr>
      <w:tr w:rsidR="008C44C3">
        <w:tc>
          <w:tcPr>
            <w:tcW w:w="3061" w:type="dxa"/>
            <w:tcBorders>
              <w:top w:val="nil"/>
              <w:left w:val="nil"/>
              <w:bottom w:val="nil"/>
              <w:right w:val="nil"/>
            </w:tcBorders>
          </w:tcPr>
          <w:p w:rsidR="008C44C3" w:rsidRDefault="008C44C3">
            <w:pPr>
              <w:pStyle w:val="ConsPlusNormal"/>
            </w:pPr>
            <w:r>
              <w:t>Ресурсное обеспечение подпрограммы</w:t>
            </w:r>
          </w:p>
        </w:tc>
        <w:tc>
          <w:tcPr>
            <w:tcW w:w="5923" w:type="dxa"/>
            <w:tcBorders>
              <w:top w:val="nil"/>
              <w:left w:val="nil"/>
              <w:bottom w:val="nil"/>
              <w:right w:val="nil"/>
            </w:tcBorders>
          </w:tcPr>
          <w:p w:rsidR="008C44C3" w:rsidRDefault="008C44C3">
            <w:pPr>
              <w:pStyle w:val="ConsPlusNormal"/>
            </w:pPr>
            <w:r>
              <w:t>объем бюджетных ассигнований на реализацию подпрограммы за счет средств республиканского бюджета Республики Адыгея составит 1099753,60 тысячи рублей, в том числе:</w:t>
            </w:r>
          </w:p>
          <w:p w:rsidR="008C44C3" w:rsidRDefault="008C44C3">
            <w:pPr>
              <w:pStyle w:val="ConsPlusNormal"/>
            </w:pPr>
            <w:r>
              <w:t>1) в 2014 году - 131109,30 тысячи рублей;</w:t>
            </w:r>
          </w:p>
          <w:p w:rsidR="008C44C3" w:rsidRDefault="008C44C3">
            <w:pPr>
              <w:pStyle w:val="ConsPlusNormal"/>
            </w:pPr>
            <w:r>
              <w:t>2) в 2015 году - 159035,00 тысячи рублей;</w:t>
            </w:r>
          </w:p>
          <w:p w:rsidR="008C44C3" w:rsidRDefault="008C44C3">
            <w:pPr>
              <w:pStyle w:val="ConsPlusNormal"/>
            </w:pPr>
            <w:r>
              <w:t>3) в 2016 году - 112400,00 тысячи рублей;</w:t>
            </w:r>
          </w:p>
          <w:p w:rsidR="008C44C3" w:rsidRDefault="008C44C3">
            <w:pPr>
              <w:pStyle w:val="ConsPlusNormal"/>
            </w:pPr>
            <w:r>
              <w:t>4) в 2017 году - 90000,00 тысячи рублей;</w:t>
            </w:r>
          </w:p>
          <w:p w:rsidR="008C44C3" w:rsidRDefault="008C44C3">
            <w:pPr>
              <w:pStyle w:val="ConsPlusNormal"/>
            </w:pPr>
            <w:r>
              <w:t>5) в 2018 году - 112683,70 тысячи рублей;</w:t>
            </w:r>
          </w:p>
          <w:p w:rsidR="008C44C3" w:rsidRDefault="008C44C3">
            <w:pPr>
              <w:pStyle w:val="ConsPlusNormal"/>
            </w:pPr>
            <w:r>
              <w:t>6) в 2019 году - 197463,60 тысячи рублей;</w:t>
            </w:r>
          </w:p>
          <w:p w:rsidR="008C44C3" w:rsidRDefault="008C44C3">
            <w:pPr>
              <w:pStyle w:val="ConsPlusNormal"/>
            </w:pPr>
            <w:r>
              <w:t>7) в 2020 году - 148948,00 тысячи рублей;</w:t>
            </w:r>
          </w:p>
          <w:p w:rsidR="008C44C3" w:rsidRDefault="008C44C3">
            <w:pPr>
              <w:pStyle w:val="ConsPlusNormal"/>
            </w:pPr>
            <w:r>
              <w:t>8) в 2021 году - 148114,00 тысячи рублей</w:t>
            </w:r>
          </w:p>
        </w:tc>
      </w:tr>
      <w:tr w:rsidR="008C44C3">
        <w:tc>
          <w:tcPr>
            <w:tcW w:w="8984" w:type="dxa"/>
            <w:gridSpan w:val="2"/>
            <w:tcBorders>
              <w:top w:val="nil"/>
              <w:left w:val="nil"/>
              <w:bottom w:val="nil"/>
              <w:right w:val="nil"/>
            </w:tcBorders>
          </w:tcPr>
          <w:p w:rsidR="008C44C3" w:rsidRDefault="008C44C3">
            <w:pPr>
              <w:pStyle w:val="ConsPlusNormal"/>
              <w:jc w:val="both"/>
            </w:pPr>
            <w:r>
              <w:t xml:space="preserve">(в ред. Постановлений Кабинета Министров РА от 30.12.2016 </w:t>
            </w:r>
            <w:hyperlink r:id="rId224" w:history="1">
              <w:r>
                <w:rPr>
                  <w:color w:val="0000FF"/>
                </w:rPr>
                <w:t>N 262</w:t>
              </w:r>
            </w:hyperlink>
            <w:r>
              <w:t xml:space="preserve">, от 26.12.2017 </w:t>
            </w:r>
            <w:hyperlink r:id="rId225" w:history="1">
              <w:r>
                <w:rPr>
                  <w:color w:val="0000FF"/>
                </w:rPr>
                <w:t>N 235</w:t>
              </w:r>
            </w:hyperlink>
            <w:r>
              <w:t xml:space="preserve">, от 20.07.2018 </w:t>
            </w:r>
            <w:hyperlink r:id="rId226" w:history="1">
              <w:r>
                <w:rPr>
                  <w:color w:val="0000FF"/>
                </w:rPr>
                <w:t>N 141</w:t>
              </w:r>
            </w:hyperlink>
            <w:r>
              <w:t xml:space="preserve">, от 28.12.2018 </w:t>
            </w:r>
            <w:hyperlink r:id="rId227" w:history="1">
              <w:r>
                <w:rPr>
                  <w:color w:val="0000FF"/>
                </w:rPr>
                <w:t>N 295</w:t>
              </w:r>
            </w:hyperlink>
            <w:r>
              <w:t xml:space="preserve">, </w:t>
            </w:r>
            <w:proofErr w:type="gramStart"/>
            <w:r>
              <w:t>от</w:t>
            </w:r>
            <w:proofErr w:type="gramEnd"/>
            <w:r>
              <w:t xml:space="preserve"> 09.08.2019 </w:t>
            </w:r>
            <w:hyperlink r:id="rId228" w:history="1">
              <w:r>
                <w:rPr>
                  <w:color w:val="0000FF"/>
                </w:rPr>
                <w:t>N 191</w:t>
              </w:r>
            </w:hyperlink>
            <w:r>
              <w:t>)</w:t>
            </w:r>
          </w:p>
        </w:tc>
      </w:tr>
      <w:tr w:rsidR="008C44C3">
        <w:tc>
          <w:tcPr>
            <w:tcW w:w="3061" w:type="dxa"/>
            <w:tcBorders>
              <w:top w:val="nil"/>
              <w:left w:val="nil"/>
              <w:bottom w:val="nil"/>
              <w:right w:val="nil"/>
            </w:tcBorders>
          </w:tcPr>
          <w:p w:rsidR="008C44C3" w:rsidRDefault="008C44C3">
            <w:pPr>
              <w:pStyle w:val="ConsPlusNormal"/>
            </w:pPr>
            <w:r>
              <w:t>Ожидаемые результаты</w:t>
            </w:r>
          </w:p>
          <w:p w:rsidR="008C44C3" w:rsidRDefault="008C44C3">
            <w:pPr>
              <w:pStyle w:val="ConsPlusNormal"/>
            </w:pPr>
            <w:r>
              <w:t>реализации</w:t>
            </w:r>
          </w:p>
          <w:p w:rsidR="008C44C3" w:rsidRDefault="008C44C3">
            <w:pPr>
              <w:pStyle w:val="ConsPlusNormal"/>
            </w:pPr>
            <w:r>
              <w:t>подпрограммы</w:t>
            </w:r>
          </w:p>
        </w:tc>
        <w:tc>
          <w:tcPr>
            <w:tcW w:w="5923" w:type="dxa"/>
            <w:tcBorders>
              <w:top w:val="nil"/>
              <w:left w:val="nil"/>
              <w:bottom w:val="nil"/>
              <w:right w:val="nil"/>
            </w:tcBorders>
          </w:tcPr>
          <w:p w:rsidR="008C44C3" w:rsidRDefault="008C44C3">
            <w:pPr>
              <w:pStyle w:val="ConsPlusNormal"/>
            </w:pPr>
            <w:r>
              <w:t>1) сохранение объема государственного долга Республики Адыгея в пределах не выше 60% утвержденного общего годового объема доходов республиканского бюджета Республики Адыгея без учета утвержденного объема безвозмездных поступлений;</w:t>
            </w:r>
          </w:p>
          <w:p w:rsidR="008C44C3" w:rsidRDefault="008C44C3">
            <w:pPr>
              <w:pStyle w:val="ConsPlusNormal"/>
            </w:pPr>
            <w:r>
              <w:t>2) отсутствие просроченной задолженности по долговым обязательствам Республики Адыгея;</w:t>
            </w:r>
          </w:p>
          <w:p w:rsidR="008C44C3" w:rsidRDefault="008C44C3">
            <w:pPr>
              <w:pStyle w:val="ConsPlusNormal"/>
            </w:pPr>
            <w:r>
              <w:t xml:space="preserve">3) создание долгосрочного </w:t>
            </w:r>
            <w:proofErr w:type="gramStart"/>
            <w:r>
              <w:t>источника финансирования дефицита республиканского бюджета Республики</w:t>
            </w:r>
            <w:proofErr w:type="gramEnd"/>
            <w:r>
              <w:t xml:space="preserve"> Адыгея</w:t>
            </w:r>
          </w:p>
        </w:tc>
      </w:tr>
    </w:tbl>
    <w:p w:rsidR="008C44C3" w:rsidRDefault="008C44C3">
      <w:pPr>
        <w:pStyle w:val="ConsPlusNormal"/>
        <w:jc w:val="both"/>
      </w:pPr>
    </w:p>
    <w:p w:rsidR="008C44C3" w:rsidRDefault="008C44C3">
      <w:pPr>
        <w:pStyle w:val="ConsPlusTitle"/>
        <w:jc w:val="center"/>
        <w:outlineLvl w:val="1"/>
      </w:pPr>
      <w:bookmarkStart w:id="3" w:name="P716"/>
      <w:bookmarkEnd w:id="3"/>
      <w:r>
        <w:t>Паспорт</w:t>
      </w:r>
    </w:p>
    <w:p w:rsidR="008C44C3" w:rsidRDefault="008C44C3">
      <w:pPr>
        <w:pStyle w:val="ConsPlusTitle"/>
        <w:jc w:val="center"/>
      </w:pPr>
      <w:r>
        <w:lastRenderedPageBreak/>
        <w:t>подпрограммы "Совершенствование системы</w:t>
      </w:r>
    </w:p>
    <w:p w:rsidR="008C44C3" w:rsidRDefault="008C44C3">
      <w:pPr>
        <w:pStyle w:val="ConsPlusTitle"/>
        <w:jc w:val="center"/>
      </w:pPr>
      <w:r>
        <w:t>межбюджетных отношений и содействие повышению уровня</w:t>
      </w:r>
    </w:p>
    <w:p w:rsidR="008C44C3" w:rsidRDefault="008C44C3">
      <w:pPr>
        <w:pStyle w:val="ConsPlusTitle"/>
        <w:jc w:val="center"/>
      </w:pPr>
      <w:r>
        <w:t>бюджетной обеспеченности муниципальных образований"</w:t>
      </w:r>
    </w:p>
    <w:p w:rsidR="008C44C3" w:rsidRDefault="008C44C3">
      <w:pPr>
        <w:pStyle w:val="ConsPlusNormal"/>
        <w:jc w:val="both"/>
      </w:pPr>
    </w:p>
    <w:tbl>
      <w:tblPr>
        <w:tblW w:w="0" w:type="auto"/>
        <w:tblLayout w:type="fixed"/>
        <w:tblCellMar>
          <w:top w:w="102" w:type="dxa"/>
          <w:left w:w="62" w:type="dxa"/>
          <w:bottom w:w="102" w:type="dxa"/>
          <w:right w:w="62" w:type="dxa"/>
        </w:tblCellMar>
        <w:tblLook w:val="0000"/>
      </w:tblPr>
      <w:tblGrid>
        <w:gridCol w:w="3061"/>
        <w:gridCol w:w="5896"/>
      </w:tblGrid>
      <w:tr w:rsidR="008C44C3">
        <w:tc>
          <w:tcPr>
            <w:tcW w:w="3061" w:type="dxa"/>
            <w:tcBorders>
              <w:top w:val="nil"/>
              <w:left w:val="nil"/>
              <w:bottom w:val="nil"/>
              <w:right w:val="nil"/>
            </w:tcBorders>
          </w:tcPr>
          <w:p w:rsidR="008C44C3" w:rsidRDefault="008C44C3">
            <w:pPr>
              <w:pStyle w:val="ConsPlusNormal"/>
            </w:pPr>
            <w:r>
              <w:t>Ответственный</w:t>
            </w:r>
          </w:p>
          <w:p w:rsidR="008C44C3" w:rsidRDefault="008C44C3">
            <w:pPr>
              <w:pStyle w:val="ConsPlusNormal"/>
            </w:pPr>
            <w:r>
              <w:t>исполнитель</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Министерство финансов Республики Адыгея</w:t>
            </w:r>
          </w:p>
        </w:tc>
      </w:tr>
      <w:tr w:rsidR="008C44C3">
        <w:tc>
          <w:tcPr>
            <w:tcW w:w="3061" w:type="dxa"/>
            <w:tcBorders>
              <w:top w:val="nil"/>
              <w:left w:val="nil"/>
              <w:bottom w:val="nil"/>
              <w:right w:val="nil"/>
            </w:tcBorders>
          </w:tcPr>
          <w:p w:rsidR="008C44C3" w:rsidRDefault="008C44C3">
            <w:pPr>
              <w:pStyle w:val="ConsPlusNormal"/>
            </w:pPr>
            <w:r>
              <w:t>Участники подпрограммы</w:t>
            </w:r>
          </w:p>
        </w:tc>
        <w:tc>
          <w:tcPr>
            <w:tcW w:w="5896" w:type="dxa"/>
            <w:tcBorders>
              <w:top w:val="nil"/>
              <w:left w:val="nil"/>
              <w:bottom w:val="nil"/>
              <w:right w:val="nil"/>
            </w:tcBorders>
          </w:tcPr>
          <w:p w:rsidR="008C44C3" w:rsidRDefault="008C44C3">
            <w:pPr>
              <w:pStyle w:val="ConsPlusNormal"/>
            </w:pPr>
            <w:r>
              <w:t>органы местного самоуправления</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w:t>
            </w:r>
            <w:hyperlink r:id="rId229" w:history="1">
              <w:r>
                <w:rPr>
                  <w:color w:val="0000FF"/>
                </w:rPr>
                <w:t>Постановления</w:t>
              </w:r>
            </w:hyperlink>
            <w:r>
              <w:t xml:space="preserve"> Кабинета Министров РА от 14.08.2018 N 157)</w:t>
            </w:r>
          </w:p>
        </w:tc>
      </w:tr>
      <w:tr w:rsidR="008C44C3">
        <w:tc>
          <w:tcPr>
            <w:tcW w:w="3061" w:type="dxa"/>
            <w:tcBorders>
              <w:top w:val="nil"/>
              <w:left w:val="nil"/>
              <w:bottom w:val="nil"/>
              <w:right w:val="nil"/>
            </w:tcBorders>
          </w:tcPr>
          <w:p w:rsidR="008C44C3" w:rsidRDefault="008C44C3">
            <w:pPr>
              <w:pStyle w:val="ConsPlusNormal"/>
            </w:pPr>
            <w:r>
              <w:t>Программно-целевые инструменты подпрограммы (ведомственные целевые программы)</w:t>
            </w:r>
          </w:p>
        </w:tc>
        <w:tc>
          <w:tcPr>
            <w:tcW w:w="5896" w:type="dxa"/>
            <w:tcBorders>
              <w:top w:val="nil"/>
              <w:left w:val="nil"/>
              <w:bottom w:val="nil"/>
              <w:right w:val="nil"/>
            </w:tcBorders>
          </w:tcPr>
          <w:p w:rsidR="008C44C3" w:rsidRDefault="008C44C3">
            <w:pPr>
              <w:pStyle w:val="ConsPlusNormal"/>
            </w:pPr>
            <w:r>
              <w:t>отсутствуют</w:t>
            </w:r>
          </w:p>
        </w:tc>
      </w:tr>
      <w:tr w:rsidR="008C44C3">
        <w:tc>
          <w:tcPr>
            <w:tcW w:w="3061" w:type="dxa"/>
            <w:tcBorders>
              <w:top w:val="nil"/>
              <w:left w:val="nil"/>
              <w:bottom w:val="nil"/>
              <w:right w:val="nil"/>
            </w:tcBorders>
          </w:tcPr>
          <w:p w:rsidR="008C44C3" w:rsidRDefault="008C44C3">
            <w:pPr>
              <w:pStyle w:val="ConsPlusNormal"/>
            </w:pPr>
            <w:r>
              <w:t>Цель подпрограммы</w:t>
            </w:r>
          </w:p>
        </w:tc>
        <w:tc>
          <w:tcPr>
            <w:tcW w:w="5896" w:type="dxa"/>
            <w:tcBorders>
              <w:top w:val="nil"/>
              <w:left w:val="nil"/>
              <w:bottom w:val="nil"/>
              <w:right w:val="nil"/>
            </w:tcBorders>
          </w:tcPr>
          <w:p w:rsidR="008C44C3" w:rsidRDefault="008C44C3">
            <w:pPr>
              <w:pStyle w:val="ConsPlusNormal"/>
            </w:pPr>
            <w:r>
              <w:t>создание условий для повышения финансовой устойчивости бюджетов муниципальных образований</w:t>
            </w:r>
          </w:p>
        </w:tc>
      </w:tr>
      <w:tr w:rsidR="008C44C3">
        <w:tc>
          <w:tcPr>
            <w:tcW w:w="3061" w:type="dxa"/>
            <w:tcBorders>
              <w:top w:val="nil"/>
              <w:left w:val="nil"/>
              <w:bottom w:val="nil"/>
              <w:right w:val="nil"/>
            </w:tcBorders>
          </w:tcPr>
          <w:p w:rsidR="008C44C3" w:rsidRDefault="008C44C3">
            <w:pPr>
              <w:pStyle w:val="ConsPlusNormal"/>
            </w:pPr>
            <w:r>
              <w:t>Задачи подпрограммы</w:t>
            </w:r>
          </w:p>
        </w:tc>
        <w:tc>
          <w:tcPr>
            <w:tcW w:w="5896" w:type="dxa"/>
            <w:tcBorders>
              <w:top w:val="nil"/>
              <w:left w:val="nil"/>
              <w:bottom w:val="nil"/>
              <w:right w:val="nil"/>
            </w:tcBorders>
          </w:tcPr>
          <w:p w:rsidR="008C44C3" w:rsidRDefault="008C44C3">
            <w:pPr>
              <w:pStyle w:val="ConsPlusNormal"/>
            </w:pPr>
            <w:r>
              <w:t>1) совершенствование механизма регулирования межбюджетных отношений;</w:t>
            </w:r>
          </w:p>
          <w:p w:rsidR="008C44C3" w:rsidRDefault="008C44C3">
            <w:pPr>
              <w:pStyle w:val="ConsPlusNormal"/>
            </w:pPr>
            <w:r>
              <w:t>2) сокращение дифференциации муниципальных образований по уровню бюджетной обеспеченности;</w:t>
            </w:r>
          </w:p>
          <w:p w:rsidR="008C44C3" w:rsidRDefault="008C44C3">
            <w:pPr>
              <w:pStyle w:val="ConsPlusNormal"/>
            </w:pPr>
            <w:r>
              <w:t>3) обеспечение устойчивого исполнения местных бюджетов;</w:t>
            </w:r>
          </w:p>
          <w:p w:rsidR="008C44C3" w:rsidRDefault="008C44C3">
            <w:pPr>
              <w:pStyle w:val="ConsPlusNormal"/>
            </w:pPr>
            <w:r>
              <w:t>4) содействие повышению качества управления муниципальными финансами</w:t>
            </w:r>
          </w:p>
        </w:tc>
      </w:tr>
      <w:tr w:rsidR="008C44C3">
        <w:tc>
          <w:tcPr>
            <w:tcW w:w="3061" w:type="dxa"/>
            <w:tcBorders>
              <w:top w:val="nil"/>
              <w:left w:val="nil"/>
              <w:bottom w:val="nil"/>
              <w:right w:val="nil"/>
            </w:tcBorders>
          </w:tcPr>
          <w:p w:rsidR="008C44C3" w:rsidRDefault="008C44C3">
            <w:pPr>
              <w:pStyle w:val="ConsPlusNormal"/>
            </w:pPr>
            <w:r>
              <w:t>Целевые показатели (индикаторы) подпрограммы</w:t>
            </w:r>
          </w:p>
        </w:tc>
        <w:tc>
          <w:tcPr>
            <w:tcW w:w="5896" w:type="dxa"/>
            <w:tcBorders>
              <w:top w:val="nil"/>
              <w:left w:val="nil"/>
              <w:bottom w:val="nil"/>
              <w:right w:val="nil"/>
            </w:tcBorders>
          </w:tcPr>
          <w:p w:rsidR="008C44C3" w:rsidRDefault="008C44C3">
            <w:pPr>
              <w:pStyle w:val="ConsPlusNormal"/>
            </w:pPr>
            <w:r>
              <w:t>1) величина разрыва уровня расчетной бюджетной обеспеченности муниципальных районов (городских округов) после выравнивания;</w:t>
            </w:r>
          </w:p>
          <w:p w:rsidR="008C44C3" w:rsidRDefault="008C44C3">
            <w:pPr>
              <w:pStyle w:val="ConsPlusNormal"/>
            </w:pPr>
            <w:r>
              <w:t>2) уровень долговой нагрузки на бюджеты муниципальных образований;</w:t>
            </w:r>
          </w:p>
          <w:p w:rsidR="008C44C3" w:rsidRDefault="008C44C3">
            <w:pPr>
              <w:pStyle w:val="ConsPlusNormal"/>
            </w:pPr>
            <w:r>
              <w:t>3) доля просроченной кредиторской задолженности в расходах бюджетов муниципальных образований;</w:t>
            </w:r>
          </w:p>
          <w:p w:rsidR="008C44C3" w:rsidRDefault="008C44C3">
            <w:pPr>
              <w:pStyle w:val="ConsPlusNormal"/>
            </w:pPr>
            <w:r>
              <w:t>4) доля расходов консолидированных бюджетов муниципальных районов и бюджетов городских округов, формируемых в рамках муниципальных программ;</w:t>
            </w:r>
          </w:p>
          <w:p w:rsidR="008C44C3" w:rsidRDefault="008C44C3">
            <w:pPr>
              <w:pStyle w:val="ConsPlusNormal"/>
            </w:pPr>
            <w:r>
              <w:t>5) количество муниципальных районов (городских округов), в которых выявлены нарушения бюджетного законодательства;</w:t>
            </w:r>
          </w:p>
          <w:p w:rsidR="008C44C3" w:rsidRDefault="008C44C3">
            <w:pPr>
              <w:pStyle w:val="ConsPlusNormal"/>
            </w:pPr>
            <w:r>
              <w:t>6) количество муниципальных образований, имеющих высокое качество управления муниципальными финансами;</w:t>
            </w:r>
          </w:p>
          <w:p w:rsidR="008C44C3" w:rsidRDefault="008C44C3">
            <w:pPr>
              <w:pStyle w:val="ConsPlusNormal"/>
            </w:pPr>
            <w:r>
              <w:t>7) отношение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w:t>
            </w:r>
          </w:p>
          <w:p w:rsidR="008C44C3" w:rsidRDefault="008C44C3">
            <w:pPr>
              <w:pStyle w:val="ConsPlusNormal"/>
            </w:pPr>
            <w:r>
              <w:t>8) отношение средней заработной платы педагогических работников муниципальных организаций дополнительного образования детей к средней заработной плате учителей по Республике Адыгея;</w:t>
            </w:r>
          </w:p>
          <w:p w:rsidR="008C44C3" w:rsidRDefault="008C44C3">
            <w:pPr>
              <w:pStyle w:val="ConsPlusNormal"/>
            </w:pPr>
            <w:r>
              <w:t xml:space="preserve">9) доля работников муниципальных учреждений, оплата труда которых не ниже минимального </w:t>
            </w:r>
            <w:proofErr w:type="gramStart"/>
            <w:r>
              <w:t>размера оплаты труда</w:t>
            </w:r>
            <w:proofErr w:type="gramEnd"/>
            <w:r>
              <w:t>, установленного федеральным законодательством</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w:t>
            </w:r>
            <w:hyperlink r:id="rId230" w:history="1">
              <w:r>
                <w:rPr>
                  <w:color w:val="0000FF"/>
                </w:rPr>
                <w:t>Постановления</w:t>
              </w:r>
            </w:hyperlink>
            <w:r>
              <w:t xml:space="preserve"> Кабинета Министров РА от 14.08.2018 N 157)</w:t>
            </w:r>
          </w:p>
        </w:tc>
      </w:tr>
      <w:tr w:rsidR="008C44C3">
        <w:tc>
          <w:tcPr>
            <w:tcW w:w="3061" w:type="dxa"/>
            <w:tcBorders>
              <w:top w:val="nil"/>
              <w:left w:val="nil"/>
              <w:bottom w:val="nil"/>
              <w:right w:val="nil"/>
            </w:tcBorders>
          </w:tcPr>
          <w:p w:rsidR="008C44C3" w:rsidRDefault="008C44C3">
            <w:pPr>
              <w:pStyle w:val="ConsPlusNormal"/>
            </w:pPr>
            <w:r>
              <w:lastRenderedPageBreak/>
              <w:t>Этапы и сроки</w:t>
            </w:r>
          </w:p>
          <w:p w:rsidR="008C44C3" w:rsidRDefault="008C44C3">
            <w:pPr>
              <w:pStyle w:val="ConsPlusNormal"/>
            </w:pPr>
            <w:r>
              <w:t>реализации</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подпрограмма реализуется в один этап, срок реализации подпрограммы - 2014 - 2021 годы</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w:t>
            </w:r>
            <w:hyperlink r:id="rId231" w:history="1">
              <w:r>
                <w:rPr>
                  <w:color w:val="0000FF"/>
                </w:rPr>
                <w:t>Постановления</w:t>
              </w:r>
            </w:hyperlink>
            <w:r>
              <w:t xml:space="preserve"> Кабинета Министров РА от 20.07.2018 N 141)</w:t>
            </w:r>
          </w:p>
        </w:tc>
      </w:tr>
      <w:tr w:rsidR="008C44C3">
        <w:tc>
          <w:tcPr>
            <w:tcW w:w="3061" w:type="dxa"/>
            <w:tcBorders>
              <w:top w:val="nil"/>
              <w:left w:val="nil"/>
              <w:bottom w:val="nil"/>
              <w:right w:val="nil"/>
            </w:tcBorders>
          </w:tcPr>
          <w:p w:rsidR="008C44C3" w:rsidRDefault="008C44C3">
            <w:pPr>
              <w:pStyle w:val="ConsPlusNormal"/>
            </w:pPr>
            <w:r>
              <w:t>Ресурсное обеспечение подпрограммы</w:t>
            </w:r>
          </w:p>
        </w:tc>
        <w:tc>
          <w:tcPr>
            <w:tcW w:w="5896" w:type="dxa"/>
            <w:tcBorders>
              <w:top w:val="nil"/>
              <w:left w:val="nil"/>
              <w:bottom w:val="nil"/>
              <w:right w:val="nil"/>
            </w:tcBorders>
          </w:tcPr>
          <w:p w:rsidR="008C44C3" w:rsidRDefault="008C44C3">
            <w:pPr>
              <w:pStyle w:val="ConsPlusNormal"/>
              <w:jc w:val="both"/>
            </w:pPr>
            <w:r>
              <w:t>общий объем бюджетных ассигнований на реализацию подпрограммы составляет 8922311,00 тысячи рублей, в том числе:</w:t>
            </w:r>
          </w:p>
          <w:p w:rsidR="008C44C3" w:rsidRDefault="008C44C3">
            <w:pPr>
              <w:pStyle w:val="ConsPlusNormal"/>
              <w:jc w:val="both"/>
            </w:pPr>
            <w:r>
              <w:t>объем бюджетных ассигнований на реализацию государственной программы за счет средств республиканского бюджета Республики Адыгея составляет 8896573,20 тысячи рублей, в том числе:</w:t>
            </w:r>
          </w:p>
          <w:p w:rsidR="008C44C3" w:rsidRDefault="008C44C3">
            <w:pPr>
              <w:pStyle w:val="ConsPlusNormal"/>
              <w:jc w:val="both"/>
            </w:pPr>
            <w:r>
              <w:t>1) в 2014 году - 624010,80 тысячи рублей;</w:t>
            </w:r>
          </w:p>
          <w:p w:rsidR="008C44C3" w:rsidRDefault="008C44C3">
            <w:pPr>
              <w:pStyle w:val="ConsPlusNormal"/>
              <w:jc w:val="both"/>
            </w:pPr>
            <w:r>
              <w:t>2) в 2015 году - 1034996,10 тысячи рублей;</w:t>
            </w:r>
          </w:p>
          <w:p w:rsidR="008C44C3" w:rsidRDefault="008C44C3">
            <w:pPr>
              <w:pStyle w:val="ConsPlusNormal"/>
              <w:jc w:val="both"/>
            </w:pPr>
            <w:r>
              <w:t>3) в 2016 году - 991932,00 тысячи рублей;</w:t>
            </w:r>
          </w:p>
          <w:p w:rsidR="008C44C3" w:rsidRDefault="008C44C3">
            <w:pPr>
              <w:pStyle w:val="ConsPlusNormal"/>
              <w:jc w:val="both"/>
            </w:pPr>
            <w:r>
              <w:t>4) в 2017 году - 1176602,70 тысячи рублей;</w:t>
            </w:r>
          </w:p>
          <w:p w:rsidR="008C44C3" w:rsidRDefault="008C44C3">
            <w:pPr>
              <w:pStyle w:val="ConsPlusNormal"/>
              <w:jc w:val="both"/>
            </w:pPr>
            <w:r>
              <w:t>5) в 2018 году - 1288984,40 тысячи рублей;</w:t>
            </w:r>
          </w:p>
          <w:p w:rsidR="008C44C3" w:rsidRDefault="008C44C3">
            <w:pPr>
              <w:pStyle w:val="ConsPlusNormal"/>
              <w:jc w:val="both"/>
            </w:pPr>
            <w:r>
              <w:t>6) в 2019 году - 1526682,40 тысячи рублей;</w:t>
            </w:r>
          </w:p>
          <w:p w:rsidR="008C44C3" w:rsidRDefault="008C44C3">
            <w:pPr>
              <w:pStyle w:val="ConsPlusNormal"/>
              <w:jc w:val="both"/>
            </w:pPr>
            <w:r>
              <w:t>7) в 2020 году - 1126682,40 тысячи рублей;</w:t>
            </w:r>
          </w:p>
          <w:p w:rsidR="008C44C3" w:rsidRDefault="008C44C3">
            <w:pPr>
              <w:pStyle w:val="ConsPlusNormal"/>
              <w:jc w:val="both"/>
            </w:pPr>
            <w:r>
              <w:t>8) в 2021 году - 1126682,40 тысячи рублей;</w:t>
            </w:r>
          </w:p>
          <w:p w:rsidR="008C44C3" w:rsidRDefault="008C44C3">
            <w:pPr>
              <w:pStyle w:val="ConsPlusNormal"/>
              <w:jc w:val="both"/>
            </w:pPr>
            <w:r>
              <w:t>объем бюджетных ассигнований на реализацию государственной программы за счет средств местных бюджетов составляет 25737,80 тысячи рублей, в том числе:</w:t>
            </w:r>
          </w:p>
          <w:p w:rsidR="008C44C3" w:rsidRDefault="008C44C3">
            <w:pPr>
              <w:pStyle w:val="ConsPlusNormal"/>
              <w:jc w:val="both"/>
            </w:pPr>
            <w:r>
              <w:t>1) в 2018 году - 15211,50 тысячи рублей;</w:t>
            </w:r>
          </w:p>
          <w:p w:rsidR="008C44C3" w:rsidRDefault="008C44C3">
            <w:pPr>
              <w:pStyle w:val="ConsPlusNormal"/>
              <w:jc w:val="both"/>
            </w:pPr>
            <w:r>
              <w:t>2) в 2019 году - 10526,30 тысячи рублей;</w:t>
            </w:r>
          </w:p>
          <w:p w:rsidR="008C44C3" w:rsidRDefault="008C44C3">
            <w:pPr>
              <w:pStyle w:val="ConsPlusNormal"/>
              <w:jc w:val="both"/>
            </w:pPr>
            <w:r>
              <w:t>3) в 2020 году - 0,00 тысячи рублей;</w:t>
            </w:r>
          </w:p>
          <w:p w:rsidR="008C44C3" w:rsidRDefault="008C44C3">
            <w:pPr>
              <w:pStyle w:val="ConsPlusNormal"/>
              <w:jc w:val="both"/>
            </w:pPr>
            <w:r>
              <w:t>4) в 2021 году - 0,00 тысячи рублей</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Постановлений Кабинета Министров РА от 28.12.2018 </w:t>
            </w:r>
            <w:hyperlink r:id="rId232" w:history="1">
              <w:r>
                <w:rPr>
                  <w:color w:val="0000FF"/>
                </w:rPr>
                <w:t>N 295</w:t>
              </w:r>
            </w:hyperlink>
            <w:r>
              <w:t xml:space="preserve">, от 13.02.2019 </w:t>
            </w:r>
            <w:hyperlink r:id="rId233" w:history="1">
              <w:r>
                <w:rPr>
                  <w:color w:val="0000FF"/>
                </w:rPr>
                <w:t>N 34</w:t>
              </w:r>
            </w:hyperlink>
            <w:r>
              <w:t xml:space="preserve">, от 09.08.2019 </w:t>
            </w:r>
            <w:hyperlink r:id="rId234" w:history="1">
              <w:r>
                <w:rPr>
                  <w:color w:val="0000FF"/>
                </w:rPr>
                <w:t>N 191</w:t>
              </w:r>
            </w:hyperlink>
            <w:r>
              <w:t>)</w:t>
            </w:r>
          </w:p>
        </w:tc>
      </w:tr>
      <w:tr w:rsidR="008C44C3">
        <w:tc>
          <w:tcPr>
            <w:tcW w:w="3061" w:type="dxa"/>
            <w:tcBorders>
              <w:top w:val="nil"/>
              <w:left w:val="nil"/>
              <w:bottom w:val="nil"/>
              <w:right w:val="nil"/>
            </w:tcBorders>
          </w:tcPr>
          <w:p w:rsidR="008C44C3" w:rsidRDefault="008C44C3">
            <w:pPr>
              <w:pStyle w:val="ConsPlusNormal"/>
            </w:pPr>
            <w:r>
              <w:t>Ожидаемые результаты</w:t>
            </w:r>
          </w:p>
          <w:p w:rsidR="008C44C3" w:rsidRDefault="008C44C3">
            <w:pPr>
              <w:pStyle w:val="ConsPlusNormal"/>
            </w:pPr>
            <w:r>
              <w:t>реализации</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1) сокращение дифференциации муниципальных образований по уровню расчетной бюджетной обеспеченности;</w:t>
            </w:r>
          </w:p>
          <w:p w:rsidR="008C44C3" w:rsidRDefault="008C44C3">
            <w:pPr>
              <w:pStyle w:val="ConsPlusNormal"/>
            </w:pPr>
            <w:r>
              <w:t>2) обеспечение сбалансированности бюджетов муниципальных районов (городских округов);</w:t>
            </w:r>
          </w:p>
          <w:p w:rsidR="008C44C3" w:rsidRDefault="008C44C3">
            <w:pPr>
              <w:pStyle w:val="ConsPlusNormal"/>
            </w:pPr>
            <w:r>
              <w:t>3) создание стимулов для улучшения качества управления муниципальными финансами и предпосылок для соблюдения муниципальными образованиями требований бюджетного законодательства Российской Федерации</w:t>
            </w:r>
          </w:p>
        </w:tc>
      </w:tr>
    </w:tbl>
    <w:p w:rsidR="008C44C3" w:rsidRDefault="008C44C3">
      <w:pPr>
        <w:pStyle w:val="ConsPlusNormal"/>
        <w:jc w:val="both"/>
      </w:pPr>
    </w:p>
    <w:p w:rsidR="008C44C3" w:rsidRDefault="008C44C3">
      <w:pPr>
        <w:pStyle w:val="ConsPlusTitle"/>
        <w:jc w:val="center"/>
        <w:outlineLvl w:val="1"/>
      </w:pPr>
      <w:bookmarkStart w:id="4" w:name="P777"/>
      <w:bookmarkEnd w:id="4"/>
      <w:r>
        <w:t>Паспорт</w:t>
      </w:r>
    </w:p>
    <w:p w:rsidR="008C44C3" w:rsidRDefault="008C44C3">
      <w:pPr>
        <w:pStyle w:val="ConsPlusTitle"/>
        <w:jc w:val="center"/>
      </w:pPr>
      <w:r>
        <w:t>подпрограммы "Повышение эффективности управления</w:t>
      </w:r>
    </w:p>
    <w:p w:rsidR="008C44C3" w:rsidRDefault="008C44C3">
      <w:pPr>
        <w:pStyle w:val="ConsPlusTitle"/>
        <w:jc w:val="center"/>
      </w:pPr>
      <w:r>
        <w:t>государственными финансами Республики Адыгея"</w:t>
      </w:r>
    </w:p>
    <w:p w:rsidR="008C44C3" w:rsidRDefault="008C44C3">
      <w:pPr>
        <w:pStyle w:val="ConsPlusNormal"/>
        <w:jc w:val="both"/>
      </w:pPr>
    </w:p>
    <w:tbl>
      <w:tblPr>
        <w:tblW w:w="0" w:type="auto"/>
        <w:tblLayout w:type="fixed"/>
        <w:tblCellMar>
          <w:top w:w="102" w:type="dxa"/>
          <w:left w:w="62" w:type="dxa"/>
          <w:bottom w:w="102" w:type="dxa"/>
          <w:right w:w="62" w:type="dxa"/>
        </w:tblCellMar>
        <w:tblLook w:val="0000"/>
      </w:tblPr>
      <w:tblGrid>
        <w:gridCol w:w="3061"/>
        <w:gridCol w:w="5896"/>
      </w:tblGrid>
      <w:tr w:rsidR="008C44C3">
        <w:tc>
          <w:tcPr>
            <w:tcW w:w="3061" w:type="dxa"/>
            <w:tcBorders>
              <w:top w:val="nil"/>
              <w:left w:val="nil"/>
              <w:bottom w:val="nil"/>
              <w:right w:val="nil"/>
            </w:tcBorders>
          </w:tcPr>
          <w:p w:rsidR="008C44C3" w:rsidRDefault="008C44C3">
            <w:pPr>
              <w:pStyle w:val="ConsPlusNormal"/>
            </w:pPr>
            <w:r>
              <w:t>Ответственный</w:t>
            </w:r>
          </w:p>
          <w:p w:rsidR="008C44C3" w:rsidRDefault="008C44C3">
            <w:pPr>
              <w:pStyle w:val="ConsPlusNormal"/>
            </w:pPr>
            <w:r>
              <w:t>исполнитель</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Министерство финансов Республики Адыгея</w:t>
            </w:r>
          </w:p>
        </w:tc>
      </w:tr>
      <w:tr w:rsidR="008C44C3">
        <w:tc>
          <w:tcPr>
            <w:tcW w:w="3061" w:type="dxa"/>
            <w:tcBorders>
              <w:top w:val="nil"/>
              <w:left w:val="nil"/>
              <w:bottom w:val="nil"/>
              <w:right w:val="nil"/>
            </w:tcBorders>
          </w:tcPr>
          <w:p w:rsidR="008C44C3" w:rsidRDefault="008C44C3">
            <w:pPr>
              <w:pStyle w:val="ConsPlusNormal"/>
            </w:pPr>
            <w:r>
              <w:t>Участники подпрограммы</w:t>
            </w:r>
          </w:p>
        </w:tc>
        <w:tc>
          <w:tcPr>
            <w:tcW w:w="5896" w:type="dxa"/>
            <w:tcBorders>
              <w:top w:val="nil"/>
              <w:left w:val="nil"/>
              <w:bottom w:val="nil"/>
              <w:right w:val="nil"/>
            </w:tcBorders>
          </w:tcPr>
          <w:p w:rsidR="008C44C3" w:rsidRDefault="008C44C3">
            <w:pPr>
              <w:pStyle w:val="ConsPlusNormal"/>
            </w:pPr>
            <w:r>
              <w:t>исполнительные органы государственной власти Республики Адыгея</w:t>
            </w:r>
          </w:p>
        </w:tc>
      </w:tr>
      <w:tr w:rsidR="008C44C3">
        <w:tc>
          <w:tcPr>
            <w:tcW w:w="3061" w:type="dxa"/>
            <w:tcBorders>
              <w:top w:val="nil"/>
              <w:left w:val="nil"/>
              <w:bottom w:val="nil"/>
              <w:right w:val="nil"/>
            </w:tcBorders>
          </w:tcPr>
          <w:p w:rsidR="008C44C3" w:rsidRDefault="008C44C3">
            <w:pPr>
              <w:pStyle w:val="ConsPlusNormal"/>
            </w:pPr>
            <w:r>
              <w:t xml:space="preserve">Программно-целевые </w:t>
            </w:r>
            <w:r>
              <w:lastRenderedPageBreak/>
              <w:t>инструменты подпрограммы (ведомственные целевые программы)</w:t>
            </w:r>
          </w:p>
        </w:tc>
        <w:tc>
          <w:tcPr>
            <w:tcW w:w="5896" w:type="dxa"/>
            <w:tcBorders>
              <w:top w:val="nil"/>
              <w:left w:val="nil"/>
              <w:bottom w:val="nil"/>
              <w:right w:val="nil"/>
            </w:tcBorders>
          </w:tcPr>
          <w:p w:rsidR="008C44C3" w:rsidRDefault="008C44C3">
            <w:pPr>
              <w:pStyle w:val="ConsPlusNormal"/>
            </w:pPr>
            <w:r>
              <w:lastRenderedPageBreak/>
              <w:t>отсутствуют</w:t>
            </w:r>
          </w:p>
        </w:tc>
      </w:tr>
      <w:tr w:rsidR="008C44C3">
        <w:tc>
          <w:tcPr>
            <w:tcW w:w="3061" w:type="dxa"/>
            <w:tcBorders>
              <w:top w:val="nil"/>
              <w:left w:val="nil"/>
              <w:bottom w:val="nil"/>
              <w:right w:val="nil"/>
            </w:tcBorders>
          </w:tcPr>
          <w:p w:rsidR="008C44C3" w:rsidRDefault="008C44C3">
            <w:pPr>
              <w:pStyle w:val="ConsPlusNormal"/>
            </w:pPr>
            <w:r>
              <w:lastRenderedPageBreak/>
              <w:t>Цель подпрограммы</w:t>
            </w:r>
          </w:p>
        </w:tc>
        <w:tc>
          <w:tcPr>
            <w:tcW w:w="5896" w:type="dxa"/>
            <w:tcBorders>
              <w:top w:val="nil"/>
              <w:left w:val="nil"/>
              <w:bottom w:val="nil"/>
              <w:right w:val="nil"/>
            </w:tcBorders>
          </w:tcPr>
          <w:p w:rsidR="008C44C3" w:rsidRDefault="008C44C3">
            <w:pPr>
              <w:pStyle w:val="ConsPlusNormal"/>
            </w:pPr>
            <w:r>
              <w:t>создание условий для повышения эффективности бюджетных расходов и качества управления государственными финансами Республики Адыгея</w:t>
            </w:r>
          </w:p>
        </w:tc>
      </w:tr>
      <w:tr w:rsidR="008C44C3">
        <w:tc>
          <w:tcPr>
            <w:tcW w:w="3061" w:type="dxa"/>
            <w:tcBorders>
              <w:top w:val="nil"/>
              <w:left w:val="nil"/>
              <w:bottom w:val="nil"/>
              <w:right w:val="nil"/>
            </w:tcBorders>
          </w:tcPr>
          <w:p w:rsidR="008C44C3" w:rsidRDefault="008C44C3">
            <w:pPr>
              <w:pStyle w:val="ConsPlusNormal"/>
            </w:pPr>
            <w:r>
              <w:t>Задачи подпрограммы</w:t>
            </w:r>
          </w:p>
        </w:tc>
        <w:tc>
          <w:tcPr>
            <w:tcW w:w="5896" w:type="dxa"/>
            <w:tcBorders>
              <w:top w:val="nil"/>
              <w:left w:val="nil"/>
              <w:bottom w:val="nil"/>
              <w:right w:val="nil"/>
            </w:tcBorders>
          </w:tcPr>
          <w:p w:rsidR="008C44C3" w:rsidRDefault="008C44C3">
            <w:pPr>
              <w:pStyle w:val="ConsPlusNormal"/>
            </w:pPr>
            <w:r>
              <w:t>1) повышение эффективности процессов формирования и исполнения республиканского бюджета Республики Адыгея посредством дальнейшего совершенствования бюджетных правоотношений;</w:t>
            </w:r>
          </w:p>
          <w:p w:rsidR="008C44C3" w:rsidRDefault="008C44C3">
            <w:pPr>
              <w:pStyle w:val="ConsPlusNormal"/>
            </w:pPr>
            <w:r>
              <w:t xml:space="preserve">2) развитие программно-целевых принципов </w:t>
            </w:r>
            <w:proofErr w:type="gramStart"/>
            <w:r>
              <w:t>организации деятельности исполнительных органов государственной власти Республики</w:t>
            </w:r>
            <w:proofErr w:type="gramEnd"/>
            <w:r>
              <w:t xml:space="preserve"> Адыгея;</w:t>
            </w:r>
          </w:p>
          <w:p w:rsidR="008C44C3" w:rsidRDefault="008C44C3">
            <w:pPr>
              <w:pStyle w:val="ConsPlusNormal"/>
            </w:pPr>
            <w:r>
              <w:t xml:space="preserve">3) создание условий для повышения </w:t>
            </w:r>
            <w:proofErr w:type="gramStart"/>
            <w:r>
              <w:t>эффективности деятельности исполнительных органов государственной власти Республики</w:t>
            </w:r>
            <w:proofErr w:type="gramEnd"/>
            <w:r>
              <w:t xml:space="preserve"> Адыгея и повышения эффективности деятельности государственных учреждений Республики Адыгея по предоставлению государственных услуг;</w:t>
            </w:r>
          </w:p>
          <w:p w:rsidR="008C44C3" w:rsidRDefault="008C44C3">
            <w:pPr>
              <w:pStyle w:val="ConsPlusNormal"/>
            </w:pPr>
            <w:r>
              <w:t>4) развитие информационных технологий в сфере управления государственными финансами Республики Адыгея и обеспечение открытости и прозрачности состояния государственных финансов Республики Адыгея</w:t>
            </w:r>
          </w:p>
        </w:tc>
      </w:tr>
      <w:tr w:rsidR="008C44C3">
        <w:tc>
          <w:tcPr>
            <w:tcW w:w="3061" w:type="dxa"/>
            <w:tcBorders>
              <w:top w:val="nil"/>
              <w:left w:val="nil"/>
              <w:bottom w:val="nil"/>
              <w:right w:val="nil"/>
            </w:tcBorders>
          </w:tcPr>
          <w:p w:rsidR="008C44C3" w:rsidRDefault="008C44C3">
            <w:pPr>
              <w:pStyle w:val="ConsPlusNormal"/>
            </w:pPr>
            <w:r>
              <w:t>Целевые показатели (индикаторы) подпрограммы</w:t>
            </w:r>
          </w:p>
        </w:tc>
        <w:tc>
          <w:tcPr>
            <w:tcW w:w="5896" w:type="dxa"/>
            <w:tcBorders>
              <w:top w:val="nil"/>
              <w:left w:val="nil"/>
              <w:bottom w:val="nil"/>
              <w:right w:val="nil"/>
            </w:tcBorders>
          </w:tcPr>
          <w:p w:rsidR="008C44C3" w:rsidRDefault="008C44C3">
            <w:pPr>
              <w:pStyle w:val="ConsPlusNormal"/>
            </w:pPr>
            <w:r>
              <w:t>1) степень качества управления государственными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p w:rsidR="008C44C3" w:rsidRDefault="008C44C3">
            <w:pPr>
              <w:pStyle w:val="ConsPlusNormal"/>
            </w:pPr>
            <w:r>
              <w:t>2) удельный вес расходов республиканского бюджета Республики Адыгея, формируемых в рамках государственных программ Республики Адыгея;</w:t>
            </w:r>
          </w:p>
          <w:p w:rsidR="008C44C3" w:rsidRDefault="008C44C3">
            <w:pPr>
              <w:pStyle w:val="ConsPlusNormal"/>
            </w:pPr>
            <w:r>
              <w:t>3) количество выявленных Контрольно-счетной палатой Республики Адыгея нарушений бюджетного законодательства, допущенных при формировании, исполнении республиканского бюджета Республики Адыгея и отчета об исполнении республиканского бюджета Республики Адыгея;</w:t>
            </w:r>
          </w:p>
          <w:p w:rsidR="008C44C3" w:rsidRDefault="008C44C3">
            <w:pPr>
              <w:pStyle w:val="ConsPlusNormal"/>
            </w:pPr>
            <w:r>
              <w:t>4)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p w:rsidR="008C44C3" w:rsidRDefault="008C44C3">
            <w:pPr>
              <w:pStyle w:val="ConsPlusNormal"/>
            </w:pPr>
            <w:r>
              <w:t>5) наличие опубликованного на официальном сайте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r>
      <w:tr w:rsidR="008C44C3">
        <w:tc>
          <w:tcPr>
            <w:tcW w:w="3061" w:type="dxa"/>
            <w:tcBorders>
              <w:top w:val="nil"/>
              <w:left w:val="nil"/>
              <w:bottom w:val="nil"/>
              <w:right w:val="nil"/>
            </w:tcBorders>
          </w:tcPr>
          <w:p w:rsidR="008C44C3" w:rsidRDefault="008C44C3">
            <w:pPr>
              <w:pStyle w:val="ConsPlusNormal"/>
            </w:pPr>
          </w:p>
        </w:tc>
        <w:tc>
          <w:tcPr>
            <w:tcW w:w="5896" w:type="dxa"/>
            <w:tcBorders>
              <w:top w:val="nil"/>
              <w:left w:val="nil"/>
              <w:bottom w:val="nil"/>
              <w:right w:val="nil"/>
            </w:tcBorders>
          </w:tcPr>
          <w:p w:rsidR="008C44C3" w:rsidRDefault="008C44C3">
            <w:pPr>
              <w:pStyle w:val="ConsPlusNormal"/>
            </w:pPr>
            <w:r>
              <w:t xml:space="preserve">6) наличие </w:t>
            </w:r>
            <w:proofErr w:type="gramStart"/>
            <w:r>
              <w:t>результатов оценки качества финансового менеджмента главных распорядителей средств республиканского бюджета Республики</w:t>
            </w:r>
            <w:proofErr w:type="gramEnd"/>
            <w:r>
              <w:t xml:space="preserve"> Адыгея и формирование их ежегодного рейтинга;</w:t>
            </w:r>
          </w:p>
          <w:p w:rsidR="008C44C3" w:rsidRDefault="008C44C3">
            <w:pPr>
              <w:pStyle w:val="ConsPlusNormal"/>
            </w:pPr>
            <w:r>
              <w:t xml:space="preserve">7) удельный вес государственных учреждений Республики </w:t>
            </w:r>
            <w:r>
              <w:lastRenderedPageBreak/>
              <w:t>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p w:rsidR="008C44C3" w:rsidRDefault="008C44C3">
            <w:pPr>
              <w:pStyle w:val="ConsPlusNormal"/>
            </w:pPr>
            <w:r>
              <w:t>8) наличие действующего портала управления общественными финансами Республики Адыгея;</w:t>
            </w:r>
          </w:p>
          <w:p w:rsidR="008C44C3" w:rsidRDefault="008C44C3">
            <w:pPr>
              <w:pStyle w:val="ConsPlusNormal"/>
            </w:pPr>
            <w:r>
              <w:t>9) доля размещенных на официальном сайте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p w:rsidR="008C44C3" w:rsidRDefault="008C44C3">
            <w:pPr>
              <w:pStyle w:val="ConsPlusNormal"/>
            </w:pPr>
            <w:r>
              <w:t>10) место Республики Адыгея в рейтинге субъектов Российской Федерации по уровню открытости бюджетных данных;</w:t>
            </w:r>
          </w:p>
          <w:p w:rsidR="008C44C3" w:rsidRDefault="008C44C3">
            <w:pPr>
              <w:pStyle w:val="ConsPlusNormal"/>
            </w:pPr>
            <w:r>
              <w:t>11) уровень открытости бюджетных данных Республики Адыгея;</w:t>
            </w:r>
          </w:p>
          <w:p w:rsidR="008C44C3" w:rsidRDefault="008C44C3">
            <w:pPr>
              <w:pStyle w:val="ConsPlusNormal"/>
            </w:pPr>
            <w:r>
              <w:t>12) ежемесячное размещение на официальном сайте Министерства финансов Республики Адыгея информации об исполнении республиканского бюджета Республики Адыгея</w:t>
            </w:r>
          </w:p>
        </w:tc>
      </w:tr>
      <w:tr w:rsidR="008C44C3">
        <w:tc>
          <w:tcPr>
            <w:tcW w:w="3061" w:type="dxa"/>
            <w:tcBorders>
              <w:top w:val="nil"/>
              <w:left w:val="nil"/>
              <w:bottom w:val="nil"/>
              <w:right w:val="nil"/>
            </w:tcBorders>
          </w:tcPr>
          <w:p w:rsidR="008C44C3" w:rsidRDefault="008C44C3">
            <w:pPr>
              <w:pStyle w:val="ConsPlusNormal"/>
            </w:pPr>
            <w:r>
              <w:lastRenderedPageBreak/>
              <w:t>Этапы и сроки</w:t>
            </w:r>
          </w:p>
          <w:p w:rsidR="008C44C3" w:rsidRDefault="008C44C3">
            <w:pPr>
              <w:pStyle w:val="ConsPlusNormal"/>
            </w:pPr>
            <w:r>
              <w:t>реализации подпрограммы</w:t>
            </w:r>
          </w:p>
        </w:tc>
        <w:tc>
          <w:tcPr>
            <w:tcW w:w="5896" w:type="dxa"/>
            <w:tcBorders>
              <w:top w:val="nil"/>
              <w:left w:val="nil"/>
              <w:bottom w:val="nil"/>
              <w:right w:val="nil"/>
            </w:tcBorders>
          </w:tcPr>
          <w:p w:rsidR="008C44C3" w:rsidRDefault="008C44C3">
            <w:pPr>
              <w:pStyle w:val="ConsPlusNormal"/>
            </w:pPr>
            <w:r>
              <w:t>подпрограмма реализуется в один этап, срок реализации подпрограммы - 2014 - 2021 годы</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w:t>
            </w:r>
            <w:hyperlink r:id="rId235" w:history="1">
              <w:r>
                <w:rPr>
                  <w:color w:val="0000FF"/>
                </w:rPr>
                <w:t>Постановления</w:t>
              </w:r>
            </w:hyperlink>
            <w:r>
              <w:t xml:space="preserve"> Кабинета Министров РА от 20.07.2018 N 141)</w:t>
            </w:r>
          </w:p>
        </w:tc>
      </w:tr>
      <w:tr w:rsidR="008C44C3">
        <w:tc>
          <w:tcPr>
            <w:tcW w:w="3061" w:type="dxa"/>
            <w:tcBorders>
              <w:top w:val="nil"/>
              <w:left w:val="nil"/>
              <w:bottom w:val="nil"/>
              <w:right w:val="nil"/>
            </w:tcBorders>
          </w:tcPr>
          <w:p w:rsidR="008C44C3" w:rsidRDefault="008C44C3">
            <w:pPr>
              <w:pStyle w:val="ConsPlusNormal"/>
            </w:pPr>
            <w:r>
              <w:t>Ресурсное обеспечение подпрограммы</w:t>
            </w:r>
          </w:p>
        </w:tc>
        <w:tc>
          <w:tcPr>
            <w:tcW w:w="5896" w:type="dxa"/>
            <w:tcBorders>
              <w:top w:val="nil"/>
              <w:left w:val="nil"/>
              <w:bottom w:val="nil"/>
              <w:right w:val="nil"/>
            </w:tcBorders>
          </w:tcPr>
          <w:p w:rsidR="008C44C3" w:rsidRDefault="008C44C3">
            <w:pPr>
              <w:pStyle w:val="ConsPlusNormal"/>
              <w:jc w:val="both"/>
            </w:pPr>
            <w:r>
              <w:t>объем бюджетных ассигнований на реализацию подпрограммы за счет средств республиканского бюджета Республики Адыгея составит 74002,50 тысячи рублей, в том числе:</w:t>
            </w:r>
          </w:p>
          <w:p w:rsidR="008C44C3" w:rsidRDefault="008C44C3">
            <w:pPr>
              <w:pStyle w:val="ConsPlusNormal"/>
              <w:jc w:val="both"/>
            </w:pPr>
            <w:r>
              <w:t>1) в 2014 году - 8156,00 тысячи рублей;</w:t>
            </w:r>
          </w:p>
          <w:p w:rsidR="008C44C3" w:rsidRDefault="008C44C3">
            <w:pPr>
              <w:pStyle w:val="ConsPlusNormal"/>
              <w:jc w:val="both"/>
            </w:pPr>
            <w:r>
              <w:t>2) в 2015 году - 7426,00 тысячи рублей;</w:t>
            </w:r>
          </w:p>
          <w:p w:rsidR="008C44C3" w:rsidRDefault="008C44C3">
            <w:pPr>
              <w:pStyle w:val="ConsPlusNormal"/>
              <w:jc w:val="both"/>
            </w:pPr>
            <w:r>
              <w:t>3) в 2016 году - 7970,00 тысячи рублей;</w:t>
            </w:r>
          </w:p>
          <w:p w:rsidR="008C44C3" w:rsidRDefault="008C44C3">
            <w:pPr>
              <w:pStyle w:val="ConsPlusNormal"/>
              <w:jc w:val="both"/>
            </w:pPr>
            <w:r>
              <w:t>4) в 2017 году - 9611,00 тысячи рублей;</w:t>
            </w:r>
          </w:p>
          <w:p w:rsidR="008C44C3" w:rsidRDefault="008C44C3">
            <w:pPr>
              <w:pStyle w:val="ConsPlusNormal"/>
              <w:jc w:val="both"/>
            </w:pPr>
            <w:r>
              <w:t>5) в 2018 году - 7752,00 тысячи рублей;</w:t>
            </w:r>
          </w:p>
          <w:p w:rsidR="008C44C3" w:rsidRDefault="008C44C3">
            <w:pPr>
              <w:pStyle w:val="ConsPlusNormal"/>
              <w:jc w:val="both"/>
            </w:pPr>
            <w:r>
              <w:t>6) в 2019 году - 12026,50 тысячи рублей;</w:t>
            </w:r>
          </w:p>
          <w:p w:rsidR="008C44C3" w:rsidRDefault="008C44C3">
            <w:pPr>
              <w:pStyle w:val="ConsPlusNormal"/>
              <w:jc w:val="both"/>
            </w:pPr>
            <w:r>
              <w:t>7) в 2020 году - 10113,50 тысячи рублей;</w:t>
            </w:r>
          </w:p>
          <w:p w:rsidR="008C44C3" w:rsidRDefault="008C44C3">
            <w:pPr>
              <w:pStyle w:val="ConsPlusNormal"/>
              <w:jc w:val="both"/>
            </w:pPr>
            <w:r>
              <w:t>8) в 2021 году - 10947,50 тысячи рублей</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Постановлений Кабинета Министров РА от 28.12.2018 </w:t>
            </w:r>
            <w:hyperlink r:id="rId236" w:history="1">
              <w:r>
                <w:rPr>
                  <w:color w:val="0000FF"/>
                </w:rPr>
                <w:t>N 295</w:t>
              </w:r>
            </w:hyperlink>
            <w:r>
              <w:t xml:space="preserve">, от 09.08.2019 </w:t>
            </w:r>
            <w:hyperlink r:id="rId237" w:history="1">
              <w:r>
                <w:rPr>
                  <w:color w:val="0000FF"/>
                </w:rPr>
                <w:t>N 191</w:t>
              </w:r>
            </w:hyperlink>
            <w:r>
              <w:t>)</w:t>
            </w:r>
          </w:p>
        </w:tc>
      </w:tr>
      <w:tr w:rsidR="008C44C3">
        <w:tc>
          <w:tcPr>
            <w:tcW w:w="3061" w:type="dxa"/>
            <w:tcBorders>
              <w:top w:val="nil"/>
              <w:left w:val="nil"/>
              <w:bottom w:val="nil"/>
              <w:right w:val="nil"/>
            </w:tcBorders>
          </w:tcPr>
          <w:p w:rsidR="008C44C3" w:rsidRDefault="008C44C3">
            <w:pPr>
              <w:pStyle w:val="ConsPlusNormal"/>
            </w:pPr>
            <w:r>
              <w:t>Ожидаемые результаты</w:t>
            </w:r>
          </w:p>
          <w:p w:rsidR="008C44C3" w:rsidRDefault="008C44C3">
            <w:pPr>
              <w:pStyle w:val="ConsPlusNormal"/>
            </w:pPr>
            <w:r>
              <w:t>реализации</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1) высокий уровень качества управления региональными финансами (по оценке Министерства финансов Российской Федерации);</w:t>
            </w:r>
          </w:p>
          <w:p w:rsidR="008C44C3" w:rsidRDefault="008C44C3">
            <w:pPr>
              <w:pStyle w:val="ConsPlusNormal"/>
            </w:pPr>
            <w:r>
              <w:t>2) повышение обоснованности, эффективности и прозрачности бюджетных расходов;</w:t>
            </w:r>
          </w:p>
          <w:p w:rsidR="008C44C3" w:rsidRDefault="008C44C3">
            <w:pPr>
              <w:pStyle w:val="ConsPlusNormal"/>
            </w:pPr>
            <w:r>
              <w:t xml:space="preserve">3) повышение </w:t>
            </w:r>
            <w:proofErr w:type="gramStart"/>
            <w:r>
              <w:t>качества организации исполнения республиканского бюджета Республики</w:t>
            </w:r>
            <w:proofErr w:type="gramEnd"/>
            <w:r>
              <w:t xml:space="preserve"> Адыгея;</w:t>
            </w:r>
          </w:p>
          <w:p w:rsidR="008C44C3" w:rsidRDefault="008C44C3">
            <w:pPr>
              <w:pStyle w:val="ConsPlusNormal"/>
            </w:pPr>
            <w:r>
              <w:t>4) формирование республиканского бюджета Республики Адыгея на основе государственных программ Республики Адыгея;</w:t>
            </w:r>
          </w:p>
          <w:p w:rsidR="008C44C3" w:rsidRDefault="008C44C3">
            <w:pPr>
              <w:pStyle w:val="ConsPlusNormal"/>
            </w:pPr>
            <w:r>
              <w:t>5) повышение качества финансового менеджмента;</w:t>
            </w:r>
          </w:p>
          <w:p w:rsidR="008C44C3" w:rsidRDefault="008C44C3">
            <w:pPr>
              <w:pStyle w:val="ConsPlusNormal"/>
            </w:pPr>
            <w:r>
              <w:t xml:space="preserve">6) создание системы управления государственными </w:t>
            </w:r>
            <w:r>
              <w:lastRenderedPageBreak/>
              <w:t>финансами Республики Адыгея с применением передовых информационных технологий;</w:t>
            </w:r>
          </w:p>
          <w:p w:rsidR="008C44C3" w:rsidRDefault="008C44C3">
            <w:pPr>
              <w:pStyle w:val="ConsPlusNormal"/>
            </w:pPr>
            <w:r>
              <w:t>7) обеспечение прозрачности и доступности информации о государственных финансах Республики Адыгея и повышение уровня открытости бюджетных данных</w:t>
            </w:r>
          </w:p>
        </w:tc>
      </w:tr>
    </w:tbl>
    <w:p w:rsidR="008C44C3" w:rsidRDefault="008C44C3">
      <w:pPr>
        <w:pStyle w:val="ConsPlusNormal"/>
        <w:jc w:val="both"/>
      </w:pPr>
    </w:p>
    <w:p w:rsidR="008C44C3" w:rsidRDefault="008C44C3">
      <w:pPr>
        <w:pStyle w:val="ConsPlusTitle"/>
        <w:jc w:val="center"/>
        <w:outlineLvl w:val="1"/>
      </w:pPr>
      <w:bookmarkStart w:id="5" w:name="P836"/>
      <w:bookmarkEnd w:id="5"/>
      <w:r>
        <w:t>Паспорт</w:t>
      </w:r>
    </w:p>
    <w:p w:rsidR="008C44C3" w:rsidRDefault="008C44C3">
      <w:pPr>
        <w:pStyle w:val="ConsPlusTitle"/>
        <w:jc w:val="center"/>
      </w:pPr>
      <w:r>
        <w:t>подпрограммы "Обеспечение реализации государственной</w:t>
      </w:r>
    </w:p>
    <w:p w:rsidR="008C44C3" w:rsidRDefault="008C44C3">
      <w:pPr>
        <w:pStyle w:val="ConsPlusTitle"/>
        <w:jc w:val="center"/>
      </w:pPr>
      <w:r>
        <w:t xml:space="preserve">программы Республики Адыгея "Управление </w:t>
      </w:r>
      <w:proofErr w:type="gramStart"/>
      <w:r>
        <w:t>государственными</w:t>
      </w:r>
      <w:proofErr w:type="gramEnd"/>
    </w:p>
    <w:p w:rsidR="008C44C3" w:rsidRDefault="008C44C3">
      <w:pPr>
        <w:pStyle w:val="ConsPlusTitle"/>
        <w:jc w:val="center"/>
      </w:pPr>
      <w:r>
        <w:t>финансами" на 2014 - 2021 годы"</w:t>
      </w:r>
    </w:p>
    <w:p w:rsidR="008C44C3" w:rsidRDefault="008C44C3">
      <w:pPr>
        <w:pStyle w:val="ConsPlusNormal"/>
        <w:jc w:val="center"/>
      </w:pPr>
      <w:proofErr w:type="gramStart"/>
      <w:r>
        <w:t xml:space="preserve">(в ред. </w:t>
      </w:r>
      <w:hyperlink r:id="rId238" w:history="1">
        <w:r>
          <w:rPr>
            <w:color w:val="0000FF"/>
          </w:rPr>
          <w:t>Постановления</w:t>
        </w:r>
      </w:hyperlink>
      <w:r>
        <w:t xml:space="preserve"> Кабинета Министров РА</w:t>
      </w:r>
      <w:proofErr w:type="gramEnd"/>
    </w:p>
    <w:p w:rsidR="008C44C3" w:rsidRDefault="008C44C3">
      <w:pPr>
        <w:pStyle w:val="ConsPlusNormal"/>
        <w:jc w:val="center"/>
      </w:pPr>
      <w:r>
        <w:t>от 20.07.2018 N 141)</w:t>
      </w:r>
    </w:p>
    <w:p w:rsidR="008C44C3" w:rsidRDefault="008C44C3">
      <w:pPr>
        <w:pStyle w:val="ConsPlusNormal"/>
        <w:jc w:val="both"/>
      </w:pPr>
    </w:p>
    <w:tbl>
      <w:tblPr>
        <w:tblW w:w="0" w:type="auto"/>
        <w:tblLayout w:type="fixed"/>
        <w:tblCellMar>
          <w:top w:w="102" w:type="dxa"/>
          <w:left w:w="62" w:type="dxa"/>
          <w:bottom w:w="102" w:type="dxa"/>
          <w:right w:w="62" w:type="dxa"/>
        </w:tblCellMar>
        <w:tblLook w:val="0000"/>
      </w:tblPr>
      <w:tblGrid>
        <w:gridCol w:w="3061"/>
        <w:gridCol w:w="5896"/>
      </w:tblGrid>
      <w:tr w:rsidR="008C44C3">
        <w:tc>
          <w:tcPr>
            <w:tcW w:w="3061" w:type="dxa"/>
            <w:tcBorders>
              <w:top w:val="nil"/>
              <w:left w:val="nil"/>
              <w:bottom w:val="nil"/>
              <w:right w:val="nil"/>
            </w:tcBorders>
          </w:tcPr>
          <w:p w:rsidR="008C44C3" w:rsidRDefault="008C44C3">
            <w:pPr>
              <w:pStyle w:val="ConsPlusNormal"/>
            </w:pPr>
            <w:r>
              <w:t>Ответственный</w:t>
            </w:r>
          </w:p>
          <w:p w:rsidR="008C44C3" w:rsidRDefault="008C44C3">
            <w:pPr>
              <w:pStyle w:val="ConsPlusNormal"/>
            </w:pPr>
            <w:r>
              <w:t>исполнитель</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Министерство финансов Республики Адыгея</w:t>
            </w:r>
          </w:p>
        </w:tc>
      </w:tr>
      <w:tr w:rsidR="008C44C3">
        <w:tc>
          <w:tcPr>
            <w:tcW w:w="3061" w:type="dxa"/>
            <w:tcBorders>
              <w:top w:val="nil"/>
              <w:left w:val="nil"/>
              <w:bottom w:val="nil"/>
              <w:right w:val="nil"/>
            </w:tcBorders>
          </w:tcPr>
          <w:p w:rsidR="008C44C3" w:rsidRDefault="008C44C3">
            <w:pPr>
              <w:pStyle w:val="ConsPlusNormal"/>
            </w:pPr>
            <w:r>
              <w:t>Участник подпрограммы</w:t>
            </w:r>
          </w:p>
        </w:tc>
        <w:tc>
          <w:tcPr>
            <w:tcW w:w="5896" w:type="dxa"/>
            <w:tcBorders>
              <w:top w:val="nil"/>
              <w:left w:val="nil"/>
              <w:bottom w:val="nil"/>
              <w:right w:val="nil"/>
            </w:tcBorders>
          </w:tcPr>
          <w:p w:rsidR="008C44C3" w:rsidRDefault="008C44C3">
            <w:pPr>
              <w:pStyle w:val="ConsPlusNormal"/>
            </w:pPr>
            <w:r>
              <w:t>государственное казенное учреждение Республики Адыгея "Централизованная бухгалтерия"</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w:t>
            </w:r>
            <w:hyperlink r:id="rId239" w:history="1">
              <w:r>
                <w:rPr>
                  <w:color w:val="0000FF"/>
                </w:rPr>
                <w:t>Постановления</w:t>
              </w:r>
            </w:hyperlink>
            <w:r>
              <w:t xml:space="preserve"> Кабинета Министров РА от 26.12.2017 N 235)</w:t>
            </w:r>
          </w:p>
        </w:tc>
      </w:tr>
      <w:tr w:rsidR="008C44C3">
        <w:tc>
          <w:tcPr>
            <w:tcW w:w="3061" w:type="dxa"/>
            <w:tcBorders>
              <w:top w:val="nil"/>
              <w:left w:val="nil"/>
              <w:bottom w:val="nil"/>
              <w:right w:val="nil"/>
            </w:tcBorders>
          </w:tcPr>
          <w:p w:rsidR="008C44C3" w:rsidRDefault="008C44C3">
            <w:pPr>
              <w:pStyle w:val="ConsPlusNormal"/>
            </w:pPr>
            <w:r>
              <w:t>Программно-целевые инструменты подпрограммы (ведомственные целевые программы)</w:t>
            </w:r>
          </w:p>
        </w:tc>
        <w:tc>
          <w:tcPr>
            <w:tcW w:w="5896" w:type="dxa"/>
            <w:tcBorders>
              <w:top w:val="nil"/>
              <w:left w:val="nil"/>
              <w:bottom w:val="nil"/>
              <w:right w:val="nil"/>
            </w:tcBorders>
          </w:tcPr>
          <w:p w:rsidR="008C44C3" w:rsidRDefault="008C44C3">
            <w:pPr>
              <w:pStyle w:val="ConsPlusNormal"/>
            </w:pPr>
            <w:r>
              <w:t>отсутствуют</w:t>
            </w:r>
          </w:p>
        </w:tc>
      </w:tr>
      <w:tr w:rsidR="008C44C3">
        <w:tc>
          <w:tcPr>
            <w:tcW w:w="3061" w:type="dxa"/>
            <w:tcBorders>
              <w:top w:val="nil"/>
              <w:left w:val="nil"/>
              <w:bottom w:val="nil"/>
              <w:right w:val="nil"/>
            </w:tcBorders>
          </w:tcPr>
          <w:p w:rsidR="008C44C3" w:rsidRDefault="008C44C3">
            <w:pPr>
              <w:pStyle w:val="ConsPlusNormal"/>
            </w:pPr>
            <w:r>
              <w:t>Цель подпрограммы</w:t>
            </w:r>
          </w:p>
        </w:tc>
        <w:tc>
          <w:tcPr>
            <w:tcW w:w="5896" w:type="dxa"/>
            <w:tcBorders>
              <w:top w:val="nil"/>
              <w:left w:val="nil"/>
              <w:bottom w:val="nil"/>
              <w:right w:val="nil"/>
            </w:tcBorders>
          </w:tcPr>
          <w:p w:rsidR="008C44C3" w:rsidRDefault="008C44C3">
            <w:pPr>
              <w:pStyle w:val="ConsPlusNormal"/>
            </w:pPr>
            <w:r>
              <w:t>обеспечение создания условий для реализации мероприятий государственной программы</w:t>
            </w:r>
          </w:p>
        </w:tc>
      </w:tr>
      <w:tr w:rsidR="008C44C3">
        <w:tc>
          <w:tcPr>
            <w:tcW w:w="3061" w:type="dxa"/>
            <w:tcBorders>
              <w:top w:val="nil"/>
              <w:left w:val="nil"/>
              <w:bottom w:val="nil"/>
              <w:right w:val="nil"/>
            </w:tcBorders>
          </w:tcPr>
          <w:p w:rsidR="008C44C3" w:rsidRDefault="008C44C3">
            <w:pPr>
              <w:pStyle w:val="ConsPlusNormal"/>
            </w:pPr>
            <w:r>
              <w:t>Задача подпрограммы</w:t>
            </w:r>
          </w:p>
        </w:tc>
        <w:tc>
          <w:tcPr>
            <w:tcW w:w="5896" w:type="dxa"/>
            <w:tcBorders>
              <w:top w:val="nil"/>
              <w:left w:val="nil"/>
              <w:bottom w:val="nil"/>
              <w:right w:val="nil"/>
            </w:tcBorders>
          </w:tcPr>
          <w:p w:rsidR="008C44C3" w:rsidRDefault="008C44C3">
            <w:pPr>
              <w:pStyle w:val="ConsPlusNormal"/>
            </w:pPr>
            <w:r>
              <w:t>обеспечение управления реализацией мероприятий государственной программы</w:t>
            </w:r>
          </w:p>
        </w:tc>
      </w:tr>
      <w:tr w:rsidR="008C44C3">
        <w:tc>
          <w:tcPr>
            <w:tcW w:w="3061" w:type="dxa"/>
            <w:tcBorders>
              <w:top w:val="nil"/>
              <w:left w:val="nil"/>
              <w:bottom w:val="nil"/>
              <w:right w:val="nil"/>
            </w:tcBorders>
          </w:tcPr>
          <w:p w:rsidR="008C44C3" w:rsidRDefault="008C44C3">
            <w:pPr>
              <w:pStyle w:val="ConsPlusNormal"/>
            </w:pPr>
            <w:r>
              <w:t>Целевые показатели (индикаторы) подпрограммы</w:t>
            </w:r>
          </w:p>
        </w:tc>
        <w:tc>
          <w:tcPr>
            <w:tcW w:w="5896" w:type="dxa"/>
            <w:tcBorders>
              <w:top w:val="nil"/>
              <w:left w:val="nil"/>
              <w:bottom w:val="nil"/>
              <w:right w:val="nil"/>
            </w:tcBorders>
          </w:tcPr>
          <w:p w:rsidR="008C44C3" w:rsidRDefault="008C44C3">
            <w:pPr>
              <w:pStyle w:val="ConsPlusNormal"/>
            </w:pPr>
            <w:r>
              <w:t>1) наличие мониторинга хода реализации государственной программы;</w:t>
            </w:r>
          </w:p>
          <w:p w:rsidR="008C44C3" w:rsidRDefault="008C44C3">
            <w:pPr>
              <w:pStyle w:val="ConsPlusNormal"/>
            </w:pPr>
            <w:r>
              <w:t>2) доля достигнутых целевых показателей (индикаторов) государственной программы к общему количеству целевых показателей (индикаторов)</w:t>
            </w:r>
          </w:p>
        </w:tc>
      </w:tr>
      <w:tr w:rsidR="008C44C3">
        <w:tc>
          <w:tcPr>
            <w:tcW w:w="3061" w:type="dxa"/>
            <w:tcBorders>
              <w:top w:val="nil"/>
              <w:left w:val="nil"/>
              <w:bottom w:val="nil"/>
              <w:right w:val="nil"/>
            </w:tcBorders>
          </w:tcPr>
          <w:p w:rsidR="008C44C3" w:rsidRDefault="008C44C3">
            <w:pPr>
              <w:pStyle w:val="ConsPlusNormal"/>
            </w:pPr>
            <w:r>
              <w:t>Этапы и сроки</w:t>
            </w:r>
          </w:p>
          <w:p w:rsidR="008C44C3" w:rsidRDefault="008C44C3">
            <w:pPr>
              <w:pStyle w:val="ConsPlusNormal"/>
            </w:pPr>
            <w:r>
              <w:t>реализации</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подпрограмма реализуется в один этап, срок реализации подпрограммы - 2014 - 2021 годы</w:t>
            </w:r>
          </w:p>
        </w:tc>
      </w:tr>
      <w:tr w:rsidR="008C44C3">
        <w:tc>
          <w:tcPr>
            <w:tcW w:w="8957" w:type="dxa"/>
            <w:gridSpan w:val="2"/>
            <w:tcBorders>
              <w:top w:val="nil"/>
              <w:left w:val="nil"/>
              <w:bottom w:val="nil"/>
              <w:right w:val="nil"/>
            </w:tcBorders>
          </w:tcPr>
          <w:p w:rsidR="008C44C3" w:rsidRDefault="008C44C3">
            <w:pPr>
              <w:pStyle w:val="ConsPlusNormal"/>
              <w:jc w:val="both"/>
            </w:pPr>
            <w:r>
              <w:t xml:space="preserve">(в ред. </w:t>
            </w:r>
            <w:hyperlink r:id="rId240" w:history="1">
              <w:r>
                <w:rPr>
                  <w:color w:val="0000FF"/>
                </w:rPr>
                <w:t>Постановления</w:t>
              </w:r>
            </w:hyperlink>
            <w:r>
              <w:t xml:space="preserve"> Кабинета Министров РА от 20.07.2018 N 141)</w:t>
            </w:r>
          </w:p>
        </w:tc>
      </w:tr>
      <w:tr w:rsidR="008C44C3">
        <w:tc>
          <w:tcPr>
            <w:tcW w:w="3061" w:type="dxa"/>
            <w:tcBorders>
              <w:top w:val="nil"/>
              <w:left w:val="nil"/>
              <w:bottom w:val="nil"/>
              <w:right w:val="nil"/>
            </w:tcBorders>
          </w:tcPr>
          <w:p w:rsidR="008C44C3" w:rsidRDefault="008C44C3">
            <w:pPr>
              <w:pStyle w:val="ConsPlusNormal"/>
            </w:pPr>
            <w:r>
              <w:t>Ресурсное обеспечение подпрограммы</w:t>
            </w:r>
          </w:p>
        </w:tc>
        <w:tc>
          <w:tcPr>
            <w:tcW w:w="5896" w:type="dxa"/>
            <w:tcBorders>
              <w:top w:val="nil"/>
              <w:left w:val="nil"/>
              <w:bottom w:val="nil"/>
              <w:right w:val="nil"/>
            </w:tcBorders>
          </w:tcPr>
          <w:p w:rsidR="008C44C3" w:rsidRDefault="008C44C3">
            <w:pPr>
              <w:pStyle w:val="ConsPlusNormal"/>
            </w:pPr>
            <w:r>
              <w:t>объем бюджетных ассигнований на реализацию подпрограммы за счет средств республиканского бюджета Республики Адыгея составит 338091,00 тысячи рублей, в том числе:</w:t>
            </w:r>
          </w:p>
          <w:p w:rsidR="008C44C3" w:rsidRDefault="008C44C3">
            <w:pPr>
              <w:pStyle w:val="ConsPlusNormal"/>
            </w:pPr>
            <w:r>
              <w:t>1) в 2014 году - 39488,90 тысячи рублей;</w:t>
            </w:r>
          </w:p>
          <w:p w:rsidR="008C44C3" w:rsidRDefault="008C44C3">
            <w:pPr>
              <w:pStyle w:val="ConsPlusNormal"/>
            </w:pPr>
            <w:r>
              <w:t>2) в 2015 году - 35760,40 тысячи рублей;</w:t>
            </w:r>
          </w:p>
          <w:p w:rsidR="008C44C3" w:rsidRDefault="008C44C3">
            <w:pPr>
              <w:pStyle w:val="ConsPlusNormal"/>
            </w:pPr>
            <w:r>
              <w:t>3) в 2016 году - 35931,20 тысячи рублей;</w:t>
            </w:r>
          </w:p>
          <w:p w:rsidR="008C44C3" w:rsidRDefault="008C44C3">
            <w:pPr>
              <w:pStyle w:val="ConsPlusNormal"/>
            </w:pPr>
            <w:r>
              <w:t>4) в 2017 году - 37186,80 тысячи рублей;</w:t>
            </w:r>
          </w:p>
          <w:p w:rsidR="008C44C3" w:rsidRDefault="008C44C3">
            <w:pPr>
              <w:pStyle w:val="ConsPlusNormal"/>
            </w:pPr>
            <w:r>
              <w:t>5) в 2018 году - 39243,30 тысячи рублей;</w:t>
            </w:r>
          </w:p>
          <w:p w:rsidR="008C44C3" w:rsidRDefault="008C44C3">
            <w:pPr>
              <w:pStyle w:val="ConsPlusNormal"/>
            </w:pPr>
            <w:r>
              <w:lastRenderedPageBreak/>
              <w:t>6) в 2019 году - 48813,90 тысячи рублей;</w:t>
            </w:r>
          </w:p>
          <w:p w:rsidR="008C44C3" w:rsidRDefault="008C44C3">
            <w:pPr>
              <w:pStyle w:val="ConsPlusNormal"/>
            </w:pPr>
            <w:r>
              <w:t>7) в 2020 году - 49921,80 тысячи рублей;</w:t>
            </w:r>
          </w:p>
          <w:p w:rsidR="008C44C3" w:rsidRDefault="008C44C3">
            <w:pPr>
              <w:pStyle w:val="ConsPlusNormal"/>
            </w:pPr>
            <w:r>
              <w:t>8) в 2021 году - 51744,70 тысячи рублей</w:t>
            </w:r>
          </w:p>
        </w:tc>
      </w:tr>
      <w:tr w:rsidR="008C44C3">
        <w:tc>
          <w:tcPr>
            <w:tcW w:w="8957" w:type="dxa"/>
            <w:gridSpan w:val="2"/>
            <w:tcBorders>
              <w:top w:val="nil"/>
              <w:left w:val="nil"/>
              <w:bottom w:val="nil"/>
              <w:right w:val="nil"/>
            </w:tcBorders>
          </w:tcPr>
          <w:p w:rsidR="008C44C3" w:rsidRDefault="008C44C3">
            <w:pPr>
              <w:pStyle w:val="ConsPlusNormal"/>
              <w:jc w:val="both"/>
            </w:pPr>
            <w:r>
              <w:lastRenderedPageBreak/>
              <w:t xml:space="preserve">(в ред. Постановлений Кабинета Министров РА от 26.12.2017 </w:t>
            </w:r>
            <w:hyperlink r:id="rId241" w:history="1">
              <w:r>
                <w:rPr>
                  <w:color w:val="0000FF"/>
                </w:rPr>
                <w:t>N 235</w:t>
              </w:r>
            </w:hyperlink>
            <w:r>
              <w:t xml:space="preserve">, от 20.07.2018 </w:t>
            </w:r>
            <w:hyperlink r:id="rId242" w:history="1">
              <w:r>
                <w:rPr>
                  <w:color w:val="0000FF"/>
                </w:rPr>
                <w:t>N 141</w:t>
              </w:r>
            </w:hyperlink>
            <w:r>
              <w:t xml:space="preserve">, от 14.08.2018 </w:t>
            </w:r>
            <w:hyperlink r:id="rId243" w:history="1">
              <w:r>
                <w:rPr>
                  <w:color w:val="0000FF"/>
                </w:rPr>
                <w:t>N 157</w:t>
              </w:r>
            </w:hyperlink>
            <w:r>
              <w:t xml:space="preserve">, от 28.12.2018 </w:t>
            </w:r>
            <w:hyperlink r:id="rId244" w:history="1">
              <w:r>
                <w:rPr>
                  <w:color w:val="0000FF"/>
                </w:rPr>
                <w:t>N 295</w:t>
              </w:r>
            </w:hyperlink>
            <w:r>
              <w:t xml:space="preserve">, </w:t>
            </w:r>
            <w:proofErr w:type="gramStart"/>
            <w:r>
              <w:t>от</w:t>
            </w:r>
            <w:proofErr w:type="gramEnd"/>
            <w:r>
              <w:t xml:space="preserve"> 09.08.2019 </w:t>
            </w:r>
            <w:hyperlink r:id="rId245" w:history="1">
              <w:r>
                <w:rPr>
                  <w:color w:val="0000FF"/>
                </w:rPr>
                <w:t>N 191</w:t>
              </w:r>
            </w:hyperlink>
            <w:r>
              <w:t>)</w:t>
            </w:r>
          </w:p>
        </w:tc>
      </w:tr>
      <w:tr w:rsidR="008C44C3">
        <w:tc>
          <w:tcPr>
            <w:tcW w:w="3061" w:type="dxa"/>
            <w:tcBorders>
              <w:top w:val="nil"/>
              <w:left w:val="nil"/>
              <w:bottom w:val="nil"/>
              <w:right w:val="nil"/>
            </w:tcBorders>
          </w:tcPr>
          <w:p w:rsidR="008C44C3" w:rsidRDefault="008C44C3">
            <w:pPr>
              <w:pStyle w:val="ConsPlusNormal"/>
            </w:pPr>
            <w:r>
              <w:t>Ожидаемые результаты</w:t>
            </w:r>
          </w:p>
          <w:p w:rsidR="008C44C3" w:rsidRDefault="008C44C3">
            <w:pPr>
              <w:pStyle w:val="ConsPlusNormal"/>
            </w:pPr>
            <w:r>
              <w:t>реализации</w:t>
            </w:r>
          </w:p>
          <w:p w:rsidR="008C44C3" w:rsidRDefault="008C44C3">
            <w:pPr>
              <w:pStyle w:val="ConsPlusNormal"/>
            </w:pPr>
            <w:r>
              <w:t>подпрограммы</w:t>
            </w:r>
          </w:p>
        </w:tc>
        <w:tc>
          <w:tcPr>
            <w:tcW w:w="5896" w:type="dxa"/>
            <w:tcBorders>
              <w:top w:val="nil"/>
              <w:left w:val="nil"/>
              <w:bottom w:val="nil"/>
              <w:right w:val="nil"/>
            </w:tcBorders>
          </w:tcPr>
          <w:p w:rsidR="008C44C3" w:rsidRDefault="008C44C3">
            <w:pPr>
              <w:pStyle w:val="ConsPlusNormal"/>
            </w:pPr>
            <w:r>
              <w:t>1) создание условий для реализации целей государственной программы и входящих в нее подпрограмм;</w:t>
            </w:r>
          </w:p>
          <w:p w:rsidR="008C44C3" w:rsidRDefault="008C44C3">
            <w:pPr>
              <w:pStyle w:val="ConsPlusNormal"/>
            </w:pPr>
            <w:r>
              <w:t>2) обеспечение достижения установленных значений целевых показателей государственной программы и входящих в нее подпрограмм;</w:t>
            </w:r>
          </w:p>
          <w:p w:rsidR="008C44C3" w:rsidRDefault="008C44C3">
            <w:pPr>
              <w:pStyle w:val="ConsPlusNormal"/>
            </w:pPr>
            <w:r>
              <w:t>3) повышение эффективности бюджетных расходов в сфере реализации государственной программы;</w:t>
            </w:r>
          </w:p>
          <w:p w:rsidR="008C44C3" w:rsidRDefault="008C44C3">
            <w:pPr>
              <w:pStyle w:val="ConsPlusNormal"/>
            </w:pPr>
            <w:r>
              <w:t>4) развитие системы автоматизации процессов планирования и исполнения республиканского бюджета Республики Адыгея;</w:t>
            </w:r>
          </w:p>
          <w:p w:rsidR="008C44C3" w:rsidRDefault="008C44C3">
            <w:pPr>
              <w:pStyle w:val="ConsPlusNormal"/>
            </w:pPr>
            <w:r>
              <w:t>5) повышение эффективности исполнения государственных функций в сфере реализации государственной программы;</w:t>
            </w:r>
          </w:p>
          <w:p w:rsidR="008C44C3" w:rsidRDefault="008C44C3">
            <w:pPr>
              <w:pStyle w:val="ConsPlusNormal"/>
            </w:pPr>
            <w:r>
              <w:t>6) наличие системы мониторинга и контроля реализации государственной программы</w:t>
            </w:r>
          </w:p>
        </w:tc>
      </w:tr>
    </w:tbl>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right"/>
        <w:outlineLvl w:val="1"/>
      </w:pPr>
      <w:r>
        <w:t>Приложение N 1</w:t>
      </w:r>
    </w:p>
    <w:p w:rsidR="008C44C3" w:rsidRDefault="008C44C3">
      <w:pPr>
        <w:pStyle w:val="ConsPlusNormal"/>
        <w:jc w:val="right"/>
      </w:pPr>
      <w:r>
        <w:t>к государственной программе</w:t>
      </w:r>
    </w:p>
    <w:p w:rsidR="008C44C3" w:rsidRDefault="008C44C3">
      <w:pPr>
        <w:pStyle w:val="ConsPlusNormal"/>
        <w:jc w:val="right"/>
      </w:pPr>
      <w:r>
        <w:t>Республики Адыгея "Управление</w:t>
      </w:r>
    </w:p>
    <w:p w:rsidR="008C44C3" w:rsidRDefault="008C44C3">
      <w:pPr>
        <w:pStyle w:val="ConsPlusNormal"/>
        <w:jc w:val="right"/>
      </w:pPr>
      <w:r>
        <w:t>государственными финансами"</w:t>
      </w:r>
    </w:p>
    <w:p w:rsidR="008C44C3" w:rsidRDefault="008C44C3">
      <w:pPr>
        <w:pStyle w:val="ConsPlusNormal"/>
        <w:jc w:val="right"/>
      </w:pPr>
      <w:r>
        <w:t>на 2014 - 2021 годы</w:t>
      </w:r>
    </w:p>
    <w:p w:rsidR="008C44C3" w:rsidRDefault="008C44C3">
      <w:pPr>
        <w:pStyle w:val="ConsPlusNormal"/>
        <w:jc w:val="both"/>
      </w:pPr>
    </w:p>
    <w:p w:rsidR="008C44C3" w:rsidRDefault="008C44C3">
      <w:pPr>
        <w:pStyle w:val="ConsPlusTitle"/>
        <w:jc w:val="center"/>
      </w:pPr>
      <w:bookmarkStart w:id="6" w:name="P895"/>
      <w:bookmarkEnd w:id="6"/>
      <w:r>
        <w:t>СВЕДЕНИЯ</w:t>
      </w:r>
    </w:p>
    <w:p w:rsidR="008C44C3" w:rsidRDefault="008C44C3">
      <w:pPr>
        <w:pStyle w:val="ConsPlusTitle"/>
        <w:jc w:val="center"/>
      </w:pPr>
      <w:r>
        <w:t xml:space="preserve">О ЦЕЛЕВЫХ ПОКАЗАТЕЛЯХ (ИНДИКАТОРАХ) </w:t>
      </w:r>
      <w:proofErr w:type="gramStart"/>
      <w:r>
        <w:t>ГОСУДАРСТВЕННОЙ</w:t>
      </w:r>
      <w:proofErr w:type="gramEnd"/>
    </w:p>
    <w:p w:rsidR="008C44C3" w:rsidRDefault="008C44C3">
      <w:pPr>
        <w:pStyle w:val="ConsPlusTitle"/>
        <w:jc w:val="center"/>
      </w:pPr>
      <w:r>
        <w:t xml:space="preserve">ПРОГРАММЫ РЕСПУБЛИКИ АДЫГЕЯ "УПРАВЛЕНИЕ </w:t>
      </w:r>
      <w:proofErr w:type="gramStart"/>
      <w:r>
        <w:t>ГОСУДАРСТВЕННЫМИ</w:t>
      </w:r>
      <w:proofErr w:type="gramEnd"/>
    </w:p>
    <w:p w:rsidR="008C44C3" w:rsidRDefault="008C44C3">
      <w:pPr>
        <w:pStyle w:val="ConsPlusTitle"/>
        <w:jc w:val="center"/>
      </w:pPr>
      <w:r>
        <w:t>ФИНАНСАМИ" НА 2014 - 2021 ГОДЫ, ПОДПРОГРАММ И ИХ ЗНАЧЕНИЯХ</w:t>
      </w:r>
    </w:p>
    <w:p w:rsidR="008C44C3" w:rsidRDefault="008C44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44C3">
        <w:trPr>
          <w:jc w:val="center"/>
        </w:trPr>
        <w:tc>
          <w:tcPr>
            <w:tcW w:w="9294" w:type="dxa"/>
            <w:tcBorders>
              <w:top w:val="nil"/>
              <w:left w:val="single" w:sz="24" w:space="0" w:color="CED3F1"/>
              <w:bottom w:val="nil"/>
              <w:right w:val="single" w:sz="24" w:space="0" w:color="F4F3F8"/>
            </w:tcBorders>
            <w:shd w:val="clear" w:color="auto" w:fill="F4F3F8"/>
          </w:tcPr>
          <w:p w:rsidR="008C44C3" w:rsidRDefault="008C44C3">
            <w:pPr>
              <w:pStyle w:val="ConsPlusNormal"/>
              <w:jc w:val="center"/>
            </w:pPr>
            <w:r>
              <w:rPr>
                <w:color w:val="392C69"/>
              </w:rPr>
              <w:t>Список изменяющих документов</w:t>
            </w:r>
          </w:p>
          <w:p w:rsidR="008C44C3" w:rsidRDefault="008C44C3">
            <w:pPr>
              <w:pStyle w:val="ConsPlusNormal"/>
              <w:jc w:val="center"/>
            </w:pPr>
            <w:proofErr w:type="gramStart"/>
            <w:r>
              <w:rPr>
                <w:color w:val="392C69"/>
              </w:rPr>
              <w:t>(в ред. Постановлений Кабинета Министров РА</w:t>
            </w:r>
            <w:proofErr w:type="gramEnd"/>
          </w:p>
          <w:p w:rsidR="008C44C3" w:rsidRDefault="008C44C3">
            <w:pPr>
              <w:pStyle w:val="ConsPlusNormal"/>
              <w:jc w:val="center"/>
            </w:pPr>
            <w:r>
              <w:rPr>
                <w:color w:val="392C69"/>
              </w:rPr>
              <w:t xml:space="preserve">от 20.07.2018 </w:t>
            </w:r>
            <w:hyperlink r:id="rId246" w:history="1">
              <w:r>
                <w:rPr>
                  <w:color w:val="0000FF"/>
                </w:rPr>
                <w:t>N 141</w:t>
              </w:r>
            </w:hyperlink>
            <w:r>
              <w:rPr>
                <w:color w:val="392C69"/>
              </w:rPr>
              <w:t xml:space="preserve">, от 14.08.2018 </w:t>
            </w:r>
            <w:hyperlink r:id="rId247" w:history="1">
              <w:r>
                <w:rPr>
                  <w:color w:val="0000FF"/>
                </w:rPr>
                <w:t>N 157</w:t>
              </w:r>
            </w:hyperlink>
            <w:r>
              <w:rPr>
                <w:color w:val="392C69"/>
              </w:rPr>
              <w:t xml:space="preserve">, от 28.12.2018 </w:t>
            </w:r>
            <w:hyperlink r:id="rId248" w:history="1">
              <w:r>
                <w:rPr>
                  <w:color w:val="0000FF"/>
                </w:rPr>
                <w:t>N 295</w:t>
              </w:r>
            </w:hyperlink>
            <w:r>
              <w:rPr>
                <w:color w:val="392C69"/>
              </w:rPr>
              <w:t>,</w:t>
            </w:r>
          </w:p>
          <w:p w:rsidR="008C44C3" w:rsidRDefault="008C44C3">
            <w:pPr>
              <w:pStyle w:val="ConsPlusNormal"/>
              <w:jc w:val="center"/>
            </w:pPr>
            <w:r>
              <w:rPr>
                <w:color w:val="392C69"/>
              </w:rPr>
              <w:t xml:space="preserve">от 13.02.2019 </w:t>
            </w:r>
            <w:hyperlink r:id="rId249" w:history="1">
              <w:r>
                <w:rPr>
                  <w:color w:val="0000FF"/>
                </w:rPr>
                <w:t>N 34</w:t>
              </w:r>
            </w:hyperlink>
            <w:r>
              <w:rPr>
                <w:color w:val="392C69"/>
              </w:rPr>
              <w:t>)</w:t>
            </w:r>
          </w:p>
        </w:tc>
      </w:tr>
    </w:tbl>
    <w:p w:rsidR="008C44C3" w:rsidRDefault="008C44C3">
      <w:pPr>
        <w:pStyle w:val="ConsPlusNormal"/>
        <w:jc w:val="both"/>
      </w:pPr>
    </w:p>
    <w:p w:rsidR="008C44C3" w:rsidRDefault="008C44C3">
      <w:pPr>
        <w:sectPr w:rsidR="008C44C3" w:rsidSect="005467B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850"/>
        <w:gridCol w:w="2268"/>
        <w:gridCol w:w="770"/>
        <w:gridCol w:w="770"/>
        <w:gridCol w:w="770"/>
        <w:gridCol w:w="770"/>
        <w:gridCol w:w="770"/>
        <w:gridCol w:w="770"/>
        <w:gridCol w:w="770"/>
        <w:gridCol w:w="770"/>
        <w:gridCol w:w="770"/>
        <w:gridCol w:w="775"/>
        <w:gridCol w:w="2721"/>
      </w:tblGrid>
      <w:tr w:rsidR="008C44C3">
        <w:tc>
          <w:tcPr>
            <w:tcW w:w="2268" w:type="dxa"/>
            <w:vMerge w:val="restart"/>
          </w:tcPr>
          <w:p w:rsidR="008C44C3" w:rsidRDefault="008C44C3">
            <w:pPr>
              <w:pStyle w:val="ConsPlusNormal"/>
              <w:jc w:val="center"/>
            </w:pPr>
            <w:r>
              <w:lastRenderedPageBreak/>
              <w:t>Наименование целевого показателя (индикатора)</w:t>
            </w:r>
          </w:p>
        </w:tc>
        <w:tc>
          <w:tcPr>
            <w:tcW w:w="850" w:type="dxa"/>
            <w:vMerge w:val="restart"/>
          </w:tcPr>
          <w:p w:rsidR="008C44C3" w:rsidRDefault="008C44C3">
            <w:pPr>
              <w:pStyle w:val="ConsPlusNormal"/>
              <w:jc w:val="center"/>
            </w:pPr>
            <w:r>
              <w:t>Единица измерения</w:t>
            </w:r>
          </w:p>
        </w:tc>
        <w:tc>
          <w:tcPr>
            <w:tcW w:w="2268" w:type="dxa"/>
            <w:vMerge w:val="restart"/>
          </w:tcPr>
          <w:p w:rsidR="008C44C3" w:rsidRDefault="008C44C3">
            <w:pPr>
              <w:pStyle w:val="ConsPlusNormal"/>
              <w:jc w:val="center"/>
            </w:pPr>
            <w:r>
              <w:t>Методика расчета целевого показателя (индикатора)</w:t>
            </w:r>
          </w:p>
        </w:tc>
        <w:tc>
          <w:tcPr>
            <w:tcW w:w="7705" w:type="dxa"/>
            <w:gridSpan w:val="10"/>
          </w:tcPr>
          <w:p w:rsidR="008C44C3" w:rsidRDefault="008C44C3">
            <w:pPr>
              <w:pStyle w:val="ConsPlusNormal"/>
              <w:jc w:val="center"/>
            </w:pPr>
            <w:r>
              <w:t>Значение целевых показателей (индикаторов)</w:t>
            </w:r>
          </w:p>
        </w:tc>
        <w:tc>
          <w:tcPr>
            <w:tcW w:w="2721" w:type="dxa"/>
            <w:vMerge w:val="restart"/>
          </w:tcPr>
          <w:p w:rsidR="008C44C3" w:rsidRDefault="008C44C3">
            <w:pPr>
              <w:pStyle w:val="ConsPlusNormal"/>
              <w:jc w:val="center"/>
            </w:pPr>
            <w:r>
              <w:t>Источник получения информации</w:t>
            </w:r>
          </w:p>
        </w:tc>
      </w:tr>
      <w:tr w:rsidR="008C44C3">
        <w:tc>
          <w:tcPr>
            <w:tcW w:w="2268" w:type="dxa"/>
            <w:vMerge/>
          </w:tcPr>
          <w:p w:rsidR="008C44C3" w:rsidRDefault="008C44C3"/>
        </w:tc>
        <w:tc>
          <w:tcPr>
            <w:tcW w:w="850" w:type="dxa"/>
            <w:vMerge/>
          </w:tcPr>
          <w:p w:rsidR="008C44C3" w:rsidRDefault="008C44C3"/>
        </w:tc>
        <w:tc>
          <w:tcPr>
            <w:tcW w:w="2268" w:type="dxa"/>
            <w:vMerge/>
          </w:tcPr>
          <w:p w:rsidR="008C44C3" w:rsidRDefault="008C44C3"/>
        </w:tc>
        <w:tc>
          <w:tcPr>
            <w:tcW w:w="770" w:type="dxa"/>
          </w:tcPr>
          <w:p w:rsidR="008C44C3" w:rsidRDefault="008C44C3">
            <w:pPr>
              <w:pStyle w:val="ConsPlusNormal"/>
              <w:jc w:val="center"/>
            </w:pPr>
            <w:r>
              <w:t>2012 год</w:t>
            </w:r>
          </w:p>
        </w:tc>
        <w:tc>
          <w:tcPr>
            <w:tcW w:w="770" w:type="dxa"/>
          </w:tcPr>
          <w:p w:rsidR="008C44C3" w:rsidRDefault="008C44C3">
            <w:pPr>
              <w:pStyle w:val="ConsPlusNormal"/>
              <w:jc w:val="center"/>
            </w:pPr>
            <w:r>
              <w:t>2013 год</w:t>
            </w:r>
          </w:p>
        </w:tc>
        <w:tc>
          <w:tcPr>
            <w:tcW w:w="770" w:type="dxa"/>
          </w:tcPr>
          <w:p w:rsidR="008C44C3" w:rsidRDefault="008C44C3">
            <w:pPr>
              <w:pStyle w:val="ConsPlusNormal"/>
              <w:jc w:val="center"/>
            </w:pPr>
            <w:r>
              <w:t>2014 год</w:t>
            </w:r>
          </w:p>
        </w:tc>
        <w:tc>
          <w:tcPr>
            <w:tcW w:w="770" w:type="dxa"/>
          </w:tcPr>
          <w:p w:rsidR="008C44C3" w:rsidRDefault="008C44C3">
            <w:pPr>
              <w:pStyle w:val="ConsPlusNormal"/>
              <w:jc w:val="center"/>
            </w:pPr>
            <w:r>
              <w:t>2015 год</w:t>
            </w:r>
          </w:p>
        </w:tc>
        <w:tc>
          <w:tcPr>
            <w:tcW w:w="770" w:type="dxa"/>
          </w:tcPr>
          <w:p w:rsidR="008C44C3" w:rsidRDefault="008C44C3">
            <w:pPr>
              <w:pStyle w:val="ConsPlusNormal"/>
              <w:jc w:val="center"/>
            </w:pPr>
            <w:r>
              <w:t>2016 год</w:t>
            </w:r>
          </w:p>
        </w:tc>
        <w:tc>
          <w:tcPr>
            <w:tcW w:w="770" w:type="dxa"/>
          </w:tcPr>
          <w:p w:rsidR="008C44C3" w:rsidRDefault="008C44C3">
            <w:pPr>
              <w:pStyle w:val="ConsPlusNormal"/>
              <w:jc w:val="center"/>
            </w:pPr>
            <w:r>
              <w:t>2017 год</w:t>
            </w:r>
          </w:p>
        </w:tc>
        <w:tc>
          <w:tcPr>
            <w:tcW w:w="770" w:type="dxa"/>
          </w:tcPr>
          <w:p w:rsidR="008C44C3" w:rsidRDefault="008C44C3">
            <w:pPr>
              <w:pStyle w:val="ConsPlusNormal"/>
              <w:jc w:val="center"/>
            </w:pPr>
            <w:r>
              <w:t>2018 год</w:t>
            </w:r>
          </w:p>
        </w:tc>
        <w:tc>
          <w:tcPr>
            <w:tcW w:w="770" w:type="dxa"/>
          </w:tcPr>
          <w:p w:rsidR="008C44C3" w:rsidRDefault="008C44C3">
            <w:pPr>
              <w:pStyle w:val="ConsPlusNormal"/>
              <w:jc w:val="center"/>
            </w:pPr>
            <w:r>
              <w:t>2019 год</w:t>
            </w:r>
          </w:p>
        </w:tc>
        <w:tc>
          <w:tcPr>
            <w:tcW w:w="770" w:type="dxa"/>
          </w:tcPr>
          <w:p w:rsidR="008C44C3" w:rsidRDefault="008C44C3">
            <w:pPr>
              <w:pStyle w:val="ConsPlusNormal"/>
              <w:jc w:val="center"/>
            </w:pPr>
            <w:r>
              <w:t>2020 год</w:t>
            </w:r>
          </w:p>
        </w:tc>
        <w:tc>
          <w:tcPr>
            <w:tcW w:w="775" w:type="dxa"/>
          </w:tcPr>
          <w:p w:rsidR="008C44C3" w:rsidRDefault="008C44C3">
            <w:pPr>
              <w:pStyle w:val="ConsPlusNormal"/>
              <w:jc w:val="center"/>
            </w:pPr>
            <w:r>
              <w:t>2021 год</w:t>
            </w:r>
          </w:p>
        </w:tc>
        <w:tc>
          <w:tcPr>
            <w:tcW w:w="2721" w:type="dxa"/>
            <w:vMerge/>
          </w:tcPr>
          <w:p w:rsidR="008C44C3" w:rsidRDefault="008C44C3"/>
        </w:tc>
      </w:tr>
      <w:tr w:rsidR="008C44C3">
        <w:tc>
          <w:tcPr>
            <w:tcW w:w="15812" w:type="dxa"/>
            <w:gridSpan w:val="14"/>
          </w:tcPr>
          <w:p w:rsidR="008C44C3" w:rsidRDefault="008C44C3">
            <w:pPr>
              <w:pStyle w:val="ConsPlusNormal"/>
              <w:jc w:val="center"/>
            </w:pPr>
            <w:r>
              <w:t>Государственная программа Республики Адыгея "Управление государственными финансами" на 2014 - 2021 годы</w:t>
            </w:r>
          </w:p>
        </w:tc>
      </w:tr>
      <w:tr w:rsidR="008C44C3">
        <w:tc>
          <w:tcPr>
            <w:tcW w:w="2268" w:type="dxa"/>
            <w:vMerge w:val="restart"/>
          </w:tcPr>
          <w:p w:rsidR="008C44C3" w:rsidRDefault="008C44C3">
            <w:pPr>
              <w:pStyle w:val="ConsPlusNormal"/>
              <w:jc w:val="both"/>
            </w:pPr>
            <w:r>
              <w:t>1. Темп роста налоговых и неналоговых доходов консолидированного бюджета Республики Адыгея (к предыдущему году)</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117,9</w:t>
            </w:r>
          </w:p>
        </w:tc>
        <w:tc>
          <w:tcPr>
            <w:tcW w:w="770" w:type="dxa"/>
            <w:vMerge w:val="restart"/>
          </w:tcPr>
          <w:p w:rsidR="008C44C3" w:rsidRDefault="008C44C3">
            <w:pPr>
              <w:pStyle w:val="ConsPlusNormal"/>
              <w:jc w:val="center"/>
            </w:pPr>
            <w:r>
              <w:t>111,3</w:t>
            </w:r>
          </w:p>
        </w:tc>
        <w:tc>
          <w:tcPr>
            <w:tcW w:w="770" w:type="dxa"/>
            <w:vMerge w:val="restart"/>
          </w:tcPr>
          <w:p w:rsidR="008C44C3" w:rsidRDefault="008C44C3">
            <w:pPr>
              <w:pStyle w:val="ConsPlusNormal"/>
              <w:jc w:val="center"/>
            </w:pPr>
            <w:r>
              <w:t>104,0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104,0</w:t>
            </w:r>
          </w:p>
        </w:tc>
        <w:tc>
          <w:tcPr>
            <w:tcW w:w="770" w:type="dxa"/>
            <w:vMerge w:val="restart"/>
          </w:tcPr>
          <w:p w:rsidR="008C44C3" w:rsidRDefault="008C44C3">
            <w:pPr>
              <w:pStyle w:val="ConsPlusNormal"/>
              <w:jc w:val="center"/>
            </w:pPr>
            <w:r>
              <w:t>104,0</w:t>
            </w:r>
          </w:p>
        </w:tc>
        <w:tc>
          <w:tcPr>
            <w:tcW w:w="770" w:type="dxa"/>
            <w:vMerge w:val="restart"/>
          </w:tcPr>
          <w:p w:rsidR="008C44C3" w:rsidRDefault="008C44C3">
            <w:pPr>
              <w:pStyle w:val="ConsPlusNormal"/>
              <w:jc w:val="center"/>
            </w:pPr>
            <w:r>
              <w:t>104,0</w:t>
            </w:r>
          </w:p>
        </w:tc>
        <w:tc>
          <w:tcPr>
            <w:tcW w:w="770" w:type="dxa"/>
            <w:vMerge w:val="restart"/>
          </w:tcPr>
          <w:p w:rsidR="008C44C3" w:rsidRDefault="008C44C3">
            <w:pPr>
              <w:pStyle w:val="ConsPlusNormal"/>
              <w:jc w:val="center"/>
            </w:pPr>
            <w:r>
              <w:t>104,0</w:t>
            </w:r>
          </w:p>
        </w:tc>
        <w:tc>
          <w:tcPr>
            <w:tcW w:w="775" w:type="dxa"/>
            <w:vMerge w:val="restart"/>
          </w:tcPr>
          <w:p w:rsidR="008C44C3" w:rsidRDefault="008C44C3">
            <w:pPr>
              <w:pStyle w:val="ConsPlusNormal"/>
              <w:jc w:val="center"/>
            </w:pPr>
            <w:r>
              <w:t>104,0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налоговых и неналоговых доходов консолидированного бюджета Республики Адыгея;</w:t>
            </w:r>
          </w:p>
          <w:p w:rsidR="008C44C3" w:rsidRDefault="008C44C3">
            <w:pPr>
              <w:pStyle w:val="ConsPlusNormal"/>
              <w:jc w:val="both"/>
            </w:pPr>
            <w:r>
              <w:t>B - объем налоговых и неналоговых доходов консолидированного бюджета Республики Адыгея в предыдущем году</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t>2. Объем налоговых и неналоговых доходов консолидированного бюджета Республики Адыгея на 1 жителя</w:t>
            </w:r>
          </w:p>
        </w:tc>
        <w:tc>
          <w:tcPr>
            <w:tcW w:w="850" w:type="dxa"/>
            <w:vMerge w:val="restart"/>
          </w:tcPr>
          <w:p w:rsidR="008C44C3" w:rsidRDefault="008C44C3">
            <w:pPr>
              <w:pStyle w:val="ConsPlusNormal"/>
              <w:jc w:val="center"/>
            </w:pPr>
            <w:r>
              <w:t>рублей</w:t>
            </w:r>
          </w:p>
        </w:tc>
        <w:tc>
          <w:tcPr>
            <w:tcW w:w="2268" w:type="dxa"/>
            <w:tcBorders>
              <w:bottom w:val="nil"/>
            </w:tcBorders>
          </w:tcPr>
          <w:p w:rsidR="008C44C3" w:rsidRDefault="008C44C3">
            <w:pPr>
              <w:pStyle w:val="ConsPlusNormal"/>
              <w:jc w:val="both"/>
            </w:pPr>
            <w:r>
              <w:t>V = A / B, где</w:t>
            </w:r>
          </w:p>
        </w:tc>
        <w:tc>
          <w:tcPr>
            <w:tcW w:w="770" w:type="dxa"/>
            <w:vMerge w:val="restart"/>
          </w:tcPr>
          <w:p w:rsidR="008C44C3" w:rsidRDefault="008C44C3">
            <w:pPr>
              <w:pStyle w:val="ConsPlusNormal"/>
              <w:jc w:val="center"/>
            </w:pPr>
            <w:r>
              <w:t>17302</w:t>
            </w:r>
          </w:p>
        </w:tc>
        <w:tc>
          <w:tcPr>
            <w:tcW w:w="770" w:type="dxa"/>
            <w:vMerge w:val="restart"/>
          </w:tcPr>
          <w:p w:rsidR="008C44C3" w:rsidRDefault="008C44C3">
            <w:pPr>
              <w:pStyle w:val="ConsPlusNormal"/>
              <w:jc w:val="center"/>
            </w:pPr>
            <w:r>
              <w:t>19255</w:t>
            </w:r>
          </w:p>
        </w:tc>
        <w:tc>
          <w:tcPr>
            <w:tcW w:w="770" w:type="dxa"/>
            <w:vMerge w:val="restart"/>
          </w:tcPr>
          <w:p w:rsidR="008C44C3" w:rsidRDefault="008C44C3">
            <w:pPr>
              <w:pStyle w:val="ConsPlusNormal"/>
              <w:jc w:val="center"/>
            </w:pPr>
            <w:r>
              <w:t>20025</w:t>
            </w:r>
          </w:p>
        </w:tc>
        <w:tc>
          <w:tcPr>
            <w:tcW w:w="770" w:type="dxa"/>
            <w:vMerge w:val="restart"/>
          </w:tcPr>
          <w:p w:rsidR="008C44C3" w:rsidRDefault="008C44C3">
            <w:pPr>
              <w:pStyle w:val="ConsPlusNormal"/>
              <w:jc w:val="center"/>
            </w:pPr>
            <w:r>
              <w:t>20700</w:t>
            </w:r>
          </w:p>
        </w:tc>
        <w:tc>
          <w:tcPr>
            <w:tcW w:w="770" w:type="dxa"/>
            <w:vMerge w:val="restart"/>
          </w:tcPr>
          <w:p w:rsidR="008C44C3" w:rsidRDefault="008C44C3">
            <w:pPr>
              <w:pStyle w:val="ConsPlusNormal"/>
              <w:jc w:val="center"/>
            </w:pPr>
            <w:r>
              <w:t>20700</w:t>
            </w:r>
          </w:p>
        </w:tc>
        <w:tc>
          <w:tcPr>
            <w:tcW w:w="770" w:type="dxa"/>
            <w:vMerge w:val="restart"/>
          </w:tcPr>
          <w:p w:rsidR="008C44C3" w:rsidRDefault="008C44C3">
            <w:pPr>
              <w:pStyle w:val="ConsPlusNormal"/>
              <w:jc w:val="center"/>
            </w:pPr>
            <w:r>
              <w:t>22400</w:t>
            </w:r>
          </w:p>
        </w:tc>
        <w:tc>
          <w:tcPr>
            <w:tcW w:w="770" w:type="dxa"/>
            <w:vMerge w:val="restart"/>
          </w:tcPr>
          <w:p w:rsidR="008C44C3" w:rsidRDefault="008C44C3">
            <w:pPr>
              <w:pStyle w:val="ConsPlusNormal"/>
              <w:jc w:val="center"/>
            </w:pPr>
            <w:r>
              <w:t>22400</w:t>
            </w:r>
          </w:p>
        </w:tc>
        <w:tc>
          <w:tcPr>
            <w:tcW w:w="770" w:type="dxa"/>
            <w:vMerge w:val="restart"/>
          </w:tcPr>
          <w:p w:rsidR="008C44C3" w:rsidRDefault="008C44C3">
            <w:pPr>
              <w:pStyle w:val="ConsPlusNormal"/>
              <w:jc w:val="center"/>
            </w:pPr>
            <w:r>
              <w:t>22400</w:t>
            </w:r>
          </w:p>
        </w:tc>
        <w:tc>
          <w:tcPr>
            <w:tcW w:w="770" w:type="dxa"/>
            <w:vMerge w:val="restart"/>
          </w:tcPr>
          <w:p w:rsidR="008C44C3" w:rsidRDefault="008C44C3">
            <w:pPr>
              <w:pStyle w:val="ConsPlusNormal"/>
              <w:jc w:val="center"/>
            </w:pPr>
            <w:r>
              <w:t>22400</w:t>
            </w:r>
          </w:p>
        </w:tc>
        <w:tc>
          <w:tcPr>
            <w:tcW w:w="775" w:type="dxa"/>
            <w:vMerge w:val="restart"/>
          </w:tcPr>
          <w:p w:rsidR="008C44C3" w:rsidRDefault="008C44C3">
            <w:pPr>
              <w:pStyle w:val="ConsPlusNormal"/>
              <w:jc w:val="center"/>
            </w:pPr>
            <w:r>
              <w:t>22400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 статистическая отчетность</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налоговых и неналоговых доходов консолидированного бюджета Республики Адыгея;</w:t>
            </w:r>
          </w:p>
          <w:p w:rsidR="008C44C3" w:rsidRDefault="008C44C3">
            <w:pPr>
              <w:pStyle w:val="ConsPlusNormal"/>
              <w:jc w:val="both"/>
            </w:pPr>
            <w:r>
              <w:t>B - численность постоянного населения Республики 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t xml:space="preserve">3. Расходы </w:t>
            </w:r>
            <w:r>
              <w:lastRenderedPageBreak/>
              <w:t>консолидированного бюджета Республики Адыгея на 1 жителя</w:t>
            </w:r>
          </w:p>
        </w:tc>
        <w:tc>
          <w:tcPr>
            <w:tcW w:w="850" w:type="dxa"/>
            <w:vMerge w:val="restart"/>
          </w:tcPr>
          <w:p w:rsidR="008C44C3" w:rsidRDefault="008C44C3">
            <w:pPr>
              <w:pStyle w:val="ConsPlusNormal"/>
              <w:jc w:val="center"/>
            </w:pPr>
            <w:r>
              <w:lastRenderedPageBreak/>
              <w:t>рублей</w:t>
            </w:r>
          </w:p>
        </w:tc>
        <w:tc>
          <w:tcPr>
            <w:tcW w:w="2268" w:type="dxa"/>
            <w:tcBorders>
              <w:bottom w:val="nil"/>
            </w:tcBorders>
          </w:tcPr>
          <w:p w:rsidR="008C44C3" w:rsidRDefault="008C44C3">
            <w:pPr>
              <w:pStyle w:val="ConsPlusNormal"/>
              <w:jc w:val="both"/>
            </w:pPr>
            <w:r>
              <w:t>V = A / B, где</w:t>
            </w:r>
          </w:p>
        </w:tc>
        <w:tc>
          <w:tcPr>
            <w:tcW w:w="770" w:type="dxa"/>
            <w:vMerge w:val="restart"/>
          </w:tcPr>
          <w:p w:rsidR="008C44C3" w:rsidRDefault="008C44C3">
            <w:pPr>
              <w:pStyle w:val="ConsPlusNormal"/>
              <w:jc w:val="center"/>
            </w:pPr>
            <w:r>
              <w:t>34762</w:t>
            </w:r>
          </w:p>
        </w:tc>
        <w:tc>
          <w:tcPr>
            <w:tcW w:w="770" w:type="dxa"/>
            <w:vMerge w:val="restart"/>
          </w:tcPr>
          <w:p w:rsidR="008C44C3" w:rsidRDefault="008C44C3">
            <w:pPr>
              <w:pStyle w:val="ConsPlusNormal"/>
              <w:jc w:val="center"/>
            </w:pPr>
            <w:r>
              <w:t>37288</w:t>
            </w:r>
          </w:p>
        </w:tc>
        <w:tc>
          <w:tcPr>
            <w:tcW w:w="770" w:type="dxa"/>
            <w:vMerge w:val="restart"/>
          </w:tcPr>
          <w:p w:rsidR="008C44C3" w:rsidRDefault="008C44C3">
            <w:pPr>
              <w:pStyle w:val="ConsPlusNormal"/>
              <w:jc w:val="center"/>
            </w:pPr>
            <w:r>
              <w:t>37705</w:t>
            </w:r>
          </w:p>
        </w:tc>
        <w:tc>
          <w:tcPr>
            <w:tcW w:w="770" w:type="dxa"/>
            <w:vMerge w:val="restart"/>
          </w:tcPr>
          <w:p w:rsidR="008C44C3" w:rsidRDefault="008C44C3">
            <w:pPr>
              <w:pStyle w:val="ConsPlusNormal"/>
              <w:jc w:val="center"/>
            </w:pPr>
            <w:r>
              <w:t>39900</w:t>
            </w:r>
          </w:p>
        </w:tc>
        <w:tc>
          <w:tcPr>
            <w:tcW w:w="770" w:type="dxa"/>
            <w:vMerge w:val="restart"/>
          </w:tcPr>
          <w:p w:rsidR="008C44C3" w:rsidRDefault="008C44C3">
            <w:pPr>
              <w:pStyle w:val="ConsPlusNormal"/>
              <w:jc w:val="center"/>
            </w:pPr>
            <w:r>
              <w:t>39900</w:t>
            </w:r>
          </w:p>
        </w:tc>
        <w:tc>
          <w:tcPr>
            <w:tcW w:w="770" w:type="dxa"/>
            <w:vMerge w:val="restart"/>
          </w:tcPr>
          <w:p w:rsidR="008C44C3" w:rsidRDefault="008C44C3">
            <w:pPr>
              <w:pStyle w:val="ConsPlusNormal"/>
              <w:jc w:val="center"/>
            </w:pPr>
            <w:r>
              <w:t>40400</w:t>
            </w:r>
          </w:p>
        </w:tc>
        <w:tc>
          <w:tcPr>
            <w:tcW w:w="770" w:type="dxa"/>
            <w:vMerge w:val="restart"/>
          </w:tcPr>
          <w:p w:rsidR="008C44C3" w:rsidRDefault="008C44C3">
            <w:pPr>
              <w:pStyle w:val="ConsPlusNormal"/>
              <w:jc w:val="center"/>
            </w:pPr>
            <w:r>
              <w:t>41109</w:t>
            </w:r>
          </w:p>
        </w:tc>
        <w:tc>
          <w:tcPr>
            <w:tcW w:w="770" w:type="dxa"/>
            <w:vMerge w:val="restart"/>
          </w:tcPr>
          <w:p w:rsidR="008C44C3" w:rsidRDefault="008C44C3">
            <w:pPr>
              <w:pStyle w:val="ConsPlusNormal"/>
              <w:jc w:val="center"/>
            </w:pPr>
            <w:r>
              <w:t>41109</w:t>
            </w:r>
          </w:p>
        </w:tc>
        <w:tc>
          <w:tcPr>
            <w:tcW w:w="770" w:type="dxa"/>
            <w:vMerge w:val="restart"/>
          </w:tcPr>
          <w:p w:rsidR="008C44C3" w:rsidRDefault="008C44C3">
            <w:pPr>
              <w:pStyle w:val="ConsPlusNormal"/>
              <w:jc w:val="center"/>
            </w:pPr>
            <w:r>
              <w:t>41109</w:t>
            </w:r>
          </w:p>
        </w:tc>
        <w:tc>
          <w:tcPr>
            <w:tcW w:w="775" w:type="dxa"/>
            <w:vMerge w:val="restart"/>
          </w:tcPr>
          <w:p w:rsidR="008C44C3" w:rsidRDefault="008C44C3">
            <w:pPr>
              <w:pStyle w:val="ConsPlusNormal"/>
              <w:jc w:val="center"/>
            </w:pPr>
            <w:r>
              <w:t>41109</w:t>
            </w:r>
          </w:p>
        </w:tc>
        <w:tc>
          <w:tcPr>
            <w:tcW w:w="2721" w:type="dxa"/>
            <w:vMerge w:val="restart"/>
          </w:tcPr>
          <w:p w:rsidR="008C44C3" w:rsidRDefault="008C44C3">
            <w:pPr>
              <w:pStyle w:val="ConsPlusNormal"/>
              <w:jc w:val="both"/>
            </w:pPr>
            <w:r>
              <w:t xml:space="preserve">отчет об исполнении </w:t>
            </w:r>
            <w:r>
              <w:lastRenderedPageBreak/>
              <w:t>консолидированного бюджета субъекта Российской Федерации и бюджета территориального государственного внебюджетного фонда (ф. 0503317); статистическая отчетность</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расходов консолидированного бюджета Республики Адыгея;</w:t>
            </w:r>
          </w:p>
          <w:p w:rsidR="008C44C3" w:rsidRDefault="008C44C3">
            <w:pPr>
              <w:pStyle w:val="ConsPlusNormal"/>
              <w:jc w:val="both"/>
            </w:pPr>
            <w:r>
              <w:t>B - численность постоянного населения Республики 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lastRenderedPageBreak/>
              <w:t>4. Государственный долг Республики Адыгея в расчете на 1 жителя</w:t>
            </w:r>
          </w:p>
        </w:tc>
        <w:tc>
          <w:tcPr>
            <w:tcW w:w="850" w:type="dxa"/>
            <w:vMerge w:val="restart"/>
          </w:tcPr>
          <w:p w:rsidR="008C44C3" w:rsidRDefault="008C44C3">
            <w:pPr>
              <w:pStyle w:val="ConsPlusNormal"/>
              <w:jc w:val="center"/>
            </w:pPr>
            <w:r>
              <w:t>рублей</w:t>
            </w:r>
          </w:p>
        </w:tc>
        <w:tc>
          <w:tcPr>
            <w:tcW w:w="2268" w:type="dxa"/>
            <w:tcBorders>
              <w:bottom w:val="nil"/>
            </w:tcBorders>
          </w:tcPr>
          <w:p w:rsidR="008C44C3" w:rsidRDefault="008C44C3">
            <w:pPr>
              <w:pStyle w:val="ConsPlusNormal"/>
              <w:jc w:val="both"/>
            </w:pPr>
            <w:r>
              <w:t>V = A / B, где</w:t>
            </w:r>
          </w:p>
        </w:tc>
        <w:tc>
          <w:tcPr>
            <w:tcW w:w="770" w:type="dxa"/>
            <w:vMerge w:val="restart"/>
          </w:tcPr>
          <w:p w:rsidR="008C44C3" w:rsidRDefault="008C44C3">
            <w:pPr>
              <w:pStyle w:val="ConsPlusNormal"/>
              <w:jc w:val="center"/>
            </w:pPr>
            <w:r>
              <w:t>3518</w:t>
            </w:r>
          </w:p>
        </w:tc>
        <w:tc>
          <w:tcPr>
            <w:tcW w:w="770" w:type="dxa"/>
            <w:vMerge w:val="restart"/>
          </w:tcPr>
          <w:p w:rsidR="008C44C3" w:rsidRDefault="008C44C3">
            <w:pPr>
              <w:pStyle w:val="ConsPlusNormal"/>
              <w:jc w:val="center"/>
            </w:pPr>
            <w:r>
              <w:t>не более 4500</w:t>
            </w:r>
          </w:p>
        </w:tc>
        <w:tc>
          <w:tcPr>
            <w:tcW w:w="770" w:type="dxa"/>
            <w:vMerge w:val="restart"/>
          </w:tcPr>
          <w:p w:rsidR="008C44C3" w:rsidRDefault="008C44C3">
            <w:pPr>
              <w:pStyle w:val="ConsPlusNormal"/>
              <w:jc w:val="center"/>
            </w:pPr>
            <w:r>
              <w:t>не более 4700</w:t>
            </w:r>
          </w:p>
        </w:tc>
        <w:tc>
          <w:tcPr>
            <w:tcW w:w="770" w:type="dxa"/>
            <w:vMerge w:val="restart"/>
          </w:tcPr>
          <w:p w:rsidR="008C44C3" w:rsidRDefault="008C44C3">
            <w:pPr>
              <w:pStyle w:val="ConsPlusNormal"/>
              <w:jc w:val="center"/>
            </w:pPr>
            <w:r>
              <w:t>не более 8100</w:t>
            </w:r>
          </w:p>
        </w:tc>
        <w:tc>
          <w:tcPr>
            <w:tcW w:w="770" w:type="dxa"/>
            <w:vMerge w:val="restart"/>
          </w:tcPr>
          <w:p w:rsidR="008C44C3" w:rsidRDefault="008C44C3">
            <w:pPr>
              <w:pStyle w:val="ConsPlusNormal"/>
              <w:jc w:val="center"/>
            </w:pPr>
            <w:r>
              <w:t>не более 8100</w:t>
            </w:r>
          </w:p>
        </w:tc>
        <w:tc>
          <w:tcPr>
            <w:tcW w:w="770" w:type="dxa"/>
            <w:vMerge w:val="restart"/>
          </w:tcPr>
          <w:p w:rsidR="008C44C3" w:rsidRDefault="008C44C3">
            <w:pPr>
              <w:pStyle w:val="ConsPlusNormal"/>
              <w:jc w:val="center"/>
            </w:pPr>
            <w:r>
              <w:t>не более 7500</w:t>
            </w:r>
          </w:p>
        </w:tc>
        <w:tc>
          <w:tcPr>
            <w:tcW w:w="770" w:type="dxa"/>
            <w:vMerge w:val="restart"/>
          </w:tcPr>
          <w:p w:rsidR="008C44C3" w:rsidRDefault="008C44C3">
            <w:pPr>
              <w:pStyle w:val="ConsPlusNormal"/>
              <w:jc w:val="center"/>
            </w:pPr>
            <w:r>
              <w:t>не более 7500</w:t>
            </w:r>
          </w:p>
        </w:tc>
        <w:tc>
          <w:tcPr>
            <w:tcW w:w="770" w:type="dxa"/>
            <w:vMerge w:val="restart"/>
          </w:tcPr>
          <w:p w:rsidR="008C44C3" w:rsidRDefault="008C44C3">
            <w:pPr>
              <w:pStyle w:val="ConsPlusNormal"/>
              <w:jc w:val="center"/>
            </w:pPr>
            <w:r>
              <w:t>не более 7500</w:t>
            </w:r>
          </w:p>
        </w:tc>
        <w:tc>
          <w:tcPr>
            <w:tcW w:w="770" w:type="dxa"/>
            <w:vMerge w:val="restart"/>
          </w:tcPr>
          <w:p w:rsidR="008C44C3" w:rsidRDefault="008C44C3">
            <w:pPr>
              <w:pStyle w:val="ConsPlusNormal"/>
              <w:jc w:val="center"/>
            </w:pPr>
            <w:r>
              <w:t>не более 7500</w:t>
            </w:r>
          </w:p>
        </w:tc>
        <w:tc>
          <w:tcPr>
            <w:tcW w:w="775" w:type="dxa"/>
            <w:vMerge w:val="restart"/>
          </w:tcPr>
          <w:p w:rsidR="008C44C3" w:rsidRDefault="008C44C3">
            <w:pPr>
              <w:pStyle w:val="ConsPlusNormal"/>
              <w:jc w:val="center"/>
            </w:pPr>
            <w:r>
              <w:t>не более 7500</w:t>
            </w:r>
          </w:p>
        </w:tc>
        <w:tc>
          <w:tcPr>
            <w:tcW w:w="2721" w:type="dxa"/>
            <w:vMerge w:val="restart"/>
          </w:tcPr>
          <w:p w:rsidR="008C44C3" w:rsidRDefault="008C44C3">
            <w:pPr>
              <w:pStyle w:val="ConsPlusNormal"/>
              <w:jc w:val="both"/>
            </w:pPr>
            <w:r>
              <w:t>справочная таблица к отчету об исполнении консолидированного бюджета субъекта Российской Федерации (ф. 0503387); статистическая отчетность</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jc w:val="both"/>
            </w:pPr>
            <w:r>
              <w:t>A - объем государственного долга Республики Адыгея;</w:t>
            </w:r>
          </w:p>
          <w:p w:rsidR="008C44C3" w:rsidRDefault="008C44C3">
            <w:pPr>
              <w:pStyle w:val="ConsPlusNormal"/>
              <w:jc w:val="both"/>
            </w:pPr>
            <w:r>
              <w:t>B - численность постоянного населения Республики 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t xml:space="preserve">5. Доля межбюджетных трансфертов (за исключением субвенций, а также предоставляемых Республике Адыгея из Инвестиционного фонда Российской Федерации субсидий) из федерального бюджета в объеме собственных доходов </w:t>
            </w:r>
            <w:r>
              <w:lastRenderedPageBreak/>
              <w:t>консолидированного бюджета Республики Адыгея</w:t>
            </w:r>
          </w:p>
        </w:tc>
        <w:tc>
          <w:tcPr>
            <w:tcW w:w="850" w:type="dxa"/>
            <w:vMerge w:val="restart"/>
          </w:tcPr>
          <w:p w:rsidR="008C44C3" w:rsidRDefault="008C44C3">
            <w:pPr>
              <w:pStyle w:val="ConsPlusNormal"/>
              <w:jc w:val="center"/>
            </w:pPr>
            <w:r>
              <w:lastRenderedPageBreak/>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47,3</w:t>
            </w:r>
          </w:p>
        </w:tc>
        <w:tc>
          <w:tcPr>
            <w:tcW w:w="770" w:type="dxa"/>
            <w:vMerge w:val="restart"/>
          </w:tcPr>
          <w:p w:rsidR="008C44C3" w:rsidRDefault="008C44C3">
            <w:pPr>
              <w:pStyle w:val="ConsPlusNormal"/>
              <w:jc w:val="center"/>
            </w:pPr>
            <w:r>
              <w:t>не более 60,0</w:t>
            </w:r>
          </w:p>
        </w:tc>
        <w:tc>
          <w:tcPr>
            <w:tcW w:w="770" w:type="dxa"/>
            <w:vMerge w:val="restart"/>
          </w:tcPr>
          <w:p w:rsidR="008C44C3" w:rsidRDefault="008C44C3">
            <w:pPr>
              <w:pStyle w:val="ConsPlusNormal"/>
              <w:jc w:val="center"/>
            </w:pPr>
            <w:r>
              <w:t>не более 60,0</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5" w:type="dxa"/>
            <w:vMerge w:val="restart"/>
          </w:tcPr>
          <w:p w:rsidR="008C44C3" w:rsidRDefault="008C44C3">
            <w:pPr>
              <w:pStyle w:val="ConsPlusNormal"/>
              <w:jc w:val="center"/>
            </w:pPr>
            <w:r>
              <w:t>-</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 xml:space="preserve">A - объем межбюджетных трансфертов (за исключением субвенций, а также предоставляемых Республике Адыгея из Инвестиционного фонда Российской Федерации субсидий) из федерального </w:t>
            </w:r>
            <w:r>
              <w:lastRenderedPageBreak/>
              <w:t>бюджета;</w:t>
            </w:r>
          </w:p>
          <w:p w:rsidR="008C44C3" w:rsidRDefault="008C44C3">
            <w:pPr>
              <w:pStyle w:val="ConsPlusNormal"/>
              <w:jc w:val="both"/>
            </w:pPr>
            <w:r>
              <w:t>B - объем собственных доходов консолидированного бюджета Республики 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lastRenderedPageBreak/>
              <w:t>6. Доля дотации, предоставляемой из федерального бюджета, в объеме собственных доходов консолидированного бюджета Республики Адыгея</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не более 40,0</w:t>
            </w:r>
          </w:p>
        </w:tc>
        <w:tc>
          <w:tcPr>
            <w:tcW w:w="770" w:type="dxa"/>
            <w:vMerge w:val="restart"/>
          </w:tcPr>
          <w:p w:rsidR="008C44C3" w:rsidRDefault="008C44C3">
            <w:pPr>
              <w:pStyle w:val="ConsPlusNormal"/>
              <w:jc w:val="center"/>
            </w:pPr>
            <w:r>
              <w:t>не более 40,0</w:t>
            </w:r>
          </w:p>
        </w:tc>
        <w:tc>
          <w:tcPr>
            <w:tcW w:w="770" w:type="dxa"/>
            <w:vMerge w:val="restart"/>
          </w:tcPr>
          <w:p w:rsidR="008C44C3" w:rsidRDefault="008C44C3">
            <w:pPr>
              <w:pStyle w:val="ConsPlusNormal"/>
              <w:jc w:val="center"/>
            </w:pPr>
            <w:r>
              <w:t>не более 40,0</w:t>
            </w:r>
          </w:p>
        </w:tc>
        <w:tc>
          <w:tcPr>
            <w:tcW w:w="770" w:type="dxa"/>
            <w:vMerge w:val="restart"/>
          </w:tcPr>
          <w:p w:rsidR="008C44C3" w:rsidRDefault="008C44C3">
            <w:pPr>
              <w:pStyle w:val="ConsPlusNormal"/>
              <w:jc w:val="center"/>
            </w:pPr>
            <w:r>
              <w:t>не более 40,0</w:t>
            </w:r>
          </w:p>
        </w:tc>
        <w:tc>
          <w:tcPr>
            <w:tcW w:w="770" w:type="dxa"/>
            <w:vMerge w:val="restart"/>
          </w:tcPr>
          <w:p w:rsidR="008C44C3" w:rsidRDefault="008C44C3">
            <w:pPr>
              <w:pStyle w:val="ConsPlusNormal"/>
              <w:jc w:val="center"/>
            </w:pPr>
            <w:r>
              <w:t>не более 40,0</w:t>
            </w:r>
          </w:p>
        </w:tc>
        <w:tc>
          <w:tcPr>
            <w:tcW w:w="770" w:type="dxa"/>
            <w:vMerge w:val="restart"/>
          </w:tcPr>
          <w:p w:rsidR="008C44C3" w:rsidRDefault="008C44C3">
            <w:pPr>
              <w:pStyle w:val="ConsPlusNormal"/>
              <w:jc w:val="center"/>
            </w:pPr>
            <w:r>
              <w:t>не более 40,0</w:t>
            </w:r>
          </w:p>
        </w:tc>
        <w:tc>
          <w:tcPr>
            <w:tcW w:w="775" w:type="dxa"/>
            <w:vMerge w:val="restart"/>
          </w:tcPr>
          <w:p w:rsidR="008C44C3" w:rsidRDefault="008C44C3">
            <w:pPr>
              <w:pStyle w:val="ConsPlusNormal"/>
              <w:jc w:val="center"/>
            </w:pPr>
            <w:r>
              <w:t>не более 40,0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дотации из федерального бюджета;</w:t>
            </w:r>
          </w:p>
          <w:p w:rsidR="008C44C3" w:rsidRDefault="008C44C3">
            <w:pPr>
              <w:pStyle w:val="ConsPlusNormal"/>
              <w:jc w:val="both"/>
            </w:pPr>
            <w:r>
              <w:t>B - объем собственных доходов консолидированного бюджета Республики 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15812" w:type="dxa"/>
            <w:gridSpan w:val="14"/>
          </w:tcPr>
          <w:p w:rsidR="008C44C3" w:rsidRDefault="008C44C3">
            <w:pPr>
              <w:pStyle w:val="ConsPlusNormal"/>
              <w:jc w:val="center"/>
              <w:outlineLvl w:val="2"/>
            </w:pPr>
            <w:r>
              <w:t>Подпрограмма "Долгосрочное финансовое планирование"</w:t>
            </w:r>
          </w:p>
        </w:tc>
      </w:tr>
      <w:tr w:rsidR="008C44C3">
        <w:tc>
          <w:tcPr>
            <w:tcW w:w="2268" w:type="dxa"/>
            <w:vMerge w:val="restart"/>
          </w:tcPr>
          <w:p w:rsidR="008C44C3" w:rsidRDefault="008C44C3">
            <w:pPr>
              <w:pStyle w:val="ConsPlusNormal"/>
              <w:jc w:val="both"/>
            </w:pPr>
            <w:r>
              <w:t>1. Исполнение прогноза налоговых и неналоговых доходов республиканского бюджета Республики Адыгея</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106,0</w:t>
            </w:r>
          </w:p>
        </w:tc>
        <w:tc>
          <w:tcPr>
            <w:tcW w:w="770" w:type="dxa"/>
            <w:vMerge w:val="restart"/>
          </w:tcPr>
          <w:p w:rsidR="008C44C3" w:rsidRDefault="008C44C3">
            <w:pPr>
              <w:pStyle w:val="ConsPlusNormal"/>
              <w:jc w:val="center"/>
            </w:pPr>
            <w:r>
              <w:t>не менее 100,0</w:t>
            </w:r>
          </w:p>
        </w:tc>
        <w:tc>
          <w:tcPr>
            <w:tcW w:w="770" w:type="dxa"/>
            <w:vMerge w:val="restart"/>
          </w:tcPr>
          <w:p w:rsidR="008C44C3" w:rsidRDefault="008C44C3">
            <w:pPr>
              <w:pStyle w:val="ConsPlusNormal"/>
              <w:jc w:val="center"/>
            </w:pPr>
            <w:r>
              <w:t>не менее 100,0</w:t>
            </w:r>
          </w:p>
        </w:tc>
        <w:tc>
          <w:tcPr>
            <w:tcW w:w="770" w:type="dxa"/>
            <w:vMerge w:val="restart"/>
          </w:tcPr>
          <w:p w:rsidR="008C44C3" w:rsidRDefault="008C44C3">
            <w:pPr>
              <w:pStyle w:val="ConsPlusNormal"/>
              <w:jc w:val="center"/>
            </w:pPr>
            <w:r>
              <w:t>не менее 90,0</w:t>
            </w:r>
          </w:p>
        </w:tc>
        <w:tc>
          <w:tcPr>
            <w:tcW w:w="770" w:type="dxa"/>
            <w:vMerge w:val="restart"/>
          </w:tcPr>
          <w:p w:rsidR="008C44C3" w:rsidRDefault="008C44C3">
            <w:pPr>
              <w:pStyle w:val="ConsPlusNormal"/>
              <w:jc w:val="center"/>
            </w:pPr>
            <w:r>
              <w:t>не менее 100,0</w:t>
            </w:r>
          </w:p>
        </w:tc>
        <w:tc>
          <w:tcPr>
            <w:tcW w:w="770" w:type="dxa"/>
            <w:vMerge w:val="restart"/>
          </w:tcPr>
          <w:p w:rsidR="008C44C3" w:rsidRDefault="008C44C3">
            <w:pPr>
              <w:pStyle w:val="ConsPlusNormal"/>
              <w:jc w:val="center"/>
            </w:pPr>
            <w:r>
              <w:t>не менее 100,0</w:t>
            </w:r>
          </w:p>
        </w:tc>
        <w:tc>
          <w:tcPr>
            <w:tcW w:w="770" w:type="dxa"/>
            <w:vMerge w:val="restart"/>
          </w:tcPr>
          <w:p w:rsidR="008C44C3" w:rsidRDefault="008C44C3">
            <w:pPr>
              <w:pStyle w:val="ConsPlusNormal"/>
              <w:jc w:val="center"/>
            </w:pPr>
            <w:r>
              <w:t>не менее 100,0</w:t>
            </w:r>
          </w:p>
        </w:tc>
        <w:tc>
          <w:tcPr>
            <w:tcW w:w="770" w:type="dxa"/>
            <w:vMerge w:val="restart"/>
          </w:tcPr>
          <w:p w:rsidR="008C44C3" w:rsidRDefault="008C44C3">
            <w:pPr>
              <w:pStyle w:val="ConsPlusNormal"/>
              <w:jc w:val="center"/>
            </w:pPr>
            <w:r>
              <w:t>не менее 100,0</w:t>
            </w:r>
          </w:p>
        </w:tc>
        <w:tc>
          <w:tcPr>
            <w:tcW w:w="770" w:type="dxa"/>
            <w:vMerge w:val="restart"/>
          </w:tcPr>
          <w:p w:rsidR="008C44C3" w:rsidRDefault="008C44C3">
            <w:pPr>
              <w:pStyle w:val="ConsPlusNormal"/>
              <w:jc w:val="center"/>
            </w:pPr>
            <w:r>
              <w:t>не менее 100,0</w:t>
            </w:r>
          </w:p>
        </w:tc>
        <w:tc>
          <w:tcPr>
            <w:tcW w:w="775" w:type="dxa"/>
            <w:vMerge w:val="restart"/>
          </w:tcPr>
          <w:p w:rsidR="008C44C3" w:rsidRDefault="008C44C3">
            <w:pPr>
              <w:pStyle w:val="ConsPlusNormal"/>
              <w:jc w:val="center"/>
            </w:pPr>
            <w:r>
              <w:t>не менее 100,0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годовой объем налоговых и неналоговых доходов;</w:t>
            </w:r>
          </w:p>
          <w:p w:rsidR="008C44C3" w:rsidRDefault="008C44C3">
            <w:pPr>
              <w:pStyle w:val="ConsPlusNormal"/>
              <w:jc w:val="both"/>
            </w:pPr>
            <w:r>
              <w:t>B - плановый объем налоговых и неналоговых доходов</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t xml:space="preserve">2. Отношение дефицита республиканского бюджета Республики Адыгея к доходам </w:t>
            </w:r>
            <w:r>
              <w:lastRenderedPageBreak/>
              <w:t>республиканского бюджета Республики Адыгея без учета объема безвозмездных поступлений</w:t>
            </w:r>
          </w:p>
        </w:tc>
        <w:tc>
          <w:tcPr>
            <w:tcW w:w="850" w:type="dxa"/>
            <w:vMerge w:val="restart"/>
          </w:tcPr>
          <w:p w:rsidR="008C44C3" w:rsidRDefault="008C44C3">
            <w:pPr>
              <w:pStyle w:val="ConsPlusNormal"/>
              <w:jc w:val="center"/>
            </w:pPr>
            <w:r>
              <w:lastRenderedPageBreak/>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5,2</w:t>
            </w:r>
          </w:p>
        </w:tc>
        <w:tc>
          <w:tcPr>
            <w:tcW w:w="770" w:type="dxa"/>
            <w:vMerge w:val="restart"/>
          </w:tcPr>
          <w:p w:rsidR="008C44C3" w:rsidRDefault="008C44C3">
            <w:pPr>
              <w:pStyle w:val="ConsPlusNormal"/>
              <w:jc w:val="center"/>
            </w:pPr>
            <w:r>
              <w:t>не более 13,0</w:t>
            </w:r>
          </w:p>
        </w:tc>
        <w:tc>
          <w:tcPr>
            <w:tcW w:w="770" w:type="dxa"/>
            <w:vMerge w:val="restart"/>
          </w:tcPr>
          <w:p w:rsidR="008C44C3" w:rsidRDefault="008C44C3">
            <w:pPr>
              <w:pStyle w:val="ConsPlusNormal"/>
              <w:jc w:val="center"/>
            </w:pPr>
            <w:r>
              <w:t>не более 13,0</w:t>
            </w:r>
          </w:p>
        </w:tc>
        <w:tc>
          <w:tcPr>
            <w:tcW w:w="770" w:type="dxa"/>
            <w:vMerge w:val="restart"/>
          </w:tcPr>
          <w:p w:rsidR="008C44C3" w:rsidRDefault="008C44C3">
            <w:pPr>
              <w:pStyle w:val="ConsPlusNormal"/>
              <w:jc w:val="center"/>
            </w:pPr>
            <w:r>
              <w:t>не более 15,0</w:t>
            </w:r>
          </w:p>
        </w:tc>
        <w:tc>
          <w:tcPr>
            <w:tcW w:w="770" w:type="dxa"/>
            <w:vMerge w:val="restart"/>
          </w:tcPr>
          <w:p w:rsidR="008C44C3" w:rsidRDefault="008C44C3">
            <w:pPr>
              <w:pStyle w:val="ConsPlusNormal"/>
              <w:jc w:val="center"/>
            </w:pPr>
            <w:r>
              <w:t>не более 10,0</w:t>
            </w:r>
          </w:p>
        </w:tc>
        <w:tc>
          <w:tcPr>
            <w:tcW w:w="770" w:type="dxa"/>
            <w:vMerge w:val="restart"/>
          </w:tcPr>
          <w:p w:rsidR="008C44C3" w:rsidRDefault="008C44C3">
            <w:pPr>
              <w:pStyle w:val="ConsPlusNormal"/>
              <w:jc w:val="center"/>
            </w:pPr>
            <w:r>
              <w:t>не более 10,0</w:t>
            </w:r>
          </w:p>
        </w:tc>
        <w:tc>
          <w:tcPr>
            <w:tcW w:w="770" w:type="dxa"/>
            <w:vMerge w:val="restart"/>
          </w:tcPr>
          <w:p w:rsidR="008C44C3" w:rsidRDefault="008C44C3">
            <w:pPr>
              <w:pStyle w:val="ConsPlusNormal"/>
              <w:jc w:val="center"/>
            </w:pPr>
            <w:r>
              <w:t>не более 10,0</w:t>
            </w:r>
          </w:p>
        </w:tc>
        <w:tc>
          <w:tcPr>
            <w:tcW w:w="770" w:type="dxa"/>
            <w:vMerge w:val="restart"/>
          </w:tcPr>
          <w:p w:rsidR="008C44C3" w:rsidRDefault="008C44C3">
            <w:pPr>
              <w:pStyle w:val="ConsPlusNormal"/>
              <w:jc w:val="center"/>
            </w:pPr>
            <w:r>
              <w:t>не более 10,0</w:t>
            </w:r>
          </w:p>
        </w:tc>
        <w:tc>
          <w:tcPr>
            <w:tcW w:w="770" w:type="dxa"/>
            <w:vMerge w:val="restart"/>
          </w:tcPr>
          <w:p w:rsidR="008C44C3" w:rsidRDefault="008C44C3">
            <w:pPr>
              <w:pStyle w:val="ConsPlusNormal"/>
              <w:jc w:val="center"/>
            </w:pPr>
            <w:r>
              <w:t>не более 10,0</w:t>
            </w:r>
          </w:p>
        </w:tc>
        <w:tc>
          <w:tcPr>
            <w:tcW w:w="775" w:type="dxa"/>
            <w:vMerge w:val="restart"/>
          </w:tcPr>
          <w:p w:rsidR="008C44C3" w:rsidRDefault="008C44C3">
            <w:pPr>
              <w:pStyle w:val="ConsPlusNormal"/>
              <w:jc w:val="center"/>
            </w:pPr>
            <w:r>
              <w:t>не более 10,0</w:t>
            </w:r>
          </w:p>
        </w:tc>
        <w:tc>
          <w:tcPr>
            <w:tcW w:w="2721" w:type="dxa"/>
            <w:vMerge w:val="restart"/>
          </w:tcPr>
          <w:p w:rsidR="008C44C3" w:rsidRDefault="008C44C3">
            <w:pPr>
              <w:pStyle w:val="ConsPlusNormal"/>
              <w:jc w:val="both"/>
            </w:pPr>
            <w:r>
              <w:t xml:space="preserve">отчет об исполнении консолидированного бюджета субъекта Российской Федерации и бюджета </w:t>
            </w:r>
            <w:r>
              <w:lastRenderedPageBreak/>
              <w:t>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jc w:val="both"/>
            </w:pPr>
            <w:r>
              <w:t xml:space="preserve">A - размер дефицита республиканского бюджета Республики </w:t>
            </w:r>
            <w:r>
              <w:lastRenderedPageBreak/>
              <w:t>Адыгея;</w:t>
            </w:r>
          </w:p>
          <w:p w:rsidR="008C44C3" w:rsidRDefault="008C44C3">
            <w:pPr>
              <w:pStyle w:val="ConsPlusNormal"/>
              <w:jc w:val="both"/>
            </w:pPr>
            <w:r>
              <w:t>B - объем доходов республиканского бюджета Республики Адыгея без учета объема безвозмездных поступлений</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lastRenderedPageBreak/>
              <w:t>3. Исполнение республиканского бюджета Республики Адыгея по расходам</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95,2</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96,0</w:t>
            </w:r>
          </w:p>
        </w:tc>
        <w:tc>
          <w:tcPr>
            <w:tcW w:w="770" w:type="dxa"/>
            <w:vMerge w:val="restart"/>
          </w:tcPr>
          <w:p w:rsidR="008C44C3" w:rsidRDefault="008C44C3">
            <w:pPr>
              <w:pStyle w:val="ConsPlusNormal"/>
              <w:jc w:val="center"/>
            </w:pPr>
            <w:r>
              <w:t>не менее 96,0</w:t>
            </w:r>
          </w:p>
        </w:tc>
        <w:tc>
          <w:tcPr>
            <w:tcW w:w="770" w:type="dxa"/>
            <w:vMerge w:val="restart"/>
          </w:tcPr>
          <w:p w:rsidR="008C44C3" w:rsidRDefault="008C44C3">
            <w:pPr>
              <w:pStyle w:val="ConsPlusNormal"/>
              <w:jc w:val="center"/>
            </w:pPr>
            <w:r>
              <w:t>не менее 96,0</w:t>
            </w:r>
          </w:p>
        </w:tc>
        <w:tc>
          <w:tcPr>
            <w:tcW w:w="770" w:type="dxa"/>
            <w:vMerge w:val="restart"/>
          </w:tcPr>
          <w:p w:rsidR="008C44C3" w:rsidRDefault="008C44C3">
            <w:pPr>
              <w:pStyle w:val="ConsPlusNormal"/>
              <w:jc w:val="center"/>
            </w:pPr>
            <w:r>
              <w:t>не менее 96,0</w:t>
            </w:r>
          </w:p>
        </w:tc>
        <w:tc>
          <w:tcPr>
            <w:tcW w:w="775" w:type="dxa"/>
            <w:vMerge w:val="restart"/>
          </w:tcPr>
          <w:p w:rsidR="008C44C3" w:rsidRDefault="008C44C3">
            <w:pPr>
              <w:pStyle w:val="ConsPlusNormal"/>
              <w:jc w:val="center"/>
            </w:pPr>
            <w:r>
              <w:t>не менее 96,0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годовой объем расходов республиканского бюджета Республики Адыгея;</w:t>
            </w:r>
          </w:p>
          <w:p w:rsidR="008C44C3" w:rsidRDefault="008C44C3">
            <w:pPr>
              <w:pStyle w:val="ConsPlusNormal"/>
              <w:jc w:val="both"/>
            </w:pPr>
            <w:r>
              <w:t>B - плановый объем расходов республиканского бюджета Республики 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t>4. Отношение объема просроченной кредиторской задолженности к расходам республиканского бюджета Республики Адыгея</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0</w:t>
            </w:r>
          </w:p>
        </w:tc>
        <w:tc>
          <w:tcPr>
            <w:tcW w:w="770" w:type="dxa"/>
            <w:vMerge w:val="restart"/>
          </w:tcPr>
          <w:p w:rsidR="008C44C3" w:rsidRDefault="008C44C3">
            <w:pPr>
              <w:pStyle w:val="ConsPlusNormal"/>
              <w:jc w:val="center"/>
            </w:pPr>
            <w:r>
              <w:t>не более 0,5</w:t>
            </w:r>
          </w:p>
        </w:tc>
        <w:tc>
          <w:tcPr>
            <w:tcW w:w="770" w:type="dxa"/>
            <w:vMerge w:val="restart"/>
          </w:tcPr>
          <w:p w:rsidR="008C44C3" w:rsidRDefault="008C44C3">
            <w:pPr>
              <w:pStyle w:val="ConsPlusNormal"/>
              <w:jc w:val="center"/>
            </w:pPr>
            <w:r>
              <w:t>не более 0,3</w:t>
            </w:r>
          </w:p>
        </w:tc>
        <w:tc>
          <w:tcPr>
            <w:tcW w:w="770" w:type="dxa"/>
            <w:vMerge w:val="restart"/>
          </w:tcPr>
          <w:p w:rsidR="008C44C3" w:rsidRDefault="008C44C3">
            <w:pPr>
              <w:pStyle w:val="ConsPlusNormal"/>
              <w:jc w:val="center"/>
            </w:pPr>
            <w:r>
              <w:t>не более 0,3</w:t>
            </w:r>
          </w:p>
        </w:tc>
        <w:tc>
          <w:tcPr>
            <w:tcW w:w="770" w:type="dxa"/>
            <w:vMerge w:val="restart"/>
          </w:tcPr>
          <w:p w:rsidR="008C44C3" w:rsidRDefault="008C44C3">
            <w:pPr>
              <w:pStyle w:val="ConsPlusNormal"/>
              <w:jc w:val="center"/>
            </w:pPr>
            <w:r>
              <w:t>не более 0,3</w:t>
            </w:r>
          </w:p>
        </w:tc>
        <w:tc>
          <w:tcPr>
            <w:tcW w:w="770" w:type="dxa"/>
            <w:vMerge w:val="restart"/>
          </w:tcPr>
          <w:p w:rsidR="008C44C3" w:rsidRDefault="008C44C3">
            <w:pPr>
              <w:pStyle w:val="ConsPlusNormal"/>
              <w:jc w:val="center"/>
            </w:pPr>
            <w:r>
              <w:t>не более 0,3</w:t>
            </w:r>
          </w:p>
        </w:tc>
        <w:tc>
          <w:tcPr>
            <w:tcW w:w="770" w:type="dxa"/>
            <w:vMerge w:val="restart"/>
          </w:tcPr>
          <w:p w:rsidR="008C44C3" w:rsidRDefault="008C44C3">
            <w:pPr>
              <w:pStyle w:val="ConsPlusNormal"/>
              <w:jc w:val="center"/>
            </w:pPr>
            <w:r>
              <w:t>не более 0,3</w:t>
            </w:r>
          </w:p>
        </w:tc>
        <w:tc>
          <w:tcPr>
            <w:tcW w:w="770" w:type="dxa"/>
            <w:vMerge w:val="restart"/>
          </w:tcPr>
          <w:p w:rsidR="008C44C3" w:rsidRDefault="008C44C3">
            <w:pPr>
              <w:pStyle w:val="ConsPlusNormal"/>
              <w:jc w:val="center"/>
            </w:pPr>
            <w:r>
              <w:t>не более 0,2</w:t>
            </w:r>
          </w:p>
        </w:tc>
        <w:tc>
          <w:tcPr>
            <w:tcW w:w="770" w:type="dxa"/>
            <w:vMerge w:val="restart"/>
          </w:tcPr>
          <w:p w:rsidR="008C44C3" w:rsidRDefault="008C44C3">
            <w:pPr>
              <w:pStyle w:val="ConsPlusNormal"/>
              <w:jc w:val="center"/>
            </w:pPr>
            <w:r>
              <w:t>не более 0,2</w:t>
            </w:r>
          </w:p>
        </w:tc>
        <w:tc>
          <w:tcPr>
            <w:tcW w:w="775" w:type="dxa"/>
            <w:vMerge w:val="restart"/>
          </w:tcPr>
          <w:p w:rsidR="008C44C3" w:rsidRDefault="008C44C3">
            <w:pPr>
              <w:pStyle w:val="ConsPlusNormal"/>
              <w:jc w:val="center"/>
            </w:pPr>
            <w:r>
              <w:t>не более 0,2</w:t>
            </w:r>
          </w:p>
        </w:tc>
        <w:tc>
          <w:tcPr>
            <w:tcW w:w="2721" w:type="dxa"/>
            <w:vMerge w:val="restart"/>
          </w:tcPr>
          <w:p w:rsidR="008C44C3" w:rsidRDefault="008C44C3">
            <w:pPr>
              <w:pStyle w:val="ConsPlusNormal"/>
              <w:jc w:val="both"/>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(ф. 0503317); справочная таблица к отчету об исполнении консолидированного </w:t>
            </w:r>
            <w:r>
              <w:lastRenderedPageBreak/>
              <w:t>бюджета субъекта Российской Федерации (ф. 0503387)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просроченной кредиторской задолженности республиканского бюджета Республики Адыгея;</w:t>
            </w:r>
          </w:p>
          <w:p w:rsidR="008C44C3" w:rsidRDefault="008C44C3">
            <w:pPr>
              <w:pStyle w:val="ConsPlusNormal"/>
              <w:jc w:val="both"/>
            </w:pPr>
            <w:r>
              <w:t xml:space="preserve">B - объем расходов республиканского бюджета Республики </w:t>
            </w:r>
            <w:r>
              <w:lastRenderedPageBreak/>
              <w:t>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15812" w:type="dxa"/>
            <w:gridSpan w:val="14"/>
          </w:tcPr>
          <w:p w:rsidR="008C44C3" w:rsidRDefault="008C44C3">
            <w:pPr>
              <w:pStyle w:val="ConsPlusNormal"/>
              <w:jc w:val="center"/>
              <w:outlineLvl w:val="2"/>
            </w:pPr>
            <w:r>
              <w:lastRenderedPageBreak/>
              <w:t>Подпрограмма "Управление государственным долгом Республики Адыгея"</w:t>
            </w:r>
          </w:p>
        </w:tc>
      </w:tr>
      <w:tr w:rsidR="008C44C3">
        <w:tc>
          <w:tcPr>
            <w:tcW w:w="2268" w:type="dxa"/>
            <w:vMerge w:val="restart"/>
          </w:tcPr>
          <w:p w:rsidR="008C44C3" w:rsidRDefault="008C44C3">
            <w:pPr>
              <w:pStyle w:val="ConsPlusNormal"/>
              <w:jc w:val="both"/>
            </w:pPr>
            <w:r>
              <w:t>1.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30,3</w:t>
            </w:r>
          </w:p>
        </w:tc>
        <w:tc>
          <w:tcPr>
            <w:tcW w:w="770" w:type="dxa"/>
            <w:vMerge w:val="restart"/>
          </w:tcPr>
          <w:p w:rsidR="008C44C3" w:rsidRDefault="008C44C3">
            <w:pPr>
              <w:pStyle w:val="ConsPlusNormal"/>
              <w:jc w:val="center"/>
            </w:pPr>
            <w:r>
              <w:t>не более 35,0</w:t>
            </w:r>
          </w:p>
        </w:tc>
        <w:tc>
          <w:tcPr>
            <w:tcW w:w="770" w:type="dxa"/>
            <w:vMerge w:val="restart"/>
          </w:tcPr>
          <w:p w:rsidR="008C44C3" w:rsidRDefault="008C44C3">
            <w:pPr>
              <w:pStyle w:val="ConsPlusNormal"/>
              <w:jc w:val="center"/>
            </w:pPr>
            <w:r>
              <w:t>не более 45,0</w:t>
            </w:r>
          </w:p>
        </w:tc>
        <w:tc>
          <w:tcPr>
            <w:tcW w:w="770" w:type="dxa"/>
            <w:vMerge w:val="restart"/>
          </w:tcPr>
          <w:p w:rsidR="008C44C3" w:rsidRDefault="008C44C3">
            <w:pPr>
              <w:pStyle w:val="ConsPlusNormal"/>
              <w:jc w:val="center"/>
            </w:pPr>
            <w:r>
              <w:t>не более 55,0</w:t>
            </w:r>
          </w:p>
        </w:tc>
        <w:tc>
          <w:tcPr>
            <w:tcW w:w="770" w:type="dxa"/>
            <w:vMerge w:val="restart"/>
          </w:tcPr>
          <w:p w:rsidR="008C44C3" w:rsidRDefault="008C44C3">
            <w:pPr>
              <w:pStyle w:val="ConsPlusNormal"/>
              <w:jc w:val="center"/>
            </w:pPr>
            <w:r>
              <w:t>не более 55,0</w:t>
            </w:r>
          </w:p>
        </w:tc>
        <w:tc>
          <w:tcPr>
            <w:tcW w:w="770" w:type="dxa"/>
            <w:vMerge w:val="restart"/>
          </w:tcPr>
          <w:p w:rsidR="008C44C3" w:rsidRDefault="008C44C3">
            <w:pPr>
              <w:pStyle w:val="ConsPlusNormal"/>
              <w:jc w:val="center"/>
            </w:pPr>
            <w:r>
              <w:t>не более 50,0</w:t>
            </w:r>
          </w:p>
        </w:tc>
        <w:tc>
          <w:tcPr>
            <w:tcW w:w="770" w:type="dxa"/>
            <w:vMerge w:val="restart"/>
          </w:tcPr>
          <w:p w:rsidR="008C44C3" w:rsidRDefault="008C44C3">
            <w:pPr>
              <w:pStyle w:val="ConsPlusNormal"/>
              <w:jc w:val="center"/>
            </w:pPr>
            <w:r>
              <w:t>не более 50,0</w:t>
            </w:r>
          </w:p>
        </w:tc>
        <w:tc>
          <w:tcPr>
            <w:tcW w:w="770" w:type="dxa"/>
            <w:vMerge w:val="restart"/>
          </w:tcPr>
          <w:p w:rsidR="008C44C3" w:rsidRDefault="008C44C3">
            <w:pPr>
              <w:pStyle w:val="ConsPlusNormal"/>
              <w:jc w:val="center"/>
            </w:pPr>
            <w:r>
              <w:t>не более 50,0</w:t>
            </w:r>
          </w:p>
        </w:tc>
        <w:tc>
          <w:tcPr>
            <w:tcW w:w="770" w:type="dxa"/>
            <w:vMerge w:val="restart"/>
          </w:tcPr>
          <w:p w:rsidR="008C44C3" w:rsidRDefault="008C44C3">
            <w:pPr>
              <w:pStyle w:val="ConsPlusNormal"/>
              <w:jc w:val="center"/>
            </w:pPr>
            <w:r>
              <w:t>не более 50,0</w:t>
            </w:r>
          </w:p>
        </w:tc>
        <w:tc>
          <w:tcPr>
            <w:tcW w:w="775" w:type="dxa"/>
            <w:vMerge w:val="restart"/>
          </w:tcPr>
          <w:p w:rsidR="008C44C3" w:rsidRDefault="008C44C3">
            <w:pPr>
              <w:pStyle w:val="ConsPlusNormal"/>
              <w:jc w:val="center"/>
            </w:pPr>
            <w:r>
              <w:t>не более 50,0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 Государственная долговая книга Республики Адыгея</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государственного долга Республики Адыгея согласно Государственной долговой книге Республики Адыгея;</w:t>
            </w:r>
          </w:p>
          <w:p w:rsidR="008C44C3" w:rsidRDefault="008C44C3">
            <w:pPr>
              <w:pStyle w:val="ConsPlusNormal"/>
              <w:jc w:val="both"/>
            </w:pPr>
            <w:r>
              <w:t>B - объем доходов республиканского бюджета Республики Адыгея без учета объема безвозмездных поступлений</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t>2. 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0,3</w:t>
            </w:r>
          </w:p>
        </w:tc>
        <w:tc>
          <w:tcPr>
            <w:tcW w:w="770" w:type="dxa"/>
            <w:vMerge w:val="restart"/>
          </w:tcPr>
          <w:p w:rsidR="008C44C3" w:rsidRDefault="008C44C3">
            <w:pPr>
              <w:pStyle w:val="ConsPlusNormal"/>
              <w:jc w:val="center"/>
            </w:pPr>
            <w:r>
              <w:t>не более 0,3</w:t>
            </w:r>
          </w:p>
        </w:tc>
        <w:tc>
          <w:tcPr>
            <w:tcW w:w="770" w:type="dxa"/>
            <w:vMerge w:val="restart"/>
          </w:tcPr>
          <w:p w:rsidR="008C44C3" w:rsidRDefault="008C44C3">
            <w:pPr>
              <w:pStyle w:val="ConsPlusNormal"/>
              <w:jc w:val="center"/>
            </w:pPr>
            <w:r>
              <w:t>не более 0,7</w:t>
            </w:r>
          </w:p>
        </w:tc>
        <w:tc>
          <w:tcPr>
            <w:tcW w:w="770" w:type="dxa"/>
            <w:vMerge w:val="restart"/>
          </w:tcPr>
          <w:p w:rsidR="008C44C3" w:rsidRDefault="008C44C3">
            <w:pPr>
              <w:pStyle w:val="ConsPlusNormal"/>
              <w:jc w:val="center"/>
            </w:pPr>
            <w:r>
              <w:t>не более 1,5</w:t>
            </w:r>
          </w:p>
        </w:tc>
        <w:tc>
          <w:tcPr>
            <w:tcW w:w="770" w:type="dxa"/>
            <w:vMerge w:val="restart"/>
          </w:tcPr>
          <w:p w:rsidR="008C44C3" w:rsidRDefault="008C44C3">
            <w:pPr>
              <w:pStyle w:val="ConsPlusNormal"/>
              <w:jc w:val="center"/>
            </w:pPr>
            <w:r>
              <w:t>не более 1,5</w:t>
            </w:r>
          </w:p>
        </w:tc>
        <w:tc>
          <w:tcPr>
            <w:tcW w:w="770" w:type="dxa"/>
            <w:vMerge w:val="restart"/>
          </w:tcPr>
          <w:p w:rsidR="008C44C3" w:rsidRDefault="008C44C3">
            <w:pPr>
              <w:pStyle w:val="ConsPlusNormal"/>
              <w:jc w:val="center"/>
            </w:pPr>
            <w:r>
              <w:t>не более 1,5</w:t>
            </w:r>
          </w:p>
        </w:tc>
        <w:tc>
          <w:tcPr>
            <w:tcW w:w="770" w:type="dxa"/>
            <w:vMerge w:val="restart"/>
          </w:tcPr>
          <w:p w:rsidR="008C44C3" w:rsidRDefault="008C44C3">
            <w:pPr>
              <w:pStyle w:val="ConsPlusNormal"/>
              <w:jc w:val="center"/>
            </w:pPr>
            <w:r>
              <w:t>не более 1,0</w:t>
            </w:r>
          </w:p>
        </w:tc>
        <w:tc>
          <w:tcPr>
            <w:tcW w:w="770" w:type="dxa"/>
            <w:vMerge w:val="restart"/>
          </w:tcPr>
          <w:p w:rsidR="008C44C3" w:rsidRDefault="008C44C3">
            <w:pPr>
              <w:pStyle w:val="ConsPlusNormal"/>
              <w:jc w:val="center"/>
            </w:pPr>
            <w:r>
              <w:t>не более 1,0</w:t>
            </w:r>
          </w:p>
        </w:tc>
        <w:tc>
          <w:tcPr>
            <w:tcW w:w="770" w:type="dxa"/>
            <w:vMerge w:val="restart"/>
          </w:tcPr>
          <w:p w:rsidR="008C44C3" w:rsidRDefault="008C44C3">
            <w:pPr>
              <w:pStyle w:val="ConsPlusNormal"/>
              <w:jc w:val="center"/>
            </w:pPr>
            <w:r>
              <w:t>не более 1,0</w:t>
            </w:r>
          </w:p>
        </w:tc>
        <w:tc>
          <w:tcPr>
            <w:tcW w:w="775" w:type="dxa"/>
            <w:vMerge w:val="restart"/>
          </w:tcPr>
          <w:p w:rsidR="008C44C3" w:rsidRDefault="008C44C3">
            <w:pPr>
              <w:pStyle w:val="ConsPlusNormal"/>
              <w:jc w:val="center"/>
            </w:pPr>
            <w:r>
              <w:t>не более 1,0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расходы республиканского бюджета Республики Адыгея на обслуживание государственного долга Республики Адыгея;</w:t>
            </w:r>
          </w:p>
          <w:p w:rsidR="008C44C3" w:rsidRDefault="008C44C3">
            <w:pPr>
              <w:pStyle w:val="ConsPlusNormal"/>
              <w:jc w:val="both"/>
            </w:pPr>
            <w:r>
              <w:t xml:space="preserve">B - объем расходов республиканского </w:t>
            </w:r>
            <w:r>
              <w:lastRenderedPageBreak/>
              <w:t>бюджета Республики Адыгея (за исключением объема субвенций, предоставляемых из федерального бюджета)</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tcPr>
          <w:p w:rsidR="008C44C3" w:rsidRDefault="008C44C3">
            <w:pPr>
              <w:pStyle w:val="ConsPlusNormal"/>
              <w:jc w:val="both"/>
            </w:pPr>
            <w:r>
              <w:lastRenderedPageBreak/>
              <w:t>3. Наличие просроченной задолженности по долговым обязательствам Республики Адыгея</w:t>
            </w:r>
          </w:p>
        </w:tc>
        <w:tc>
          <w:tcPr>
            <w:tcW w:w="850" w:type="dxa"/>
          </w:tcPr>
          <w:p w:rsidR="008C44C3" w:rsidRDefault="008C44C3">
            <w:pPr>
              <w:pStyle w:val="ConsPlusNormal"/>
              <w:jc w:val="center"/>
            </w:pPr>
            <w:r>
              <w:t>да/нет</w:t>
            </w:r>
          </w:p>
        </w:tc>
        <w:tc>
          <w:tcPr>
            <w:tcW w:w="2268" w:type="dxa"/>
          </w:tcPr>
          <w:p w:rsidR="008C44C3" w:rsidRDefault="008C44C3">
            <w:pPr>
              <w:pStyle w:val="ConsPlusNormal"/>
              <w:jc w:val="both"/>
            </w:pPr>
            <w:r>
              <w:t>абсолютный показатель</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5" w:type="dxa"/>
          </w:tcPr>
          <w:p w:rsidR="008C44C3" w:rsidRDefault="008C44C3">
            <w:pPr>
              <w:pStyle w:val="ConsPlusNormal"/>
              <w:jc w:val="center"/>
            </w:pPr>
            <w:r>
              <w:t>нет</w:t>
            </w:r>
          </w:p>
        </w:tc>
        <w:tc>
          <w:tcPr>
            <w:tcW w:w="2721" w:type="dxa"/>
          </w:tcPr>
          <w:p w:rsidR="008C44C3" w:rsidRDefault="008C44C3">
            <w:pPr>
              <w:pStyle w:val="ConsPlusNormal"/>
              <w:jc w:val="both"/>
            </w:pPr>
            <w:r>
              <w:t>Государственная долговая книга Республики Адыгея</w:t>
            </w:r>
          </w:p>
        </w:tc>
      </w:tr>
      <w:tr w:rsidR="008C44C3">
        <w:tc>
          <w:tcPr>
            <w:tcW w:w="15812" w:type="dxa"/>
            <w:gridSpan w:val="14"/>
          </w:tcPr>
          <w:p w:rsidR="008C44C3" w:rsidRDefault="008C44C3">
            <w:pPr>
              <w:pStyle w:val="ConsPlusNormal"/>
              <w:jc w:val="center"/>
              <w:outlineLvl w:val="2"/>
            </w:pPr>
            <w:r>
              <w:t>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tc>
      </w:tr>
      <w:tr w:rsidR="008C44C3">
        <w:tc>
          <w:tcPr>
            <w:tcW w:w="2268" w:type="dxa"/>
          </w:tcPr>
          <w:p w:rsidR="008C44C3" w:rsidRDefault="008C44C3">
            <w:pPr>
              <w:pStyle w:val="ConsPlusNormal"/>
              <w:jc w:val="both"/>
            </w:pPr>
            <w:r>
              <w:t>1. Величина разрыва уровня расчетной бюджетной обеспеченности муниципальных районов (городских округов) после выравнивания</w:t>
            </w:r>
          </w:p>
        </w:tc>
        <w:tc>
          <w:tcPr>
            <w:tcW w:w="850" w:type="dxa"/>
          </w:tcPr>
          <w:p w:rsidR="008C44C3" w:rsidRDefault="008C44C3">
            <w:pPr>
              <w:pStyle w:val="ConsPlusNormal"/>
              <w:jc w:val="center"/>
            </w:pPr>
            <w:r>
              <w:t>раз</w:t>
            </w:r>
          </w:p>
        </w:tc>
        <w:tc>
          <w:tcPr>
            <w:tcW w:w="2268" w:type="dxa"/>
          </w:tcPr>
          <w:p w:rsidR="008C44C3" w:rsidRDefault="008C44C3">
            <w:pPr>
              <w:pStyle w:val="ConsPlusNormal"/>
              <w:jc w:val="both"/>
            </w:pPr>
            <w:proofErr w:type="gramStart"/>
            <w:r>
              <w:t xml:space="preserve">расчет осуществляется в соответствии с </w:t>
            </w:r>
            <w:hyperlink r:id="rId250" w:history="1">
              <w:r>
                <w:rPr>
                  <w:color w:val="0000FF"/>
                </w:rPr>
                <w:t>Порядком</w:t>
              </w:r>
            </w:hyperlink>
            <w:r>
              <w:t xml:space="preserve"> и методикой распределения дотаций на выравнивание бюджетной обеспеченности муниципальных районов (городских округов), являющихся приложением N 3 к Закону Республики Адыгея от 23 декабря 2008 года N 224 "О </w:t>
            </w:r>
            <w:r>
              <w:lastRenderedPageBreak/>
              <w:t>межбюджетных отношениях в Республике Адыгея" (Собрание законодательства Республики Адыгея, 2008, N 12; 2009, N 4; 2011, N 7, 11;</w:t>
            </w:r>
            <w:proofErr w:type="gramEnd"/>
            <w:r>
              <w:t xml:space="preserve"> 2012, N 4; 2013, N 9; 2014, N 7; 2015, N 3, 8)</w:t>
            </w:r>
          </w:p>
        </w:tc>
        <w:tc>
          <w:tcPr>
            <w:tcW w:w="770" w:type="dxa"/>
          </w:tcPr>
          <w:p w:rsidR="008C44C3" w:rsidRDefault="008C44C3">
            <w:pPr>
              <w:pStyle w:val="ConsPlusNormal"/>
              <w:jc w:val="center"/>
            </w:pPr>
            <w:r>
              <w:lastRenderedPageBreak/>
              <w:t>1,75</w:t>
            </w:r>
          </w:p>
        </w:tc>
        <w:tc>
          <w:tcPr>
            <w:tcW w:w="770" w:type="dxa"/>
          </w:tcPr>
          <w:p w:rsidR="008C44C3" w:rsidRDefault="008C44C3">
            <w:pPr>
              <w:pStyle w:val="ConsPlusNormal"/>
              <w:jc w:val="center"/>
            </w:pPr>
            <w:r>
              <w:t>1,4</w:t>
            </w:r>
          </w:p>
        </w:tc>
        <w:tc>
          <w:tcPr>
            <w:tcW w:w="770" w:type="dxa"/>
          </w:tcPr>
          <w:p w:rsidR="008C44C3" w:rsidRDefault="008C44C3">
            <w:pPr>
              <w:pStyle w:val="ConsPlusNormal"/>
              <w:jc w:val="center"/>
            </w:pPr>
            <w:r>
              <w:t>не более чем в 2 раза</w:t>
            </w:r>
          </w:p>
        </w:tc>
        <w:tc>
          <w:tcPr>
            <w:tcW w:w="770" w:type="dxa"/>
          </w:tcPr>
          <w:p w:rsidR="008C44C3" w:rsidRDefault="008C44C3">
            <w:pPr>
              <w:pStyle w:val="ConsPlusNormal"/>
              <w:jc w:val="center"/>
            </w:pPr>
            <w:r>
              <w:t>не более чем в 2 раза</w:t>
            </w:r>
          </w:p>
        </w:tc>
        <w:tc>
          <w:tcPr>
            <w:tcW w:w="770" w:type="dxa"/>
          </w:tcPr>
          <w:p w:rsidR="008C44C3" w:rsidRDefault="008C44C3">
            <w:pPr>
              <w:pStyle w:val="ConsPlusNormal"/>
              <w:jc w:val="center"/>
            </w:pPr>
            <w:r>
              <w:t>не более чем в 2 раза</w:t>
            </w:r>
          </w:p>
        </w:tc>
        <w:tc>
          <w:tcPr>
            <w:tcW w:w="770" w:type="dxa"/>
          </w:tcPr>
          <w:p w:rsidR="008C44C3" w:rsidRDefault="008C44C3">
            <w:pPr>
              <w:pStyle w:val="ConsPlusNormal"/>
              <w:jc w:val="center"/>
            </w:pPr>
            <w:r>
              <w:t>не более чем в 2 раза</w:t>
            </w:r>
          </w:p>
        </w:tc>
        <w:tc>
          <w:tcPr>
            <w:tcW w:w="770" w:type="dxa"/>
          </w:tcPr>
          <w:p w:rsidR="008C44C3" w:rsidRDefault="008C44C3">
            <w:pPr>
              <w:pStyle w:val="ConsPlusNormal"/>
              <w:jc w:val="center"/>
            </w:pPr>
            <w:r>
              <w:t>не более чем в 2 раза</w:t>
            </w:r>
          </w:p>
        </w:tc>
        <w:tc>
          <w:tcPr>
            <w:tcW w:w="770" w:type="dxa"/>
          </w:tcPr>
          <w:p w:rsidR="008C44C3" w:rsidRDefault="008C44C3">
            <w:pPr>
              <w:pStyle w:val="ConsPlusNormal"/>
              <w:jc w:val="center"/>
            </w:pPr>
            <w:r>
              <w:t>не более чем в 2 раза</w:t>
            </w:r>
          </w:p>
        </w:tc>
        <w:tc>
          <w:tcPr>
            <w:tcW w:w="770" w:type="dxa"/>
          </w:tcPr>
          <w:p w:rsidR="008C44C3" w:rsidRDefault="008C44C3">
            <w:pPr>
              <w:pStyle w:val="ConsPlusNormal"/>
              <w:jc w:val="center"/>
            </w:pPr>
            <w:r>
              <w:t>не более чем в 2 раза</w:t>
            </w:r>
          </w:p>
        </w:tc>
        <w:tc>
          <w:tcPr>
            <w:tcW w:w="775" w:type="dxa"/>
          </w:tcPr>
          <w:p w:rsidR="008C44C3" w:rsidRDefault="008C44C3">
            <w:pPr>
              <w:pStyle w:val="ConsPlusNormal"/>
              <w:jc w:val="center"/>
            </w:pPr>
            <w:r>
              <w:t>не более чем в 2 раза</w:t>
            </w:r>
          </w:p>
        </w:tc>
        <w:tc>
          <w:tcPr>
            <w:tcW w:w="2721" w:type="dxa"/>
          </w:tcPr>
          <w:p w:rsidR="008C44C3" w:rsidRDefault="008C44C3">
            <w:pPr>
              <w:pStyle w:val="ConsPlusNormal"/>
              <w:jc w:val="both"/>
            </w:pPr>
            <w:hyperlink r:id="rId251" w:history="1">
              <w:r>
                <w:rPr>
                  <w:color w:val="0000FF"/>
                </w:rPr>
                <w:t>Закон</w:t>
              </w:r>
            </w:hyperlink>
            <w:r>
              <w:t xml:space="preserve"> Республики Адыгея от 23 декабря 2008 года N 224 "О межбюджетных отношениях в Республике Адыгея"</w:t>
            </w:r>
          </w:p>
        </w:tc>
      </w:tr>
      <w:tr w:rsidR="008C44C3">
        <w:tc>
          <w:tcPr>
            <w:tcW w:w="2268" w:type="dxa"/>
            <w:vMerge w:val="restart"/>
          </w:tcPr>
          <w:p w:rsidR="008C44C3" w:rsidRDefault="008C44C3">
            <w:pPr>
              <w:pStyle w:val="ConsPlusNormal"/>
              <w:jc w:val="both"/>
            </w:pPr>
            <w:r>
              <w:lastRenderedPageBreak/>
              <w:t>2. Уровень долговой нагрузки на бюджеты муниципальных образований</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18,4</w:t>
            </w:r>
          </w:p>
        </w:tc>
        <w:tc>
          <w:tcPr>
            <w:tcW w:w="770" w:type="dxa"/>
            <w:vMerge w:val="restart"/>
          </w:tcPr>
          <w:p w:rsidR="008C44C3" w:rsidRDefault="008C44C3">
            <w:pPr>
              <w:pStyle w:val="ConsPlusNormal"/>
              <w:jc w:val="center"/>
            </w:pPr>
            <w:r>
              <w:t>не более 25,0</w:t>
            </w:r>
          </w:p>
        </w:tc>
        <w:tc>
          <w:tcPr>
            <w:tcW w:w="770" w:type="dxa"/>
            <w:vMerge w:val="restart"/>
          </w:tcPr>
          <w:p w:rsidR="008C44C3" w:rsidRDefault="008C44C3">
            <w:pPr>
              <w:pStyle w:val="ConsPlusNormal"/>
              <w:jc w:val="center"/>
            </w:pPr>
            <w:r>
              <w:t>не более 40,0</w:t>
            </w:r>
          </w:p>
        </w:tc>
        <w:tc>
          <w:tcPr>
            <w:tcW w:w="770" w:type="dxa"/>
            <w:vMerge w:val="restart"/>
          </w:tcPr>
          <w:p w:rsidR="008C44C3" w:rsidRDefault="008C44C3">
            <w:pPr>
              <w:pStyle w:val="ConsPlusNormal"/>
              <w:jc w:val="center"/>
            </w:pPr>
            <w:r>
              <w:t>не более 50,0</w:t>
            </w:r>
          </w:p>
        </w:tc>
        <w:tc>
          <w:tcPr>
            <w:tcW w:w="770" w:type="dxa"/>
            <w:vMerge w:val="restart"/>
          </w:tcPr>
          <w:p w:rsidR="008C44C3" w:rsidRDefault="008C44C3">
            <w:pPr>
              <w:pStyle w:val="ConsPlusNormal"/>
              <w:jc w:val="center"/>
            </w:pPr>
            <w:r>
              <w:t>не более 50,0</w:t>
            </w:r>
          </w:p>
        </w:tc>
        <w:tc>
          <w:tcPr>
            <w:tcW w:w="770" w:type="dxa"/>
            <w:vMerge w:val="restart"/>
          </w:tcPr>
          <w:p w:rsidR="008C44C3" w:rsidRDefault="008C44C3">
            <w:pPr>
              <w:pStyle w:val="ConsPlusNormal"/>
              <w:jc w:val="center"/>
            </w:pPr>
            <w:r>
              <w:t>не более 50,0</w:t>
            </w:r>
          </w:p>
        </w:tc>
        <w:tc>
          <w:tcPr>
            <w:tcW w:w="770" w:type="dxa"/>
            <w:vMerge w:val="restart"/>
          </w:tcPr>
          <w:p w:rsidR="008C44C3" w:rsidRDefault="008C44C3">
            <w:pPr>
              <w:pStyle w:val="ConsPlusNormal"/>
              <w:jc w:val="center"/>
            </w:pPr>
            <w:r>
              <w:t>не более 45,0</w:t>
            </w:r>
          </w:p>
        </w:tc>
        <w:tc>
          <w:tcPr>
            <w:tcW w:w="770" w:type="dxa"/>
            <w:vMerge w:val="restart"/>
          </w:tcPr>
          <w:p w:rsidR="008C44C3" w:rsidRDefault="008C44C3">
            <w:pPr>
              <w:pStyle w:val="ConsPlusNormal"/>
              <w:jc w:val="center"/>
            </w:pPr>
            <w:r>
              <w:t>не более 45,0</w:t>
            </w:r>
          </w:p>
        </w:tc>
        <w:tc>
          <w:tcPr>
            <w:tcW w:w="770" w:type="dxa"/>
            <w:vMerge w:val="restart"/>
          </w:tcPr>
          <w:p w:rsidR="008C44C3" w:rsidRDefault="008C44C3">
            <w:pPr>
              <w:pStyle w:val="ConsPlusNormal"/>
              <w:jc w:val="center"/>
            </w:pPr>
            <w:r>
              <w:t>не более 45,0</w:t>
            </w:r>
          </w:p>
        </w:tc>
        <w:tc>
          <w:tcPr>
            <w:tcW w:w="775" w:type="dxa"/>
            <w:vMerge w:val="restart"/>
          </w:tcPr>
          <w:p w:rsidR="008C44C3" w:rsidRDefault="008C44C3">
            <w:pPr>
              <w:pStyle w:val="ConsPlusNormal"/>
              <w:jc w:val="center"/>
            </w:pPr>
            <w:r>
              <w:t>не более 45,0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муниципального долга;</w:t>
            </w:r>
          </w:p>
          <w:p w:rsidR="008C44C3" w:rsidRDefault="008C44C3">
            <w:pPr>
              <w:pStyle w:val="ConsPlusNormal"/>
              <w:jc w:val="both"/>
            </w:pPr>
            <w:r>
              <w:t>B - годовой объем доходов бюджетов муниципальных районов и бюджетов городских округов без учета объема безвозмездных поступлений</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Borders>
              <w:bottom w:val="nil"/>
            </w:tcBorders>
          </w:tcPr>
          <w:p w:rsidR="008C44C3" w:rsidRDefault="008C44C3">
            <w:pPr>
              <w:pStyle w:val="ConsPlusNormal"/>
              <w:jc w:val="both"/>
            </w:pPr>
            <w:r>
              <w:t>3. Доля просроченной кредиторской задолженности в расходах бюджетов муниципальных образований</w:t>
            </w:r>
          </w:p>
        </w:tc>
        <w:tc>
          <w:tcPr>
            <w:tcW w:w="850" w:type="dxa"/>
            <w:vMerge w:val="restart"/>
            <w:tcBorders>
              <w:bottom w:val="nil"/>
            </w:tcBorders>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V</w:t>
            </w:r>
            <w:proofErr w:type="gramStart"/>
            <w:r>
              <w:t xml:space="preserve"> = А</w:t>
            </w:r>
            <w:proofErr w:type="gramEnd"/>
            <w:r>
              <w:t xml:space="preserve"> / В </w:t>
            </w:r>
            <w:proofErr w:type="spellStart"/>
            <w:r>
              <w:t>x</w:t>
            </w:r>
            <w:proofErr w:type="spellEnd"/>
            <w:r>
              <w:t xml:space="preserve"> 100%, где</w:t>
            </w:r>
          </w:p>
        </w:tc>
        <w:tc>
          <w:tcPr>
            <w:tcW w:w="770" w:type="dxa"/>
            <w:vMerge w:val="restart"/>
            <w:tcBorders>
              <w:bottom w:val="nil"/>
            </w:tcBorders>
          </w:tcPr>
          <w:p w:rsidR="008C44C3" w:rsidRDefault="008C44C3">
            <w:pPr>
              <w:pStyle w:val="ConsPlusNormal"/>
              <w:jc w:val="center"/>
            </w:pPr>
            <w:r>
              <w:t>0</w:t>
            </w:r>
          </w:p>
        </w:tc>
        <w:tc>
          <w:tcPr>
            <w:tcW w:w="770" w:type="dxa"/>
            <w:vMerge w:val="restart"/>
            <w:tcBorders>
              <w:bottom w:val="nil"/>
            </w:tcBorders>
          </w:tcPr>
          <w:p w:rsidR="008C44C3" w:rsidRDefault="008C44C3">
            <w:pPr>
              <w:pStyle w:val="ConsPlusNormal"/>
              <w:jc w:val="center"/>
            </w:pPr>
            <w:r>
              <w:t>не более 1,0</w:t>
            </w:r>
          </w:p>
        </w:tc>
        <w:tc>
          <w:tcPr>
            <w:tcW w:w="770" w:type="dxa"/>
            <w:vMerge w:val="restart"/>
            <w:tcBorders>
              <w:bottom w:val="nil"/>
            </w:tcBorders>
          </w:tcPr>
          <w:p w:rsidR="008C44C3" w:rsidRDefault="008C44C3">
            <w:pPr>
              <w:pStyle w:val="ConsPlusNormal"/>
              <w:jc w:val="center"/>
            </w:pPr>
            <w:r>
              <w:t>не более 1,0</w:t>
            </w:r>
          </w:p>
        </w:tc>
        <w:tc>
          <w:tcPr>
            <w:tcW w:w="770" w:type="dxa"/>
            <w:vMerge w:val="restart"/>
            <w:tcBorders>
              <w:bottom w:val="nil"/>
            </w:tcBorders>
          </w:tcPr>
          <w:p w:rsidR="008C44C3" w:rsidRDefault="008C44C3">
            <w:pPr>
              <w:pStyle w:val="ConsPlusNormal"/>
              <w:jc w:val="center"/>
            </w:pPr>
            <w:r>
              <w:t>не более 1,0</w:t>
            </w:r>
          </w:p>
        </w:tc>
        <w:tc>
          <w:tcPr>
            <w:tcW w:w="770" w:type="dxa"/>
            <w:vMerge w:val="restart"/>
            <w:tcBorders>
              <w:bottom w:val="nil"/>
            </w:tcBorders>
          </w:tcPr>
          <w:p w:rsidR="008C44C3" w:rsidRDefault="008C44C3">
            <w:pPr>
              <w:pStyle w:val="ConsPlusNormal"/>
              <w:jc w:val="center"/>
            </w:pPr>
            <w:r>
              <w:t>не более 1,0</w:t>
            </w:r>
          </w:p>
        </w:tc>
        <w:tc>
          <w:tcPr>
            <w:tcW w:w="770" w:type="dxa"/>
            <w:vMerge w:val="restart"/>
            <w:tcBorders>
              <w:bottom w:val="nil"/>
            </w:tcBorders>
          </w:tcPr>
          <w:p w:rsidR="008C44C3" w:rsidRDefault="008C44C3">
            <w:pPr>
              <w:pStyle w:val="ConsPlusNormal"/>
              <w:jc w:val="center"/>
            </w:pPr>
            <w:r>
              <w:t>не более 0,5</w:t>
            </w:r>
          </w:p>
        </w:tc>
        <w:tc>
          <w:tcPr>
            <w:tcW w:w="770" w:type="dxa"/>
            <w:vMerge w:val="restart"/>
            <w:tcBorders>
              <w:bottom w:val="nil"/>
            </w:tcBorders>
          </w:tcPr>
          <w:p w:rsidR="008C44C3" w:rsidRDefault="008C44C3">
            <w:pPr>
              <w:pStyle w:val="ConsPlusNormal"/>
              <w:jc w:val="center"/>
            </w:pPr>
            <w:r>
              <w:t>0</w:t>
            </w:r>
          </w:p>
        </w:tc>
        <w:tc>
          <w:tcPr>
            <w:tcW w:w="770" w:type="dxa"/>
            <w:vMerge w:val="restart"/>
            <w:tcBorders>
              <w:bottom w:val="nil"/>
            </w:tcBorders>
          </w:tcPr>
          <w:p w:rsidR="008C44C3" w:rsidRDefault="008C44C3">
            <w:pPr>
              <w:pStyle w:val="ConsPlusNormal"/>
              <w:jc w:val="center"/>
            </w:pPr>
            <w:r>
              <w:t>0</w:t>
            </w:r>
          </w:p>
        </w:tc>
        <w:tc>
          <w:tcPr>
            <w:tcW w:w="770" w:type="dxa"/>
            <w:vMerge w:val="restart"/>
            <w:tcBorders>
              <w:bottom w:val="nil"/>
            </w:tcBorders>
          </w:tcPr>
          <w:p w:rsidR="008C44C3" w:rsidRDefault="008C44C3">
            <w:pPr>
              <w:pStyle w:val="ConsPlusNormal"/>
              <w:jc w:val="center"/>
            </w:pPr>
            <w:r>
              <w:t>0</w:t>
            </w:r>
          </w:p>
        </w:tc>
        <w:tc>
          <w:tcPr>
            <w:tcW w:w="775" w:type="dxa"/>
            <w:vMerge w:val="restart"/>
            <w:tcBorders>
              <w:bottom w:val="nil"/>
            </w:tcBorders>
          </w:tcPr>
          <w:p w:rsidR="008C44C3" w:rsidRDefault="008C44C3">
            <w:pPr>
              <w:pStyle w:val="ConsPlusNormal"/>
              <w:jc w:val="center"/>
            </w:pPr>
            <w:r>
              <w:t>0</w:t>
            </w:r>
          </w:p>
        </w:tc>
        <w:tc>
          <w:tcPr>
            <w:tcW w:w="2721" w:type="dxa"/>
            <w:vMerge w:val="restart"/>
            <w:tcBorders>
              <w:bottom w:val="nil"/>
            </w:tcBorders>
          </w:tcPr>
          <w:p w:rsidR="008C44C3" w:rsidRDefault="008C44C3">
            <w:pPr>
              <w:pStyle w:val="ConsPlusNormal"/>
              <w:jc w:val="both"/>
            </w:pPr>
            <w:r>
              <w:t xml:space="preserve">отчет об исполнении консолидированного бюджета субъекта Российской Федерации и бюджета территориального государственного внебюджетного фонда (ф. 0503317); справочная </w:t>
            </w:r>
            <w:r>
              <w:lastRenderedPageBreak/>
              <w:t>таблица к отчету об исполнении консолидированного бюджета субъекта Российской Федерации (ф. 0503387)</w:t>
            </w:r>
          </w:p>
        </w:tc>
      </w:tr>
      <w:tr w:rsidR="008C44C3">
        <w:tblPrEx>
          <w:tblBorders>
            <w:insideH w:val="nil"/>
          </w:tblBorders>
        </w:tblPrEx>
        <w:tc>
          <w:tcPr>
            <w:tcW w:w="2268" w:type="dxa"/>
            <w:vMerge/>
            <w:tcBorders>
              <w:bottom w:val="nil"/>
            </w:tcBorders>
          </w:tcPr>
          <w:p w:rsidR="008C44C3" w:rsidRDefault="008C44C3"/>
        </w:tc>
        <w:tc>
          <w:tcPr>
            <w:tcW w:w="850" w:type="dxa"/>
            <w:vMerge/>
            <w:tcBorders>
              <w:bottom w:val="nil"/>
            </w:tcBorders>
          </w:tcPr>
          <w:p w:rsidR="008C44C3" w:rsidRDefault="008C44C3"/>
        </w:tc>
        <w:tc>
          <w:tcPr>
            <w:tcW w:w="2268" w:type="dxa"/>
            <w:tcBorders>
              <w:top w:val="nil"/>
              <w:bottom w:val="nil"/>
            </w:tcBorders>
          </w:tcPr>
          <w:p w:rsidR="008C44C3" w:rsidRDefault="008C44C3">
            <w:pPr>
              <w:pStyle w:val="ConsPlusNormal"/>
              <w:jc w:val="both"/>
            </w:pPr>
            <w:r>
              <w:t>А - объем просроченной кредиторской задолженности муниципальных образований;</w:t>
            </w:r>
          </w:p>
          <w:p w:rsidR="008C44C3" w:rsidRDefault="008C44C3">
            <w:pPr>
              <w:pStyle w:val="ConsPlusNormal"/>
              <w:jc w:val="both"/>
            </w:pPr>
            <w:r>
              <w:t xml:space="preserve">В - объем расходов </w:t>
            </w:r>
            <w:r>
              <w:lastRenderedPageBreak/>
              <w:t>бюджетов муниципальных образований</w:t>
            </w:r>
          </w:p>
        </w:tc>
        <w:tc>
          <w:tcPr>
            <w:tcW w:w="770" w:type="dxa"/>
            <w:vMerge/>
            <w:tcBorders>
              <w:bottom w:val="nil"/>
            </w:tcBorders>
          </w:tcPr>
          <w:p w:rsidR="008C44C3" w:rsidRDefault="008C44C3"/>
        </w:tc>
        <w:tc>
          <w:tcPr>
            <w:tcW w:w="770" w:type="dxa"/>
            <w:vMerge/>
            <w:tcBorders>
              <w:bottom w:val="nil"/>
            </w:tcBorders>
          </w:tcPr>
          <w:p w:rsidR="008C44C3" w:rsidRDefault="008C44C3"/>
        </w:tc>
        <w:tc>
          <w:tcPr>
            <w:tcW w:w="770" w:type="dxa"/>
            <w:vMerge/>
            <w:tcBorders>
              <w:bottom w:val="nil"/>
            </w:tcBorders>
          </w:tcPr>
          <w:p w:rsidR="008C44C3" w:rsidRDefault="008C44C3"/>
        </w:tc>
        <w:tc>
          <w:tcPr>
            <w:tcW w:w="770" w:type="dxa"/>
            <w:vMerge/>
            <w:tcBorders>
              <w:bottom w:val="nil"/>
            </w:tcBorders>
          </w:tcPr>
          <w:p w:rsidR="008C44C3" w:rsidRDefault="008C44C3"/>
        </w:tc>
        <w:tc>
          <w:tcPr>
            <w:tcW w:w="770" w:type="dxa"/>
            <w:vMerge/>
            <w:tcBorders>
              <w:bottom w:val="nil"/>
            </w:tcBorders>
          </w:tcPr>
          <w:p w:rsidR="008C44C3" w:rsidRDefault="008C44C3"/>
        </w:tc>
        <w:tc>
          <w:tcPr>
            <w:tcW w:w="770" w:type="dxa"/>
            <w:vMerge/>
            <w:tcBorders>
              <w:bottom w:val="nil"/>
            </w:tcBorders>
          </w:tcPr>
          <w:p w:rsidR="008C44C3" w:rsidRDefault="008C44C3"/>
        </w:tc>
        <w:tc>
          <w:tcPr>
            <w:tcW w:w="770" w:type="dxa"/>
            <w:vMerge/>
            <w:tcBorders>
              <w:bottom w:val="nil"/>
            </w:tcBorders>
          </w:tcPr>
          <w:p w:rsidR="008C44C3" w:rsidRDefault="008C44C3"/>
        </w:tc>
        <w:tc>
          <w:tcPr>
            <w:tcW w:w="770" w:type="dxa"/>
            <w:vMerge/>
            <w:tcBorders>
              <w:bottom w:val="nil"/>
            </w:tcBorders>
          </w:tcPr>
          <w:p w:rsidR="008C44C3" w:rsidRDefault="008C44C3"/>
        </w:tc>
        <w:tc>
          <w:tcPr>
            <w:tcW w:w="770" w:type="dxa"/>
            <w:vMerge/>
            <w:tcBorders>
              <w:bottom w:val="nil"/>
            </w:tcBorders>
          </w:tcPr>
          <w:p w:rsidR="008C44C3" w:rsidRDefault="008C44C3"/>
        </w:tc>
        <w:tc>
          <w:tcPr>
            <w:tcW w:w="775" w:type="dxa"/>
            <w:vMerge/>
            <w:tcBorders>
              <w:bottom w:val="nil"/>
            </w:tcBorders>
          </w:tcPr>
          <w:p w:rsidR="008C44C3" w:rsidRDefault="008C44C3"/>
        </w:tc>
        <w:tc>
          <w:tcPr>
            <w:tcW w:w="2721" w:type="dxa"/>
            <w:vMerge/>
            <w:tcBorders>
              <w:bottom w:val="nil"/>
            </w:tcBorders>
          </w:tcPr>
          <w:p w:rsidR="008C44C3" w:rsidRDefault="008C44C3"/>
        </w:tc>
      </w:tr>
      <w:tr w:rsidR="008C44C3">
        <w:tblPrEx>
          <w:tblBorders>
            <w:insideH w:val="nil"/>
          </w:tblBorders>
        </w:tblPrEx>
        <w:tc>
          <w:tcPr>
            <w:tcW w:w="15812" w:type="dxa"/>
            <w:gridSpan w:val="14"/>
            <w:tcBorders>
              <w:top w:val="nil"/>
            </w:tcBorders>
          </w:tcPr>
          <w:p w:rsidR="008C44C3" w:rsidRDefault="008C44C3">
            <w:pPr>
              <w:pStyle w:val="ConsPlusNormal"/>
              <w:jc w:val="both"/>
            </w:pPr>
            <w:r>
              <w:lastRenderedPageBreak/>
              <w:t xml:space="preserve">(п. 3 в ред. </w:t>
            </w:r>
            <w:hyperlink r:id="rId252" w:history="1">
              <w:r>
                <w:rPr>
                  <w:color w:val="0000FF"/>
                </w:rPr>
                <w:t>Постановления</w:t>
              </w:r>
            </w:hyperlink>
            <w:r>
              <w:t xml:space="preserve"> Кабинета Министров РА от 28.12.2018 N 295)</w:t>
            </w:r>
          </w:p>
        </w:tc>
      </w:tr>
      <w:tr w:rsidR="008C44C3">
        <w:tc>
          <w:tcPr>
            <w:tcW w:w="2268" w:type="dxa"/>
            <w:vMerge w:val="restart"/>
          </w:tcPr>
          <w:p w:rsidR="008C44C3" w:rsidRDefault="008C44C3">
            <w:pPr>
              <w:pStyle w:val="ConsPlusNormal"/>
              <w:jc w:val="both"/>
            </w:pPr>
            <w:r>
              <w:t>4. 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16,0</w:t>
            </w:r>
          </w:p>
        </w:tc>
        <w:tc>
          <w:tcPr>
            <w:tcW w:w="770" w:type="dxa"/>
            <w:vMerge w:val="restart"/>
          </w:tcPr>
          <w:p w:rsidR="008C44C3" w:rsidRDefault="008C44C3">
            <w:pPr>
              <w:pStyle w:val="ConsPlusNormal"/>
              <w:jc w:val="center"/>
            </w:pPr>
            <w:r>
              <w:t>18,0</w:t>
            </w:r>
          </w:p>
        </w:tc>
        <w:tc>
          <w:tcPr>
            <w:tcW w:w="770" w:type="dxa"/>
            <w:vMerge w:val="restart"/>
          </w:tcPr>
          <w:p w:rsidR="008C44C3" w:rsidRDefault="008C44C3">
            <w:pPr>
              <w:pStyle w:val="ConsPlusNormal"/>
              <w:jc w:val="center"/>
            </w:pPr>
            <w:r>
              <w:t>более 30,0</w:t>
            </w:r>
          </w:p>
        </w:tc>
        <w:tc>
          <w:tcPr>
            <w:tcW w:w="770" w:type="dxa"/>
            <w:vMerge w:val="restart"/>
          </w:tcPr>
          <w:p w:rsidR="008C44C3" w:rsidRDefault="008C44C3">
            <w:pPr>
              <w:pStyle w:val="ConsPlusNormal"/>
              <w:jc w:val="center"/>
            </w:pPr>
            <w:r>
              <w:t>более 40,0</w:t>
            </w:r>
          </w:p>
        </w:tc>
        <w:tc>
          <w:tcPr>
            <w:tcW w:w="770" w:type="dxa"/>
            <w:vMerge w:val="restart"/>
          </w:tcPr>
          <w:p w:rsidR="008C44C3" w:rsidRDefault="008C44C3">
            <w:pPr>
              <w:pStyle w:val="ConsPlusNormal"/>
              <w:jc w:val="center"/>
            </w:pPr>
            <w:r>
              <w:t>более 50,0</w:t>
            </w:r>
          </w:p>
        </w:tc>
        <w:tc>
          <w:tcPr>
            <w:tcW w:w="770" w:type="dxa"/>
            <w:vMerge w:val="restart"/>
          </w:tcPr>
          <w:p w:rsidR="008C44C3" w:rsidRDefault="008C44C3">
            <w:pPr>
              <w:pStyle w:val="ConsPlusNormal"/>
              <w:jc w:val="center"/>
            </w:pPr>
            <w:r>
              <w:t>более 60,0</w:t>
            </w:r>
          </w:p>
        </w:tc>
        <w:tc>
          <w:tcPr>
            <w:tcW w:w="770" w:type="dxa"/>
            <w:vMerge w:val="restart"/>
          </w:tcPr>
          <w:p w:rsidR="008C44C3" w:rsidRDefault="008C44C3">
            <w:pPr>
              <w:pStyle w:val="ConsPlusNormal"/>
              <w:jc w:val="center"/>
            </w:pPr>
            <w:r>
              <w:t>более 70,0</w:t>
            </w:r>
          </w:p>
        </w:tc>
        <w:tc>
          <w:tcPr>
            <w:tcW w:w="770" w:type="dxa"/>
            <w:vMerge w:val="restart"/>
          </w:tcPr>
          <w:p w:rsidR="008C44C3" w:rsidRDefault="008C44C3">
            <w:pPr>
              <w:pStyle w:val="ConsPlusNormal"/>
              <w:jc w:val="center"/>
            </w:pPr>
            <w:r>
              <w:t>более 70,0</w:t>
            </w:r>
          </w:p>
        </w:tc>
        <w:tc>
          <w:tcPr>
            <w:tcW w:w="770" w:type="dxa"/>
            <w:vMerge w:val="restart"/>
          </w:tcPr>
          <w:p w:rsidR="008C44C3" w:rsidRDefault="008C44C3">
            <w:pPr>
              <w:pStyle w:val="ConsPlusNormal"/>
              <w:jc w:val="center"/>
            </w:pPr>
            <w:r>
              <w:t>более 70,0</w:t>
            </w:r>
          </w:p>
        </w:tc>
        <w:tc>
          <w:tcPr>
            <w:tcW w:w="775" w:type="dxa"/>
            <w:vMerge w:val="restart"/>
          </w:tcPr>
          <w:p w:rsidR="008C44C3" w:rsidRDefault="008C44C3">
            <w:pPr>
              <w:pStyle w:val="ConsPlusNormal"/>
              <w:jc w:val="center"/>
            </w:pPr>
            <w:r>
              <w:t>более 70,0</w:t>
            </w:r>
          </w:p>
        </w:tc>
        <w:tc>
          <w:tcPr>
            <w:tcW w:w="2721" w:type="dxa"/>
            <w:vMerge w:val="restart"/>
          </w:tcPr>
          <w:p w:rsidR="008C44C3" w:rsidRDefault="008C44C3">
            <w:pPr>
              <w:pStyle w:val="ConsPlusNormal"/>
              <w:jc w:val="both"/>
            </w:pPr>
            <w: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 справочная таблица к отчету об исполнении консолидированного бюджета субъекта Российской Федерации (ф. 0503387)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расходов консолидированных бюджетов муниципальных районов и бюджетов городских округов, формируемых в рамках муниципальных программ;</w:t>
            </w:r>
          </w:p>
          <w:p w:rsidR="008C44C3" w:rsidRDefault="008C44C3">
            <w:pPr>
              <w:pStyle w:val="ConsPlusNormal"/>
              <w:jc w:val="both"/>
            </w:pPr>
            <w:r>
              <w:t>B - объем расходов консолидированных бюджетов муниципальных районов и бюджетов городских округов в отчетном финансовом году</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t xml:space="preserve">5. Количество муниципальных районов (городских округов), в которых </w:t>
            </w:r>
            <w:r>
              <w:lastRenderedPageBreak/>
              <w:t>выявлены нарушения бюджетного законодательства</w:t>
            </w:r>
          </w:p>
        </w:tc>
        <w:tc>
          <w:tcPr>
            <w:tcW w:w="850" w:type="dxa"/>
            <w:vMerge w:val="restart"/>
          </w:tcPr>
          <w:p w:rsidR="008C44C3" w:rsidRDefault="008C44C3">
            <w:pPr>
              <w:pStyle w:val="ConsPlusNormal"/>
              <w:jc w:val="center"/>
            </w:pPr>
            <w:r>
              <w:lastRenderedPageBreak/>
              <w:t>количество</w:t>
            </w:r>
          </w:p>
        </w:tc>
        <w:tc>
          <w:tcPr>
            <w:tcW w:w="2268" w:type="dxa"/>
            <w:tcBorders>
              <w:bottom w:val="nil"/>
            </w:tcBorders>
          </w:tcPr>
          <w:p w:rsidR="008C44C3" w:rsidRDefault="008C44C3">
            <w:pPr>
              <w:pStyle w:val="ConsPlusNormal"/>
              <w:jc w:val="both"/>
            </w:pPr>
            <w:r>
              <w:t>V = A, где</w:t>
            </w:r>
          </w:p>
        </w:tc>
        <w:tc>
          <w:tcPr>
            <w:tcW w:w="770" w:type="dxa"/>
            <w:vMerge w:val="restart"/>
          </w:tcPr>
          <w:p w:rsidR="008C44C3" w:rsidRDefault="008C44C3">
            <w:pPr>
              <w:pStyle w:val="ConsPlusNormal"/>
              <w:jc w:val="center"/>
            </w:pPr>
            <w:r>
              <w:t>3</w:t>
            </w:r>
          </w:p>
        </w:tc>
        <w:tc>
          <w:tcPr>
            <w:tcW w:w="770" w:type="dxa"/>
            <w:vMerge w:val="restart"/>
          </w:tcPr>
          <w:p w:rsidR="008C44C3" w:rsidRDefault="008C44C3">
            <w:pPr>
              <w:pStyle w:val="ConsPlusNormal"/>
              <w:jc w:val="center"/>
            </w:pPr>
            <w:r>
              <w:t>не более двух</w:t>
            </w:r>
          </w:p>
        </w:tc>
        <w:tc>
          <w:tcPr>
            <w:tcW w:w="770" w:type="dxa"/>
            <w:vMerge w:val="restart"/>
          </w:tcPr>
          <w:p w:rsidR="008C44C3" w:rsidRDefault="008C44C3">
            <w:pPr>
              <w:pStyle w:val="ConsPlusNormal"/>
              <w:jc w:val="center"/>
            </w:pPr>
            <w:r>
              <w:t>не более двух</w:t>
            </w:r>
          </w:p>
        </w:tc>
        <w:tc>
          <w:tcPr>
            <w:tcW w:w="770" w:type="dxa"/>
            <w:vMerge w:val="restart"/>
          </w:tcPr>
          <w:p w:rsidR="008C44C3" w:rsidRDefault="008C44C3">
            <w:pPr>
              <w:pStyle w:val="ConsPlusNormal"/>
              <w:jc w:val="center"/>
            </w:pPr>
            <w:r>
              <w:t>не более двух</w:t>
            </w:r>
          </w:p>
        </w:tc>
        <w:tc>
          <w:tcPr>
            <w:tcW w:w="770" w:type="dxa"/>
            <w:vMerge w:val="restart"/>
          </w:tcPr>
          <w:p w:rsidR="008C44C3" w:rsidRDefault="008C44C3">
            <w:pPr>
              <w:pStyle w:val="ConsPlusNormal"/>
              <w:jc w:val="center"/>
            </w:pPr>
            <w:r>
              <w:t>не более двух</w:t>
            </w:r>
          </w:p>
        </w:tc>
        <w:tc>
          <w:tcPr>
            <w:tcW w:w="770" w:type="dxa"/>
            <w:vMerge w:val="restart"/>
          </w:tcPr>
          <w:p w:rsidR="008C44C3" w:rsidRDefault="008C44C3">
            <w:pPr>
              <w:pStyle w:val="ConsPlusNormal"/>
              <w:jc w:val="center"/>
            </w:pPr>
            <w:r>
              <w:t>не более двух</w:t>
            </w:r>
          </w:p>
        </w:tc>
        <w:tc>
          <w:tcPr>
            <w:tcW w:w="770" w:type="dxa"/>
            <w:vMerge w:val="restart"/>
          </w:tcPr>
          <w:p w:rsidR="008C44C3" w:rsidRDefault="008C44C3">
            <w:pPr>
              <w:pStyle w:val="ConsPlusNormal"/>
              <w:jc w:val="center"/>
            </w:pPr>
            <w:r>
              <w:t>не более двух</w:t>
            </w:r>
          </w:p>
        </w:tc>
        <w:tc>
          <w:tcPr>
            <w:tcW w:w="770" w:type="dxa"/>
            <w:vMerge w:val="restart"/>
          </w:tcPr>
          <w:p w:rsidR="008C44C3" w:rsidRDefault="008C44C3">
            <w:pPr>
              <w:pStyle w:val="ConsPlusNormal"/>
              <w:jc w:val="center"/>
            </w:pPr>
            <w:r>
              <w:t>не более одного</w:t>
            </w:r>
          </w:p>
        </w:tc>
        <w:tc>
          <w:tcPr>
            <w:tcW w:w="770" w:type="dxa"/>
            <w:vMerge w:val="restart"/>
          </w:tcPr>
          <w:p w:rsidR="008C44C3" w:rsidRDefault="008C44C3">
            <w:pPr>
              <w:pStyle w:val="ConsPlusNormal"/>
              <w:jc w:val="center"/>
            </w:pPr>
            <w:r>
              <w:t>не более одного</w:t>
            </w:r>
          </w:p>
        </w:tc>
        <w:tc>
          <w:tcPr>
            <w:tcW w:w="775" w:type="dxa"/>
            <w:vMerge w:val="restart"/>
          </w:tcPr>
          <w:p w:rsidR="008C44C3" w:rsidRDefault="008C44C3">
            <w:pPr>
              <w:pStyle w:val="ConsPlusNormal"/>
              <w:jc w:val="center"/>
            </w:pPr>
            <w:r>
              <w:t>не более одного</w:t>
            </w:r>
          </w:p>
        </w:tc>
        <w:tc>
          <w:tcPr>
            <w:tcW w:w="2721" w:type="dxa"/>
            <w:vMerge w:val="restart"/>
          </w:tcPr>
          <w:p w:rsidR="008C44C3" w:rsidRDefault="008C44C3">
            <w:pPr>
              <w:pStyle w:val="ConsPlusNormal"/>
              <w:jc w:val="both"/>
            </w:pPr>
            <w:proofErr w:type="gramStart"/>
            <w:r>
              <w:t xml:space="preserve">показатель рассчитывается на основании </w:t>
            </w:r>
            <w:hyperlink r:id="rId253" w:history="1">
              <w:r>
                <w:rPr>
                  <w:color w:val="0000FF"/>
                </w:rPr>
                <w:t>постановления</w:t>
              </w:r>
            </w:hyperlink>
            <w:r>
              <w:t xml:space="preserve"> Кабинета Министров Республики </w:t>
            </w:r>
            <w:r>
              <w:lastRenderedPageBreak/>
              <w:t>Адыгея от 20 января 2010 года N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(Собрание законодательства Республики Адыгея, 2010, N 1, 11; 2012, N 3, 12; 2014, N 3; 2016, N 3, 7;</w:t>
            </w:r>
            <w:proofErr w:type="gramEnd"/>
            <w:r>
              <w:t xml:space="preserve"> 2018, N 3)</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 xml:space="preserve">A - количество муниципальных районов (городских </w:t>
            </w:r>
            <w:r>
              <w:lastRenderedPageBreak/>
              <w:t>округов), в которых выявлены нарушения бюджетного законодательства</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vMerge w:val="restart"/>
          </w:tcPr>
          <w:p w:rsidR="008C44C3" w:rsidRDefault="008C44C3">
            <w:pPr>
              <w:pStyle w:val="ConsPlusNormal"/>
              <w:jc w:val="both"/>
            </w:pPr>
            <w:r>
              <w:lastRenderedPageBreak/>
              <w:t>6. Количество муниципальных образований, имеющих высокое качество управления муниципальными финансами</w:t>
            </w:r>
          </w:p>
        </w:tc>
        <w:tc>
          <w:tcPr>
            <w:tcW w:w="850" w:type="dxa"/>
            <w:vMerge w:val="restart"/>
          </w:tcPr>
          <w:p w:rsidR="008C44C3" w:rsidRDefault="008C44C3">
            <w:pPr>
              <w:pStyle w:val="ConsPlusNormal"/>
              <w:jc w:val="center"/>
            </w:pPr>
            <w:r>
              <w:t>количество</w:t>
            </w:r>
          </w:p>
        </w:tc>
        <w:tc>
          <w:tcPr>
            <w:tcW w:w="2268" w:type="dxa"/>
            <w:tcBorders>
              <w:bottom w:val="nil"/>
            </w:tcBorders>
          </w:tcPr>
          <w:p w:rsidR="008C44C3" w:rsidRDefault="008C44C3">
            <w:pPr>
              <w:pStyle w:val="ConsPlusNormal"/>
              <w:jc w:val="both"/>
            </w:pPr>
            <w:r>
              <w:t>V = A, где</w:t>
            </w:r>
          </w:p>
        </w:tc>
        <w:tc>
          <w:tcPr>
            <w:tcW w:w="770" w:type="dxa"/>
            <w:vMerge w:val="restart"/>
          </w:tcPr>
          <w:p w:rsidR="008C44C3" w:rsidRDefault="008C44C3">
            <w:pPr>
              <w:pStyle w:val="ConsPlusNormal"/>
              <w:jc w:val="center"/>
            </w:pPr>
            <w:r>
              <w:t>4</w:t>
            </w:r>
          </w:p>
        </w:tc>
        <w:tc>
          <w:tcPr>
            <w:tcW w:w="770" w:type="dxa"/>
            <w:vMerge w:val="restart"/>
          </w:tcPr>
          <w:p w:rsidR="008C44C3" w:rsidRDefault="008C44C3">
            <w:pPr>
              <w:pStyle w:val="ConsPlusNormal"/>
              <w:jc w:val="center"/>
            </w:pPr>
            <w:r>
              <w:t>не менее трех</w:t>
            </w:r>
          </w:p>
        </w:tc>
        <w:tc>
          <w:tcPr>
            <w:tcW w:w="770" w:type="dxa"/>
            <w:vMerge w:val="restart"/>
          </w:tcPr>
          <w:p w:rsidR="008C44C3" w:rsidRDefault="008C44C3">
            <w:pPr>
              <w:pStyle w:val="ConsPlusNormal"/>
              <w:jc w:val="center"/>
            </w:pPr>
            <w:r>
              <w:t>не менее двух</w:t>
            </w:r>
          </w:p>
        </w:tc>
        <w:tc>
          <w:tcPr>
            <w:tcW w:w="770" w:type="dxa"/>
            <w:vMerge w:val="restart"/>
          </w:tcPr>
          <w:p w:rsidR="008C44C3" w:rsidRDefault="008C44C3">
            <w:pPr>
              <w:pStyle w:val="ConsPlusNormal"/>
              <w:jc w:val="center"/>
            </w:pPr>
            <w:r>
              <w:t>не менее трех</w:t>
            </w:r>
          </w:p>
        </w:tc>
        <w:tc>
          <w:tcPr>
            <w:tcW w:w="770" w:type="dxa"/>
            <w:vMerge w:val="restart"/>
          </w:tcPr>
          <w:p w:rsidR="008C44C3" w:rsidRDefault="008C44C3">
            <w:pPr>
              <w:pStyle w:val="ConsPlusNormal"/>
              <w:jc w:val="center"/>
            </w:pPr>
            <w:r>
              <w:t>не менее трех</w:t>
            </w:r>
          </w:p>
        </w:tc>
        <w:tc>
          <w:tcPr>
            <w:tcW w:w="770" w:type="dxa"/>
            <w:vMerge w:val="restart"/>
          </w:tcPr>
          <w:p w:rsidR="008C44C3" w:rsidRDefault="008C44C3">
            <w:pPr>
              <w:pStyle w:val="ConsPlusNormal"/>
              <w:jc w:val="center"/>
            </w:pPr>
            <w:r>
              <w:t>не менее трех</w:t>
            </w:r>
          </w:p>
        </w:tc>
        <w:tc>
          <w:tcPr>
            <w:tcW w:w="770" w:type="dxa"/>
            <w:vMerge w:val="restart"/>
          </w:tcPr>
          <w:p w:rsidR="008C44C3" w:rsidRDefault="008C44C3">
            <w:pPr>
              <w:pStyle w:val="ConsPlusNormal"/>
              <w:jc w:val="center"/>
            </w:pPr>
            <w:r>
              <w:t>не менее трех</w:t>
            </w:r>
          </w:p>
        </w:tc>
        <w:tc>
          <w:tcPr>
            <w:tcW w:w="770" w:type="dxa"/>
            <w:vMerge w:val="restart"/>
          </w:tcPr>
          <w:p w:rsidR="008C44C3" w:rsidRDefault="008C44C3">
            <w:pPr>
              <w:pStyle w:val="ConsPlusNormal"/>
              <w:jc w:val="center"/>
            </w:pPr>
            <w:r>
              <w:t>не менее трех</w:t>
            </w:r>
          </w:p>
        </w:tc>
        <w:tc>
          <w:tcPr>
            <w:tcW w:w="770" w:type="dxa"/>
            <w:vMerge w:val="restart"/>
          </w:tcPr>
          <w:p w:rsidR="008C44C3" w:rsidRDefault="008C44C3">
            <w:pPr>
              <w:pStyle w:val="ConsPlusNormal"/>
              <w:jc w:val="center"/>
            </w:pPr>
            <w:r>
              <w:t>не менее трех</w:t>
            </w:r>
          </w:p>
        </w:tc>
        <w:tc>
          <w:tcPr>
            <w:tcW w:w="775" w:type="dxa"/>
            <w:vMerge w:val="restart"/>
          </w:tcPr>
          <w:p w:rsidR="008C44C3" w:rsidRDefault="008C44C3">
            <w:pPr>
              <w:pStyle w:val="ConsPlusNormal"/>
              <w:jc w:val="center"/>
            </w:pPr>
            <w:r>
              <w:t>не менее трех</w:t>
            </w:r>
          </w:p>
        </w:tc>
        <w:tc>
          <w:tcPr>
            <w:tcW w:w="2721" w:type="dxa"/>
            <w:vMerge w:val="restart"/>
          </w:tcPr>
          <w:p w:rsidR="008C44C3" w:rsidRDefault="008C44C3">
            <w:pPr>
              <w:pStyle w:val="ConsPlusNormal"/>
              <w:jc w:val="both"/>
            </w:pPr>
            <w:r>
              <w:t xml:space="preserve">показатель рассчитывается на основании </w:t>
            </w:r>
            <w:hyperlink r:id="rId254" w:history="1">
              <w:r>
                <w:rPr>
                  <w:color w:val="0000FF"/>
                </w:rPr>
                <w:t>постановления</w:t>
              </w:r>
            </w:hyperlink>
            <w:r>
              <w:t xml:space="preserve"> Кабинета Министров Республики Адыгея от 20 января 2010 года N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количество муниципальных образований, имеющих высокое качество управления муниципальными финансами</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blPrEx>
          <w:tblBorders>
            <w:insideH w:val="nil"/>
          </w:tblBorders>
        </w:tblPrEx>
        <w:tc>
          <w:tcPr>
            <w:tcW w:w="2268" w:type="dxa"/>
            <w:tcBorders>
              <w:bottom w:val="nil"/>
            </w:tcBorders>
          </w:tcPr>
          <w:p w:rsidR="008C44C3" w:rsidRDefault="008C44C3">
            <w:pPr>
              <w:pStyle w:val="ConsPlusNormal"/>
              <w:jc w:val="both"/>
            </w:pPr>
            <w:r>
              <w:t xml:space="preserve">7. Отношение средней </w:t>
            </w:r>
            <w:r>
              <w:lastRenderedPageBreak/>
              <w:t>заработной платы работников муниципальных учреждений культуры к среднемесячному доходу от трудовой деятельности по Республике Адыгея</w:t>
            </w:r>
          </w:p>
        </w:tc>
        <w:tc>
          <w:tcPr>
            <w:tcW w:w="850" w:type="dxa"/>
            <w:tcBorders>
              <w:bottom w:val="nil"/>
            </w:tcBorders>
          </w:tcPr>
          <w:p w:rsidR="008C44C3" w:rsidRDefault="008C44C3">
            <w:pPr>
              <w:pStyle w:val="ConsPlusNormal"/>
              <w:jc w:val="center"/>
            </w:pPr>
            <w:r>
              <w:lastRenderedPageBreak/>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p w:rsidR="008C44C3" w:rsidRDefault="008C44C3">
            <w:pPr>
              <w:pStyle w:val="ConsPlusNormal"/>
            </w:pPr>
          </w:p>
          <w:p w:rsidR="008C44C3" w:rsidRDefault="008C44C3">
            <w:pPr>
              <w:pStyle w:val="ConsPlusNormal"/>
              <w:jc w:val="both"/>
            </w:pPr>
            <w:r>
              <w:t>A - размер средней заработной платы работников муниципальных учреждений культуры;</w:t>
            </w:r>
          </w:p>
          <w:p w:rsidR="008C44C3" w:rsidRDefault="008C44C3">
            <w:pPr>
              <w:pStyle w:val="ConsPlusNormal"/>
              <w:jc w:val="both"/>
            </w:pPr>
            <w:r>
              <w:t>B - размер среднемесячного дохода от трудовой деятельности по Республике Адыгея</w:t>
            </w:r>
          </w:p>
        </w:tc>
        <w:tc>
          <w:tcPr>
            <w:tcW w:w="770" w:type="dxa"/>
            <w:tcBorders>
              <w:bottom w:val="nil"/>
            </w:tcBorders>
          </w:tcPr>
          <w:p w:rsidR="008C44C3" w:rsidRDefault="008C44C3">
            <w:pPr>
              <w:pStyle w:val="ConsPlusNormal"/>
              <w:jc w:val="center"/>
            </w:pPr>
            <w:r>
              <w:lastRenderedPageBreak/>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100</w:t>
            </w:r>
          </w:p>
        </w:tc>
        <w:tc>
          <w:tcPr>
            <w:tcW w:w="770" w:type="dxa"/>
            <w:tcBorders>
              <w:bottom w:val="nil"/>
            </w:tcBorders>
          </w:tcPr>
          <w:p w:rsidR="008C44C3" w:rsidRDefault="008C44C3">
            <w:pPr>
              <w:pStyle w:val="ConsPlusNormal"/>
              <w:jc w:val="center"/>
            </w:pPr>
            <w:r>
              <w:t>100</w:t>
            </w:r>
          </w:p>
        </w:tc>
        <w:tc>
          <w:tcPr>
            <w:tcW w:w="770" w:type="dxa"/>
            <w:tcBorders>
              <w:bottom w:val="nil"/>
            </w:tcBorders>
          </w:tcPr>
          <w:p w:rsidR="008C44C3" w:rsidRDefault="008C44C3">
            <w:pPr>
              <w:pStyle w:val="ConsPlusNormal"/>
              <w:jc w:val="center"/>
            </w:pPr>
            <w:r>
              <w:t>0,0</w:t>
            </w:r>
          </w:p>
        </w:tc>
        <w:tc>
          <w:tcPr>
            <w:tcW w:w="775" w:type="dxa"/>
            <w:tcBorders>
              <w:bottom w:val="nil"/>
            </w:tcBorders>
          </w:tcPr>
          <w:p w:rsidR="008C44C3" w:rsidRDefault="008C44C3">
            <w:pPr>
              <w:pStyle w:val="ConsPlusNormal"/>
              <w:jc w:val="center"/>
            </w:pPr>
            <w:r>
              <w:t>0,0</w:t>
            </w:r>
          </w:p>
        </w:tc>
        <w:tc>
          <w:tcPr>
            <w:tcW w:w="2721" w:type="dxa"/>
            <w:tcBorders>
              <w:bottom w:val="nil"/>
            </w:tcBorders>
          </w:tcPr>
          <w:p w:rsidR="008C44C3" w:rsidRDefault="008C44C3">
            <w:pPr>
              <w:pStyle w:val="ConsPlusNormal"/>
              <w:jc w:val="both"/>
            </w:pPr>
            <w:r>
              <w:t xml:space="preserve">показатель рассчитывается </w:t>
            </w:r>
            <w:r>
              <w:lastRenderedPageBreak/>
              <w:t>на основании официальной статистической информации</w:t>
            </w:r>
          </w:p>
        </w:tc>
      </w:tr>
      <w:tr w:rsidR="008C44C3">
        <w:tblPrEx>
          <w:tblBorders>
            <w:insideH w:val="nil"/>
          </w:tblBorders>
        </w:tblPrEx>
        <w:tc>
          <w:tcPr>
            <w:tcW w:w="15812" w:type="dxa"/>
            <w:gridSpan w:val="14"/>
            <w:tcBorders>
              <w:top w:val="nil"/>
            </w:tcBorders>
          </w:tcPr>
          <w:p w:rsidR="008C44C3" w:rsidRDefault="008C44C3">
            <w:pPr>
              <w:pStyle w:val="ConsPlusNormal"/>
              <w:jc w:val="both"/>
            </w:pPr>
            <w:r>
              <w:lastRenderedPageBreak/>
              <w:t xml:space="preserve">(п. 7 в ред. </w:t>
            </w:r>
            <w:hyperlink r:id="rId255" w:history="1">
              <w:r>
                <w:rPr>
                  <w:color w:val="0000FF"/>
                </w:rPr>
                <w:t>Постановления</w:t>
              </w:r>
            </w:hyperlink>
            <w:r>
              <w:t xml:space="preserve"> Кабинета Министров РА от 13.02.2019 N 34)</w:t>
            </w:r>
          </w:p>
        </w:tc>
      </w:tr>
      <w:tr w:rsidR="008C44C3">
        <w:tblPrEx>
          <w:tblBorders>
            <w:insideH w:val="nil"/>
          </w:tblBorders>
        </w:tblPrEx>
        <w:tc>
          <w:tcPr>
            <w:tcW w:w="2268" w:type="dxa"/>
            <w:tcBorders>
              <w:bottom w:val="nil"/>
            </w:tcBorders>
          </w:tcPr>
          <w:p w:rsidR="008C44C3" w:rsidRDefault="008C44C3">
            <w:pPr>
              <w:pStyle w:val="ConsPlusNormal"/>
              <w:jc w:val="both"/>
            </w:pPr>
            <w:r>
              <w:t>8. Отношение средней заработной платы педагогических работников муниципальных организаций дополнительного образования детей к средней заработной плате учителей по Республике Адыгея</w:t>
            </w:r>
          </w:p>
        </w:tc>
        <w:tc>
          <w:tcPr>
            <w:tcW w:w="850" w:type="dxa"/>
            <w:tcBorders>
              <w:bottom w:val="nil"/>
            </w:tcBorders>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p w:rsidR="008C44C3" w:rsidRDefault="008C44C3">
            <w:pPr>
              <w:pStyle w:val="ConsPlusNormal"/>
            </w:pPr>
          </w:p>
          <w:p w:rsidR="008C44C3" w:rsidRDefault="008C44C3">
            <w:pPr>
              <w:pStyle w:val="ConsPlusNormal"/>
              <w:jc w:val="both"/>
            </w:pPr>
            <w:r>
              <w:t>A - размер средней заработной платы педагогических работников муниципальных организаций дополнительного образования детей;</w:t>
            </w:r>
          </w:p>
          <w:p w:rsidR="008C44C3" w:rsidRDefault="008C44C3">
            <w:pPr>
              <w:pStyle w:val="ConsPlusNormal"/>
              <w:jc w:val="both"/>
            </w:pPr>
            <w:r>
              <w:t>B - размер средней заработной платы учителей по Республике Адыгея</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100</w:t>
            </w:r>
          </w:p>
        </w:tc>
        <w:tc>
          <w:tcPr>
            <w:tcW w:w="770" w:type="dxa"/>
            <w:tcBorders>
              <w:bottom w:val="nil"/>
            </w:tcBorders>
          </w:tcPr>
          <w:p w:rsidR="008C44C3" w:rsidRDefault="008C44C3">
            <w:pPr>
              <w:pStyle w:val="ConsPlusNormal"/>
              <w:jc w:val="center"/>
            </w:pPr>
            <w:r>
              <w:t>100</w:t>
            </w:r>
          </w:p>
        </w:tc>
        <w:tc>
          <w:tcPr>
            <w:tcW w:w="770" w:type="dxa"/>
            <w:tcBorders>
              <w:bottom w:val="nil"/>
            </w:tcBorders>
          </w:tcPr>
          <w:p w:rsidR="008C44C3" w:rsidRDefault="008C44C3">
            <w:pPr>
              <w:pStyle w:val="ConsPlusNormal"/>
              <w:jc w:val="center"/>
            </w:pPr>
            <w:r>
              <w:t>0,0</w:t>
            </w:r>
          </w:p>
        </w:tc>
        <w:tc>
          <w:tcPr>
            <w:tcW w:w="775" w:type="dxa"/>
            <w:tcBorders>
              <w:bottom w:val="nil"/>
            </w:tcBorders>
          </w:tcPr>
          <w:p w:rsidR="008C44C3" w:rsidRDefault="008C44C3">
            <w:pPr>
              <w:pStyle w:val="ConsPlusNormal"/>
              <w:jc w:val="center"/>
            </w:pPr>
            <w:r>
              <w:t>0,0</w:t>
            </w:r>
          </w:p>
        </w:tc>
        <w:tc>
          <w:tcPr>
            <w:tcW w:w="2721" w:type="dxa"/>
            <w:tcBorders>
              <w:bottom w:val="nil"/>
            </w:tcBorders>
          </w:tcPr>
          <w:p w:rsidR="008C44C3" w:rsidRDefault="008C44C3">
            <w:pPr>
              <w:pStyle w:val="ConsPlusNormal"/>
              <w:jc w:val="both"/>
            </w:pPr>
            <w:r>
              <w:t>показатель рассчитывается на основании официальной статистической информации</w:t>
            </w:r>
          </w:p>
        </w:tc>
      </w:tr>
      <w:tr w:rsidR="008C44C3">
        <w:tblPrEx>
          <w:tblBorders>
            <w:insideH w:val="nil"/>
          </w:tblBorders>
        </w:tblPrEx>
        <w:tc>
          <w:tcPr>
            <w:tcW w:w="15812" w:type="dxa"/>
            <w:gridSpan w:val="14"/>
            <w:tcBorders>
              <w:top w:val="nil"/>
            </w:tcBorders>
          </w:tcPr>
          <w:p w:rsidR="008C44C3" w:rsidRDefault="008C44C3">
            <w:pPr>
              <w:pStyle w:val="ConsPlusNormal"/>
              <w:jc w:val="both"/>
            </w:pPr>
            <w:r>
              <w:t xml:space="preserve">(п. 8 в ред. </w:t>
            </w:r>
            <w:hyperlink r:id="rId256" w:history="1">
              <w:r>
                <w:rPr>
                  <w:color w:val="0000FF"/>
                </w:rPr>
                <w:t>Постановления</w:t>
              </w:r>
            </w:hyperlink>
            <w:r>
              <w:t xml:space="preserve"> Кабинета Министров РА от 13.02.2019 N 34)</w:t>
            </w:r>
          </w:p>
        </w:tc>
      </w:tr>
      <w:tr w:rsidR="008C44C3">
        <w:tblPrEx>
          <w:tblBorders>
            <w:insideH w:val="nil"/>
          </w:tblBorders>
        </w:tblPrEx>
        <w:tc>
          <w:tcPr>
            <w:tcW w:w="2268" w:type="dxa"/>
            <w:tcBorders>
              <w:bottom w:val="nil"/>
            </w:tcBorders>
          </w:tcPr>
          <w:p w:rsidR="008C44C3" w:rsidRDefault="008C44C3">
            <w:pPr>
              <w:pStyle w:val="ConsPlusNormal"/>
              <w:jc w:val="both"/>
            </w:pPr>
            <w:r>
              <w:t xml:space="preserve">9. Доля работников муниципальных учреждений, оплата </w:t>
            </w:r>
            <w:r>
              <w:lastRenderedPageBreak/>
              <w:t xml:space="preserve">труда которых не ниже минимального </w:t>
            </w:r>
            <w:proofErr w:type="gramStart"/>
            <w:r>
              <w:t>размера оплаты труда</w:t>
            </w:r>
            <w:proofErr w:type="gramEnd"/>
            <w:r>
              <w:t>, установленного федеральным законодательством</w:t>
            </w:r>
          </w:p>
        </w:tc>
        <w:tc>
          <w:tcPr>
            <w:tcW w:w="850" w:type="dxa"/>
            <w:tcBorders>
              <w:bottom w:val="nil"/>
            </w:tcBorders>
          </w:tcPr>
          <w:p w:rsidR="008C44C3" w:rsidRDefault="008C44C3">
            <w:pPr>
              <w:pStyle w:val="ConsPlusNormal"/>
              <w:jc w:val="center"/>
            </w:pPr>
            <w:r>
              <w:lastRenderedPageBreak/>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p w:rsidR="008C44C3" w:rsidRDefault="008C44C3">
            <w:pPr>
              <w:pStyle w:val="ConsPlusNormal"/>
            </w:pPr>
          </w:p>
          <w:p w:rsidR="008C44C3" w:rsidRDefault="008C44C3">
            <w:pPr>
              <w:pStyle w:val="ConsPlusNormal"/>
              <w:jc w:val="both"/>
            </w:pPr>
            <w:r>
              <w:t xml:space="preserve">A - размер средней </w:t>
            </w:r>
            <w:r>
              <w:lastRenderedPageBreak/>
              <w:t>заработной платы педагогических работников муниципальных организаций дополнительного образования детей;</w:t>
            </w:r>
          </w:p>
          <w:p w:rsidR="008C44C3" w:rsidRDefault="008C44C3">
            <w:pPr>
              <w:pStyle w:val="ConsPlusNormal"/>
              <w:jc w:val="both"/>
            </w:pPr>
            <w:r>
              <w:t>B - размер средней заработной платы учителей по Республике Адыгея</w:t>
            </w:r>
          </w:p>
        </w:tc>
        <w:tc>
          <w:tcPr>
            <w:tcW w:w="770" w:type="dxa"/>
            <w:tcBorders>
              <w:bottom w:val="nil"/>
            </w:tcBorders>
          </w:tcPr>
          <w:p w:rsidR="008C44C3" w:rsidRDefault="008C44C3">
            <w:pPr>
              <w:pStyle w:val="ConsPlusNormal"/>
              <w:jc w:val="center"/>
            </w:pPr>
            <w:r>
              <w:lastRenderedPageBreak/>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w:t>
            </w:r>
          </w:p>
        </w:tc>
        <w:tc>
          <w:tcPr>
            <w:tcW w:w="770" w:type="dxa"/>
            <w:tcBorders>
              <w:bottom w:val="nil"/>
            </w:tcBorders>
          </w:tcPr>
          <w:p w:rsidR="008C44C3" w:rsidRDefault="008C44C3">
            <w:pPr>
              <w:pStyle w:val="ConsPlusNormal"/>
              <w:jc w:val="center"/>
            </w:pPr>
            <w:r>
              <w:t>100</w:t>
            </w:r>
          </w:p>
        </w:tc>
        <w:tc>
          <w:tcPr>
            <w:tcW w:w="770" w:type="dxa"/>
            <w:tcBorders>
              <w:bottom w:val="nil"/>
            </w:tcBorders>
          </w:tcPr>
          <w:p w:rsidR="008C44C3" w:rsidRDefault="008C44C3">
            <w:pPr>
              <w:pStyle w:val="ConsPlusNormal"/>
              <w:jc w:val="center"/>
            </w:pPr>
            <w:r>
              <w:t>100</w:t>
            </w:r>
          </w:p>
        </w:tc>
        <w:tc>
          <w:tcPr>
            <w:tcW w:w="770" w:type="dxa"/>
            <w:tcBorders>
              <w:bottom w:val="nil"/>
            </w:tcBorders>
          </w:tcPr>
          <w:p w:rsidR="008C44C3" w:rsidRDefault="008C44C3">
            <w:pPr>
              <w:pStyle w:val="ConsPlusNormal"/>
              <w:jc w:val="center"/>
            </w:pPr>
            <w:r>
              <w:t>-</w:t>
            </w:r>
          </w:p>
        </w:tc>
        <w:tc>
          <w:tcPr>
            <w:tcW w:w="775" w:type="dxa"/>
            <w:tcBorders>
              <w:bottom w:val="nil"/>
            </w:tcBorders>
          </w:tcPr>
          <w:p w:rsidR="008C44C3" w:rsidRDefault="008C44C3">
            <w:pPr>
              <w:pStyle w:val="ConsPlusNormal"/>
              <w:jc w:val="center"/>
            </w:pPr>
            <w:r>
              <w:t>-</w:t>
            </w:r>
          </w:p>
        </w:tc>
        <w:tc>
          <w:tcPr>
            <w:tcW w:w="2721" w:type="dxa"/>
            <w:tcBorders>
              <w:bottom w:val="nil"/>
            </w:tcBorders>
          </w:tcPr>
          <w:p w:rsidR="008C44C3" w:rsidRDefault="008C44C3">
            <w:pPr>
              <w:pStyle w:val="ConsPlusNormal"/>
              <w:jc w:val="both"/>
            </w:pPr>
            <w:r>
              <w:t xml:space="preserve">показатель рассчитывается на основании официальной </w:t>
            </w:r>
            <w:r>
              <w:lastRenderedPageBreak/>
              <w:t>статистической информации</w:t>
            </w:r>
          </w:p>
        </w:tc>
      </w:tr>
      <w:tr w:rsidR="008C44C3">
        <w:tblPrEx>
          <w:tblBorders>
            <w:insideH w:val="nil"/>
          </w:tblBorders>
        </w:tblPrEx>
        <w:tc>
          <w:tcPr>
            <w:tcW w:w="15812" w:type="dxa"/>
            <w:gridSpan w:val="14"/>
            <w:tcBorders>
              <w:top w:val="nil"/>
            </w:tcBorders>
          </w:tcPr>
          <w:p w:rsidR="008C44C3" w:rsidRDefault="008C44C3">
            <w:pPr>
              <w:pStyle w:val="ConsPlusNormal"/>
              <w:jc w:val="both"/>
            </w:pPr>
            <w:r>
              <w:lastRenderedPageBreak/>
              <w:t xml:space="preserve">(п. 9 в ред. </w:t>
            </w:r>
            <w:hyperlink r:id="rId257" w:history="1">
              <w:r>
                <w:rPr>
                  <w:color w:val="0000FF"/>
                </w:rPr>
                <w:t>Постановления</w:t>
              </w:r>
            </w:hyperlink>
            <w:r>
              <w:t xml:space="preserve"> Кабинета Министров РА от 13.02.2019 N 34)</w:t>
            </w:r>
          </w:p>
        </w:tc>
      </w:tr>
      <w:tr w:rsidR="008C44C3">
        <w:tc>
          <w:tcPr>
            <w:tcW w:w="15812" w:type="dxa"/>
            <w:gridSpan w:val="14"/>
          </w:tcPr>
          <w:p w:rsidR="008C44C3" w:rsidRDefault="008C44C3">
            <w:pPr>
              <w:pStyle w:val="ConsPlusNormal"/>
              <w:jc w:val="center"/>
              <w:outlineLvl w:val="2"/>
            </w:pPr>
            <w:r>
              <w:t>Подпрограмма "Повышение эффективности управления государственными финансами Республики Адыгея"</w:t>
            </w:r>
          </w:p>
        </w:tc>
      </w:tr>
      <w:tr w:rsidR="008C44C3">
        <w:tc>
          <w:tcPr>
            <w:tcW w:w="2268" w:type="dxa"/>
          </w:tcPr>
          <w:p w:rsidR="008C44C3" w:rsidRDefault="008C44C3">
            <w:pPr>
              <w:pStyle w:val="ConsPlusNormal"/>
              <w:jc w:val="both"/>
            </w:pPr>
            <w:r>
              <w:t>1. Степень качества управления государственными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850" w:type="dxa"/>
          </w:tcPr>
          <w:p w:rsidR="008C44C3" w:rsidRDefault="008C44C3">
            <w:pPr>
              <w:pStyle w:val="ConsPlusNormal"/>
              <w:jc w:val="center"/>
            </w:pPr>
            <w:r>
              <w:t>оценка</w:t>
            </w:r>
          </w:p>
        </w:tc>
        <w:tc>
          <w:tcPr>
            <w:tcW w:w="2268" w:type="dxa"/>
          </w:tcPr>
          <w:p w:rsidR="008C44C3" w:rsidRDefault="008C44C3">
            <w:pPr>
              <w:pStyle w:val="ConsPlusNormal"/>
              <w:jc w:val="both"/>
            </w:pPr>
            <w:r>
              <w:t xml:space="preserve">определяется Министерством финансов Российской Федерации в соответствии с </w:t>
            </w:r>
            <w:hyperlink r:id="rId258" w:history="1">
              <w:r>
                <w:rPr>
                  <w:color w:val="0000FF"/>
                </w:rPr>
                <w:t>приказом</w:t>
              </w:r>
            </w:hyperlink>
            <w:r>
              <w:t xml:space="preserve"> Министерства финансов Российской Федерации от 3 декабря 2010 года N 552 "О порядке осуществления мониторинга и оценки качества управления региональными финансами"</w:t>
            </w:r>
          </w:p>
        </w:tc>
        <w:tc>
          <w:tcPr>
            <w:tcW w:w="770" w:type="dxa"/>
          </w:tcPr>
          <w:p w:rsidR="008C44C3" w:rsidRDefault="008C44C3">
            <w:pPr>
              <w:pStyle w:val="ConsPlusNormal"/>
              <w:jc w:val="center"/>
            </w:pPr>
            <w:r>
              <w:t>высокая</w:t>
            </w:r>
          </w:p>
        </w:tc>
        <w:tc>
          <w:tcPr>
            <w:tcW w:w="770" w:type="dxa"/>
          </w:tcPr>
          <w:p w:rsidR="008C44C3" w:rsidRDefault="008C44C3">
            <w:pPr>
              <w:pStyle w:val="ConsPlusNormal"/>
              <w:jc w:val="center"/>
            </w:pPr>
            <w:r>
              <w:t>высокая</w:t>
            </w:r>
          </w:p>
        </w:tc>
        <w:tc>
          <w:tcPr>
            <w:tcW w:w="770" w:type="dxa"/>
          </w:tcPr>
          <w:p w:rsidR="008C44C3" w:rsidRDefault="008C44C3">
            <w:pPr>
              <w:pStyle w:val="ConsPlusNormal"/>
              <w:jc w:val="center"/>
            </w:pPr>
            <w:r>
              <w:t>высокая</w:t>
            </w:r>
          </w:p>
        </w:tc>
        <w:tc>
          <w:tcPr>
            <w:tcW w:w="770" w:type="dxa"/>
          </w:tcPr>
          <w:p w:rsidR="008C44C3" w:rsidRDefault="008C44C3">
            <w:pPr>
              <w:pStyle w:val="ConsPlusNormal"/>
              <w:jc w:val="center"/>
            </w:pPr>
            <w:r>
              <w:t>не ниже II степени</w:t>
            </w:r>
          </w:p>
        </w:tc>
        <w:tc>
          <w:tcPr>
            <w:tcW w:w="770" w:type="dxa"/>
          </w:tcPr>
          <w:p w:rsidR="008C44C3" w:rsidRDefault="008C44C3">
            <w:pPr>
              <w:pStyle w:val="ConsPlusNormal"/>
              <w:jc w:val="center"/>
            </w:pPr>
            <w:r>
              <w:t>не ниже II степени</w:t>
            </w:r>
          </w:p>
        </w:tc>
        <w:tc>
          <w:tcPr>
            <w:tcW w:w="770" w:type="dxa"/>
          </w:tcPr>
          <w:p w:rsidR="008C44C3" w:rsidRDefault="008C44C3">
            <w:pPr>
              <w:pStyle w:val="ConsPlusNormal"/>
              <w:jc w:val="center"/>
            </w:pPr>
            <w:r>
              <w:t>не ниже II степени</w:t>
            </w:r>
          </w:p>
        </w:tc>
        <w:tc>
          <w:tcPr>
            <w:tcW w:w="770" w:type="dxa"/>
          </w:tcPr>
          <w:p w:rsidR="008C44C3" w:rsidRDefault="008C44C3">
            <w:pPr>
              <w:pStyle w:val="ConsPlusNormal"/>
              <w:jc w:val="center"/>
            </w:pPr>
            <w:r>
              <w:t>не ниже II степени</w:t>
            </w:r>
          </w:p>
        </w:tc>
        <w:tc>
          <w:tcPr>
            <w:tcW w:w="770" w:type="dxa"/>
          </w:tcPr>
          <w:p w:rsidR="008C44C3" w:rsidRDefault="008C44C3">
            <w:pPr>
              <w:pStyle w:val="ConsPlusNormal"/>
              <w:jc w:val="center"/>
            </w:pPr>
            <w:r>
              <w:t>не ниже II степени</w:t>
            </w:r>
          </w:p>
        </w:tc>
        <w:tc>
          <w:tcPr>
            <w:tcW w:w="770" w:type="dxa"/>
          </w:tcPr>
          <w:p w:rsidR="008C44C3" w:rsidRDefault="008C44C3">
            <w:pPr>
              <w:pStyle w:val="ConsPlusNormal"/>
              <w:jc w:val="center"/>
            </w:pPr>
            <w:r>
              <w:t>не ниже II степени</w:t>
            </w:r>
          </w:p>
        </w:tc>
        <w:tc>
          <w:tcPr>
            <w:tcW w:w="775" w:type="dxa"/>
          </w:tcPr>
          <w:p w:rsidR="008C44C3" w:rsidRDefault="008C44C3">
            <w:pPr>
              <w:pStyle w:val="ConsPlusNormal"/>
              <w:jc w:val="center"/>
            </w:pPr>
            <w:r>
              <w:t>не ниже II степени</w:t>
            </w:r>
          </w:p>
        </w:tc>
        <w:tc>
          <w:tcPr>
            <w:tcW w:w="2721" w:type="dxa"/>
          </w:tcPr>
          <w:p w:rsidR="008C44C3" w:rsidRDefault="008C44C3">
            <w:pPr>
              <w:pStyle w:val="ConsPlusNormal"/>
              <w:jc w:val="both"/>
            </w:pPr>
            <w:r>
              <w:t>сайт Министерства финансов Российской Федерации</w:t>
            </w:r>
          </w:p>
          <w:p w:rsidR="008C44C3" w:rsidRDefault="008C44C3">
            <w:pPr>
              <w:pStyle w:val="ConsPlusNormal"/>
              <w:jc w:val="both"/>
            </w:pPr>
            <w:r>
              <w:t>(</w:t>
            </w:r>
            <w:proofErr w:type="spellStart"/>
            <w:r>
              <w:t>www.minfin.ru</w:t>
            </w:r>
            <w:proofErr w:type="spellEnd"/>
            <w:r>
              <w:t>)</w:t>
            </w:r>
          </w:p>
        </w:tc>
      </w:tr>
      <w:tr w:rsidR="008C44C3">
        <w:tc>
          <w:tcPr>
            <w:tcW w:w="2268" w:type="dxa"/>
            <w:vMerge w:val="restart"/>
          </w:tcPr>
          <w:p w:rsidR="008C44C3" w:rsidRDefault="008C44C3">
            <w:pPr>
              <w:pStyle w:val="ConsPlusNormal"/>
              <w:jc w:val="both"/>
            </w:pPr>
            <w:r>
              <w:t xml:space="preserve">2. Удельный вес </w:t>
            </w:r>
            <w:r>
              <w:lastRenderedPageBreak/>
              <w:t>расходов республиканского бюджета Республики Адыгея, формируемых в рамках государственных программ Республики Адыгея</w:t>
            </w:r>
          </w:p>
        </w:tc>
        <w:tc>
          <w:tcPr>
            <w:tcW w:w="850" w:type="dxa"/>
            <w:vMerge w:val="restart"/>
          </w:tcPr>
          <w:p w:rsidR="008C44C3" w:rsidRDefault="008C44C3">
            <w:pPr>
              <w:pStyle w:val="ConsPlusNormal"/>
              <w:jc w:val="center"/>
            </w:pPr>
            <w:r>
              <w:lastRenderedPageBreak/>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32,9</w:t>
            </w:r>
          </w:p>
        </w:tc>
        <w:tc>
          <w:tcPr>
            <w:tcW w:w="770" w:type="dxa"/>
            <w:vMerge w:val="restart"/>
          </w:tcPr>
          <w:p w:rsidR="008C44C3" w:rsidRDefault="008C44C3">
            <w:pPr>
              <w:pStyle w:val="ConsPlusNormal"/>
              <w:jc w:val="center"/>
            </w:pPr>
            <w:r>
              <w:t>35,0</w:t>
            </w:r>
          </w:p>
        </w:tc>
        <w:tc>
          <w:tcPr>
            <w:tcW w:w="770" w:type="dxa"/>
            <w:vMerge w:val="restart"/>
          </w:tcPr>
          <w:p w:rsidR="008C44C3" w:rsidRDefault="008C44C3">
            <w:pPr>
              <w:pStyle w:val="ConsPlusNormal"/>
              <w:jc w:val="center"/>
            </w:pPr>
            <w:r>
              <w:t xml:space="preserve">не </w:t>
            </w:r>
            <w:r>
              <w:lastRenderedPageBreak/>
              <w:t>менее 80,0</w:t>
            </w:r>
          </w:p>
        </w:tc>
        <w:tc>
          <w:tcPr>
            <w:tcW w:w="770" w:type="dxa"/>
            <w:vMerge w:val="restart"/>
          </w:tcPr>
          <w:p w:rsidR="008C44C3" w:rsidRDefault="008C44C3">
            <w:pPr>
              <w:pStyle w:val="ConsPlusNormal"/>
              <w:jc w:val="center"/>
            </w:pPr>
            <w:r>
              <w:lastRenderedPageBreak/>
              <w:t xml:space="preserve">не </w:t>
            </w:r>
            <w:r>
              <w:lastRenderedPageBreak/>
              <w:t>менее 85,0</w:t>
            </w:r>
          </w:p>
        </w:tc>
        <w:tc>
          <w:tcPr>
            <w:tcW w:w="770" w:type="dxa"/>
            <w:vMerge w:val="restart"/>
          </w:tcPr>
          <w:p w:rsidR="008C44C3" w:rsidRDefault="008C44C3">
            <w:pPr>
              <w:pStyle w:val="ConsPlusNormal"/>
              <w:jc w:val="center"/>
            </w:pPr>
            <w:r>
              <w:lastRenderedPageBreak/>
              <w:t xml:space="preserve">не </w:t>
            </w:r>
            <w:r>
              <w:lastRenderedPageBreak/>
              <w:t>менее 90,0</w:t>
            </w:r>
          </w:p>
        </w:tc>
        <w:tc>
          <w:tcPr>
            <w:tcW w:w="770" w:type="dxa"/>
            <w:vMerge w:val="restart"/>
          </w:tcPr>
          <w:p w:rsidR="008C44C3" w:rsidRDefault="008C44C3">
            <w:pPr>
              <w:pStyle w:val="ConsPlusNormal"/>
              <w:jc w:val="center"/>
            </w:pPr>
            <w:r>
              <w:lastRenderedPageBreak/>
              <w:t xml:space="preserve">не </w:t>
            </w:r>
            <w:r>
              <w:lastRenderedPageBreak/>
              <w:t>менее 90,0</w:t>
            </w:r>
          </w:p>
        </w:tc>
        <w:tc>
          <w:tcPr>
            <w:tcW w:w="770" w:type="dxa"/>
            <w:vMerge w:val="restart"/>
          </w:tcPr>
          <w:p w:rsidR="008C44C3" w:rsidRDefault="008C44C3">
            <w:pPr>
              <w:pStyle w:val="ConsPlusNormal"/>
              <w:jc w:val="center"/>
            </w:pPr>
            <w:r>
              <w:lastRenderedPageBreak/>
              <w:t xml:space="preserve">не </w:t>
            </w:r>
            <w:r>
              <w:lastRenderedPageBreak/>
              <w:t>менее 95,0</w:t>
            </w:r>
          </w:p>
        </w:tc>
        <w:tc>
          <w:tcPr>
            <w:tcW w:w="770" w:type="dxa"/>
            <w:vMerge w:val="restart"/>
          </w:tcPr>
          <w:p w:rsidR="008C44C3" w:rsidRDefault="008C44C3">
            <w:pPr>
              <w:pStyle w:val="ConsPlusNormal"/>
              <w:jc w:val="center"/>
            </w:pPr>
            <w:r>
              <w:lastRenderedPageBreak/>
              <w:t xml:space="preserve">не </w:t>
            </w:r>
            <w:r>
              <w:lastRenderedPageBreak/>
              <w:t>менее 95,0</w:t>
            </w:r>
          </w:p>
        </w:tc>
        <w:tc>
          <w:tcPr>
            <w:tcW w:w="770" w:type="dxa"/>
            <w:vMerge w:val="restart"/>
          </w:tcPr>
          <w:p w:rsidR="008C44C3" w:rsidRDefault="008C44C3">
            <w:pPr>
              <w:pStyle w:val="ConsPlusNormal"/>
              <w:jc w:val="center"/>
            </w:pPr>
            <w:r>
              <w:lastRenderedPageBreak/>
              <w:t xml:space="preserve">не </w:t>
            </w:r>
            <w:r>
              <w:lastRenderedPageBreak/>
              <w:t>менее 95,0</w:t>
            </w:r>
          </w:p>
        </w:tc>
        <w:tc>
          <w:tcPr>
            <w:tcW w:w="775" w:type="dxa"/>
            <w:vMerge w:val="restart"/>
          </w:tcPr>
          <w:p w:rsidR="008C44C3" w:rsidRDefault="008C44C3">
            <w:pPr>
              <w:pStyle w:val="ConsPlusNormal"/>
              <w:jc w:val="center"/>
            </w:pPr>
            <w:r>
              <w:lastRenderedPageBreak/>
              <w:t xml:space="preserve">не </w:t>
            </w:r>
            <w:r>
              <w:lastRenderedPageBreak/>
              <w:t>менее 95,0</w:t>
            </w:r>
          </w:p>
        </w:tc>
        <w:tc>
          <w:tcPr>
            <w:tcW w:w="2721" w:type="dxa"/>
            <w:vMerge w:val="restart"/>
          </w:tcPr>
          <w:p w:rsidR="008C44C3" w:rsidRDefault="008C44C3">
            <w:pPr>
              <w:pStyle w:val="ConsPlusNormal"/>
              <w:jc w:val="both"/>
            </w:pPr>
            <w:r>
              <w:lastRenderedPageBreak/>
              <w:t xml:space="preserve">отчет об исполнении </w:t>
            </w:r>
            <w:r>
              <w:lastRenderedPageBreak/>
              <w:t>консолидированного бюджета Республики Адыгея бюджета территориального государственного внебюджетного фонда (ф. 0503317); справочная таблица к отчету об исполнении консолидированного бюджета Республики Адыгея (ф. 0503387)</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объем расходов республиканского бюджета Республики Адыгея, формируемых в рамках государственных программ Республики Адыгея;</w:t>
            </w:r>
          </w:p>
          <w:p w:rsidR="008C44C3" w:rsidRDefault="008C44C3">
            <w:pPr>
              <w:pStyle w:val="ConsPlusNormal"/>
              <w:jc w:val="both"/>
            </w:pPr>
            <w:r>
              <w:t>B - объем расходов республиканского бюджета Республики Адыгея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tcPr>
          <w:p w:rsidR="008C44C3" w:rsidRDefault="008C44C3">
            <w:pPr>
              <w:pStyle w:val="ConsPlusNormal"/>
              <w:jc w:val="both"/>
            </w:pPr>
            <w:r>
              <w:lastRenderedPageBreak/>
              <w:t>3. Количество выявленных Контрольно-счетной палатой Республики Адыгея нарушений бюджетного законодательства, допущенных при формировании, исполнении республиканского бюджета Республики Адыгея и отчета об исполнении республиканского бюджета Республики Адыгея</w:t>
            </w:r>
          </w:p>
        </w:tc>
        <w:tc>
          <w:tcPr>
            <w:tcW w:w="850" w:type="dxa"/>
          </w:tcPr>
          <w:p w:rsidR="008C44C3" w:rsidRDefault="008C44C3">
            <w:pPr>
              <w:pStyle w:val="ConsPlusNormal"/>
              <w:jc w:val="center"/>
            </w:pPr>
            <w:r>
              <w:t>количество</w:t>
            </w:r>
          </w:p>
        </w:tc>
        <w:tc>
          <w:tcPr>
            <w:tcW w:w="2268" w:type="dxa"/>
          </w:tcPr>
          <w:p w:rsidR="008C44C3" w:rsidRDefault="008C44C3">
            <w:pPr>
              <w:pStyle w:val="ConsPlusNormal"/>
              <w:jc w:val="both"/>
            </w:pPr>
            <w:r>
              <w:t>определяется на основании заключения Контрольно-счетной палаты Республики Адыгея</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0" w:type="dxa"/>
          </w:tcPr>
          <w:p w:rsidR="008C44C3" w:rsidRDefault="008C44C3">
            <w:pPr>
              <w:pStyle w:val="ConsPlusNormal"/>
              <w:jc w:val="center"/>
            </w:pPr>
            <w:r>
              <w:t>0</w:t>
            </w:r>
          </w:p>
        </w:tc>
        <w:tc>
          <w:tcPr>
            <w:tcW w:w="775" w:type="dxa"/>
          </w:tcPr>
          <w:p w:rsidR="008C44C3" w:rsidRDefault="008C44C3">
            <w:pPr>
              <w:pStyle w:val="ConsPlusNormal"/>
              <w:jc w:val="center"/>
            </w:pPr>
            <w:r>
              <w:t>0</w:t>
            </w:r>
          </w:p>
        </w:tc>
        <w:tc>
          <w:tcPr>
            <w:tcW w:w="2721" w:type="dxa"/>
          </w:tcPr>
          <w:p w:rsidR="008C44C3" w:rsidRDefault="008C44C3">
            <w:pPr>
              <w:pStyle w:val="ConsPlusNormal"/>
              <w:jc w:val="both"/>
            </w:pPr>
            <w:r>
              <w:t>заключение Контрольно-счетной палаты Республики Адыгея</w:t>
            </w:r>
          </w:p>
        </w:tc>
      </w:tr>
      <w:tr w:rsidR="008C44C3">
        <w:tc>
          <w:tcPr>
            <w:tcW w:w="2268" w:type="dxa"/>
            <w:vMerge w:val="restart"/>
          </w:tcPr>
          <w:p w:rsidR="008C44C3" w:rsidRDefault="008C44C3">
            <w:pPr>
              <w:pStyle w:val="ConsPlusNormal"/>
              <w:jc w:val="both"/>
            </w:pPr>
            <w:r>
              <w:t xml:space="preserve">4. Количество внесенных в течение года изменений в </w:t>
            </w:r>
            <w:r>
              <w:lastRenderedPageBreak/>
              <w:t>закон Республики Адыгея о республиканском бюджете Республики Адыгея на очередной финансовый год и плановый период</w:t>
            </w:r>
          </w:p>
        </w:tc>
        <w:tc>
          <w:tcPr>
            <w:tcW w:w="850" w:type="dxa"/>
            <w:vMerge w:val="restart"/>
          </w:tcPr>
          <w:p w:rsidR="008C44C3" w:rsidRDefault="008C44C3">
            <w:pPr>
              <w:pStyle w:val="ConsPlusNormal"/>
              <w:jc w:val="center"/>
            </w:pPr>
            <w:r>
              <w:lastRenderedPageBreak/>
              <w:t>раз</w:t>
            </w:r>
          </w:p>
        </w:tc>
        <w:tc>
          <w:tcPr>
            <w:tcW w:w="2268" w:type="dxa"/>
            <w:tcBorders>
              <w:bottom w:val="nil"/>
            </w:tcBorders>
          </w:tcPr>
          <w:p w:rsidR="008C44C3" w:rsidRDefault="008C44C3">
            <w:pPr>
              <w:pStyle w:val="ConsPlusNormal"/>
              <w:jc w:val="both"/>
            </w:pPr>
            <w:r>
              <w:t>V = A, где</w:t>
            </w:r>
          </w:p>
        </w:tc>
        <w:tc>
          <w:tcPr>
            <w:tcW w:w="770" w:type="dxa"/>
            <w:vMerge w:val="restart"/>
          </w:tcPr>
          <w:p w:rsidR="008C44C3" w:rsidRDefault="008C44C3">
            <w:pPr>
              <w:pStyle w:val="ConsPlusNormal"/>
              <w:jc w:val="center"/>
            </w:pPr>
            <w:r>
              <w:t>4</w:t>
            </w:r>
          </w:p>
        </w:tc>
        <w:tc>
          <w:tcPr>
            <w:tcW w:w="770" w:type="dxa"/>
            <w:vMerge w:val="restart"/>
          </w:tcPr>
          <w:p w:rsidR="008C44C3" w:rsidRDefault="008C44C3">
            <w:pPr>
              <w:pStyle w:val="ConsPlusNormal"/>
              <w:jc w:val="center"/>
            </w:pPr>
            <w:r>
              <w:t>не более 5</w:t>
            </w:r>
          </w:p>
        </w:tc>
        <w:tc>
          <w:tcPr>
            <w:tcW w:w="770" w:type="dxa"/>
            <w:vMerge w:val="restart"/>
          </w:tcPr>
          <w:p w:rsidR="008C44C3" w:rsidRDefault="008C44C3">
            <w:pPr>
              <w:pStyle w:val="ConsPlusNormal"/>
              <w:jc w:val="center"/>
            </w:pPr>
            <w:r>
              <w:t>не более 5</w:t>
            </w:r>
          </w:p>
        </w:tc>
        <w:tc>
          <w:tcPr>
            <w:tcW w:w="770" w:type="dxa"/>
            <w:vMerge w:val="restart"/>
          </w:tcPr>
          <w:p w:rsidR="008C44C3" w:rsidRDefault="008C44C3">
            <w:pPr>
              <w:pStyle w:val="ConsPlusNormal"/>
              <w:jc w:val="center"/>
            </w:pPr>
            <w:r>
              <w:t>не более 5</w:t>
            </w:r>
          </w:p>
        </w:tc>
        <w:tc>
          <w:tcPr>
            <w:tcW w:w="770" w:type="dxa"/>
            <w:vMerge w:val="restart"/>
          </w:tcPr>
          <w:p w:rsidR="008C44C3" w:rsidRDefault="008C44C3">
            <w:pPr>
              <w:pStyle w:val="ConsPlusNormal"/>
              <w:jc w:val="center"/>
            </w:pPr>
            <w:r>
              <w:t>не более 5</w:t>
            </w:r>
          </w:p>
        </w:tc>
        <w:tc>
          <w:tcPr>
            <w:tcW w:w="770" w:type="dxa"/>
            <w:vMerge w:val="restart"/>
          </w:tcPr>
          <w:p w:rsidR="008C44C3" w:rsidRDefault="008C44C3">
            <w:pPr>
              <w:pStyle w:val="ConsPlusNormal"/>
              <w:jc w:val="center"/>
            </w:pPr>
            <w:r>
              <w:t>не более 5</w:t>
            </w:r>
          </w:p>
        </w:tc>
        <w:tc>
          <w:tcPr>
            <w:tcW w:w="770" w:type="dxa"/>
            <w:vMerge w:val="restart"/>
          </w:tcPr>
          <w:p w:rsidR="008C44C3" w:rsidRDefault="008C44C3">
            <w:pPr>
              <w:pStyle w:val="ConsPlusNormal"/>
              <w:jc w:val="center"/>
            </w:pPr>
            <w:r>
              <w:t>не более 5</w:t>
            </w:r>
          </w:p>
        </w:tc>
        <w:tc>
          <w:tcPr>
            <w:tcW w:w="770" w:type="dxa"/>
            <w:vMerge w:val="restart"/>
          </w:tcPr>
          <w:p w:rsidR="008C44C3" w:rsidRDefault="008C44C3">
            <w:pPr>
              <w:pStyle w:val="ConsPlusNormal"/>
              <w:jc w:val="center"/>
            </w:pPr>
            <w:r>
              <w:t>не более 5</w:t>
            </w:r>
          </w:p>
        </w:tc>
        <w:tc>
          <w:tcPr>
            <w:tcW w:w="770" w:type="dxa"/>
            <w:vMerge w:val="restart"/>
          </w:tcPr>
          <w:p w:rsidR="008C44C3" w:rsidRDefault="008C44C3">
            <w:pPr>
              <w:pStyle w:val="ConsPlusNormal"/>
              <w:jc w:val="center"/>
            </w:pPr>
            <w:r>
              <w:t>не более 5</w:t>
            </w:r>
          </w:p>
        </w:tc>
        <w:tc>
          <w:tcPr>
            <w:tcW w:w="775" w:type="dxa"/>
            <w:vMerge w:val="restart"/>
          </w:tcPr>
          <w:p w:rsidR="008C44C3" w:rsidRDefault="008C44C3">
            <w:pPr>
              <w:pStyle w:val="ConsPlusNormal"/>
              <w:jc w:val="center"/>
            </w:pPr>
            <w:r>
              <w:t>не более 5</w:t>
            </w:r>
          </w:p>
        </w:tc>
        <w:tc>
          <w:tcPr>
            <w:tcW w:w="2721" w:type="dxa"/>
            <w:vMerge w:val="restart"/>
          </w:tcPr>
          <w:p w:rsidR="008C44C3" w:rsidRDefault="008C44C3">
            <w:pPr>
              <w:pStyle w:val="ConsPlusNormal"/>
              <w:jc w:val="both"/>
            </w:pPr>
            <w:r>
              <w:t xml:space="preserve">закон Республики Адыгея о республиканском бюджете Республики Адыгея на </w:t>
            </w:r>
            <w:r>
              <w:lastRenderedPageBreak/>
              <w:t>очередной финансовый год и плановый период</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 xml:space="preserve">A - количество </w:t>
            </w:r>
            <w:r>
              <w:lastRenderedPageBreak/>
              <w:t>внесенных изменений в закон о республиканском бюджете Республики Адыгея на очередной финансовый год и плановый период</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tcPr>
          <w:p w:rsidR="008C44C3" w:rsidRDefault="008C44C3">
            <w:pPr>
              <w:pStyle w:val="ConsPlusNormal"/>
              <w:jc w:val="both"/>
            </w:pPr>
            <w:r>
              <w:lastRenderedPageBreak/>
              <w:t>5. Наличие опубликованного на официальном сайте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850" w:type="dxa"/>
          </w:tcPr>
          <w:p w:rsidR="008C44C3" w:rsidRDefault="008C44C3">
            <w:pPr>
              <w:pStyle w:val="ConsPlusNormal"/>
              <w:jc w:val="center"/>
            </w:pPr>
            <w:r>
              <w:t>да/нет</w:t>
            </w:r>
          </w:p>
        </w:tc>
        <w:tc>
          <w:tcPr>
            <w:tcW w:w="2268" w:type="dxa"/>
          </w:tcPr>
          <w:p w:rsidR="008C44C3" w:rsidRDefault="008C44C3">
            <w:pPr>
              <w:pStyle w:val="ConsPlusNormal"/>
              <w:jc w:val="both"/>
            </w:pPr>
            <w:r>
              <w:t>абсолютный показатель</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5" w:type="dxa"/>
          </w:tcPr>
          <w:p w:rsidR="008C44C3" w:rsidRDefault="008C44C3">
            <w:pPr>
              <w:pStyle w:val="ConsPlusNormal"/>
              <w:jc w:val="center"/>
            </w:pPr>
            <w:r>
              <w:t>да</w:t>
            </w:r>
          </w:p>
        </w:tc>
        <w:tc>
          <w:tcPr>
            <w:tcW w:w="2721" w:type="dxa"/>
          </w:tcPr>
          <w:p w:rsidR="008C44C3" w:rsidRDefault="008C44C3">
            <w:pPr>
              <w:pStyle w:val="ConsPlusNormal"/>
              <w:jc w:val="both"/>
            </w:pPr>
            <w:r>
              <w:t>официальный сайт Министерства финансов Республики Адыгея в информационно-телекоммуникационной сети "Интернет" (далее - официальный сайт Министерства финансов Республики Адыгея)</w:t>
            </w:r>
          </w:p>
          <w:p w:rsidR="008C44C3" w:rsidRDefault="008C44C3">
            <w:pPr>
              <w:pStyle w:val="ConsPlusNormal"/>
              <w:jc w:val="both"/>
            </w:pPr>
            <w:r>
              <w:t>(www.minfin01-maykop.ru)</w:t>
            </w:r>
          </w:p>
        </w:tc>
      </w:tr>
      <w:tr w:rsidR="008C44C3">
        <w:tc>
          <w:tcPr>
            <w:tcW w:w="2268" w:type="dxa"/>
          </w:tcPr>
          <w:p w:rsidR="008C44C3" w:rsidRDefault="008C44C3">
            <w:pPr>
              <w:pStyle w:val="ConsPlusNormal"/>
              <w:jc w:val="both"/>
            </w:pPr>
            <w:r>
              <w:t xml:space="preserve">6. Наличие </w:t>
            </w:r>
            <w:proofErr w:type="gramStart"/>
            <w:r>
              <w:t xml:space="preserve">результатов оценки качества финансового менеджмента главных распорядителей средств республиканского </w:t>
            </w:r>
            <w:r>
              <w:lastRenderedPageBreak/>
              <w:t>бюджета Республики</w:t>
            </w:r>
            <w:proofErr w:type="gramEnd"/>
            <w:r>
              <w:t xml:space="preserve"> Адыгея и формирование их ежегодного рейтинга</w:t>
            </w:r>
          </w:p>
        </w:tc>
        <w:tc>
          <w:tcPr>
            <w:tcW w:w="850" w:type="dxa"/>
          </w:tcPr>
          <w:p w:rsidR="008C44C3" w:rsidRDefault="008C44C3">
            <w:pPr>
              <w:pStyle w:val="ConsPlusNormal"/>
              <w:jc w:val="center"/>
            </w:pPr>
            <w:r>
              <w:lastRenderedPageBreak/>
              <w:t>да/нет</w:t>
            </w:r>
          </w:p>
        </w:tc>
        <w:tc>
          <w:tcPr>
            <w:tcW w:w="2268" w:type="dxa"/>
          </w:tcPr>
          <w:p w:rsidR="008C44C3" w:rsidRDefault="008C44C3">
            <w:pPr>
              <w:pStyle w:val="ConsPlusNormal"/>
              <w:jc w:val="both"/>
            </w:pPr>
            <w:r>
              <w:t xml:space="preserve">определяется Министерством финансов Республики Адыгея в соответствии с </w:t>
            </w:r>
            <w:hyperlink r:id="rId259" w:history="1">
              <w:r>
                <w:rPr>
                  <w:color w:val="0000FF"/>
                </w:rPr>
                <w:t>приказом</w:t>
              </w:r>
            </w:hyperlink>
            <w:r>
              <w:t xml:space="preserve"> Министерства финансов Республики </w:t>
            </w:r>
            <w:r>
              <w:lastRenderedPageBreak/>
              <w:t xml:space="preserve">Адыгея от 16 марта 2011 года N 39-А "Об организации </w:t>
            </w:r>
            <w:proofErr w:type="gramStart"/>
            <w:r>
              <w:t>проведения мониторинга качества финансового менеджмента субъектов бюджетного планирования Республики</w:t>
            </w:r>
            <w:proofErr w:type="gramEnd"/>
            <w:r>
              <w:t xml:space="preserve"> Адыгея"</w:t>
            </w:r>
          </w:p>
        </w:tc>
        <w:tc>
          <w:tcPr>
            <w:tcW w:w="770" w:type="dxa"/>
          </w:tcPr>
          <w:p w:rsidR="008C44C3" w:rsidRDefault="008C44C3">
            <w:pPr>
              <w:pStyle w:val="ConsPlusNormal"/>
              <w:jc w:val="center"/>
            </w:pPr>
            <w:r>
              <w:lastRenderedPageBreak/>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5" w:type="dxa"/>
          </w:tcPr>
          <w:p w:rsidR="008C44C3" w:rsidRDefault="008C44C3">
            <w:pPr>
              <w:pStyle w:val="ConsPlusNormal"/>
              <w:jc w:val="center"/>
            </w:pPr>
            <w:r>
              <w:t>да</w:t>
            </w:r>
          </w:p>
        </w:tc>
        <w:tc>
          <w:tcPr>
            <w:tcW w:w="2721" w:type="dxa"/>
          </w:tcPr>
          <w:p w:rsidR="008C44C3" w:rsidRDefault="008C44C3">
            <w:pPr>
              <w:pStyle w:val="ConsPlusNormal"/>
              <w:jc w:val="both"/>
            </w:pPr>
            <w:r>
              <w:t>официальный сайт Министерства финансов Республики Адыгея</w:t>
            </w:r>
          </w:p>
          <w:p w:rsidR="008C44C3" w:rsidRDefault="008C44C3">
            <w:pPr>
              <w:pStyle w:val="ConsPlusNormal"/>
              <w:jc w:val="both"/>
            </w:pPr>
            <w:r>
              <w:t>(www.minfin01-maykop.ru)</w:t>
            </w:r>
          </w:p>
        </w:tc>
      </w:tr>
      <w:tr w:rsidR="008C44C3">
        <w:tc>
          <w:tcPr>
            <w:tcW w:w="2268" w:type="dxa"/>
            <w:vMerge w:val="restart"/>
          </w:tcPr>
          <w:p w:rsidR="008C44C3" w:rsidRDefault="008C44C3">
            <w:pPr>
              <w:pStyle w:val="ConsPlusNormal"/>
              <w:jc w:val="both"/>
            </w:pPr>
            <w:r>
              <w:lastRenderedPageBreak/>
              <w:t>7. 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89,0</w:t>
            </w:r>
          </w:p>
        </w:tc>
        <w:tc>
          <w:tcPr>
            <w:tcW w:w="770" w:type="dxa"/>
            <w:vMerge w:val="restart"/>
          </w:tcPr>
          <w:p w:rsidR="008C44C3" w:rsidRDefault="008C44C3">
            <w:pPr>
              <w:pStyle w:val="ConsPlusNormal"/>
              <w:jc w:val="center"/>
            </w:pPr>
            <w:r>
              <w:t>93,5</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0" w:type="dxa"/>
            <w:vMerge w:val="restart"/>
          </w:tcPr>
          <w:p w:rsidR="008C44C3" w:rsidRDefault="008C44C3">
            <w:pPr>
              <w:pStyle w:val="ConsPlusNormal"/>
              <w:jc w:val="center"/>
            </w:pPr>
            <w:r>
              <w:t>не менее 95,0</w:t>
            </w:r>
          </w:p>
        </w:tc>
        <w:tc>
          <w:tcPr>
            <w:tcW w:w="775" w:type="dxa"/>
            <w:vMerge w:val="restart"/>
          </w:tcPr>
          <w:p w:rsidR="008C44C3" w:rsidRDefault="008C44C3">
            <w:pPr>
              <w:pStyle w:val="ConsPlusNormal"/>
              <w:jc w:val="center"/>
            </w:pPr>
            <w:r>
              <w:t>не менее 95,0</w:t>
            </w:r>
          </w:p>
        </w:tc>
        <w:tc>
          <w:tcPr>
            <w:tcW w:w="2721" w:type="dxa"/>
            <w:vMerge w:val="restart"/>
          </w:tcPr>
          <w:p w:rsidR="008C44C3" w:rsidRDefault="008C44C3">
            <w:pPr>
              <w:pStyle w:val="ConsPlusNormal"/>
              <w:jc w:val="both"/>
            </w:pPr>
            <w:r>
              <w:t>данные мониторинга Министерства финансов Российской Федерации для оценки качества управления региональными финансами субъектов Российской Федерации, сайт Министерства финансов Российской Федерации</w:t>
            </w:r>
          </w:p>
          <w:p w:rsidR="008C44C3" w:rsidRDefault="008C44C3">
            <w:pPr>
              <w:pStyle w:val="ConsPlusNormal"/>
              <w:jc w:val="both"/>
            </w:pPr>
            <w:r>
              <w:t>(</w:t>
            </w:r>
            <w:proofErr w:type="spellStart"/>
            <w:r>
              <w:t>www.minfin.ru</w:t>
            </w:r>
            <w:proofErr w:type="spellEnd"/>
            <w:r>
              <w:t>)</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количество государственных учреждений Республики Адыгея, выполнивших в полном объеме государственное задание;</w:t>
            </w:r>
          </w:p>
          <w:p w:rsidR="008C44C3" w:rsidRDefault="008C44C3">
            <w:pPr>
              <w:pStyle w:val="ConsPlusNormal"/>
              <w:jc w:val="both"/>
            </w:pPr>
            <w:r>
              <w:t>B - общее количество государственных учреждений Республики Адыгея, которым установлены государственные задания</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tcPr>
          <w:p w:rsidR="008C44C3" w:rsidRDefault="008C44C3">
            <w:pPr>
              <w:pStyle w:val="ConsPlusNormal"/>
              <w:jc w:val="both"/>
            </w:pPr>
            <w:r>
              <w:t xml:space="preserve">8. Наличие действующего портала управления общественными </w:t>
            </w:r>
            <w:r>
              <w:lastRenderedPageBreak/>
              <w:t>финансами Республики Адыгея</w:t>
            </w:r>
          </w:p>
        </w:tc>
        <w:tc>
          <w:tcPr>
            <w:tcW w:w="850" w:type="dxa"/>
          </w:tcPr>
          <w:p w:rsidR="008C44C3" w:rsidRDefault="008C44C3">
            <w:pPr>
              <w:pStyle w:val="ConsPlusNormal"/>
              <w:jc w:val="center"/>
            </w:pPr>
            <w:r>
              <w:lastRenderedPageBreak/>
              <w:t>да/нет</w:t>
            </w:r>
          </w:p>
        </w:tc>
        <w:tc>
          <w:tcPr>
            <w:tcW w:w="2268" w:type="dxa"/>
          </w:tcPr>
          <w:p w:rsidR="008C44C3" w:rsidRDefault="008C44C3">
            <w:pPr>
              <w:pStyle w:val="ConsPlusNormal"/>
              <w:jc w:val="both"/>
            </w:pPr>
            <w:r>
              <w:t>абсолютный показатель</w:t>
            </w:r>
          </w:p>
        </w:tc>
        <w:tc>
          <w:tcPr>
            <w:tcW w:w="770" w:type="dxa"/>
          </w:tcPr>
          <w:p w:rsidR="008C44C3" w:rsidRDefault="008C44C3">
            <w:pPr>
              <w:pStyle w:val="ConsPlusNormal"/>
              <w:jc w:val="center"/>
            </w:pPr>
            <w:r>
              <w:t>нет</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5" w:type="dxa"/>
          </w:tcPr>
          <w:p w:rsidR="008C44C3" w:rsidRDefault="008C44C3">
            <w:pPr>
              <w:pStyle w:val="ConsPlusNormal"/>
              <w:jc w:val="center"/>
            </w:pPr>
            <w:r>
              <w:t>да</w:t>
            </w:r>
          </w:p>
        </w:tc>
        <w:tc>
          <w:tcPr>
            <w:tcW w:w="2721" w:type="dxa"/>
          </w:tcPr>
          <w:p w:rsidR="008C44C3" w:rsidRDefault="008C44C3">
            <w:pPr>
              <w:pStyle w:val="ConsPlusNormal"/>
              <w:jc w:val="both"/>
            </w:pPr>
            <w:r>
              <w:t>портал управления общественными финансами Республики Адыгея</w:t>
            </w:r>
          </w:p>
          <w:p w:rsidR="008C44C3" w:rsidRDefault="008C44C3">
            <w:pPr>
              <w:pStyle w:val="ConsPlusNormal"/>
              <w:jc w:val="both"/>
            </w:pPr>
            <w:r>
              <w:lastRenderedPageBreak/>
              <w:t>(www.minfin01-maykop.ru)</w:t>
            </w:r>
          </w:p>
        </w:tc>
      </w:tr>
      <w:tr w:rsidR="008C44C3">
        <w:tc>
          <w:tcPr>
            <w:tcW w:w="2268" w:type="dxa"/>
            <w:vMerge w:val="restart"/>
          </w:tcPr>
          <w:p w:rsidR="008C44C3" w:rsidRDefault="008C44C3">
            <w:pPr>
              <w:pStyle w:val="ConsPlusNormal"/>
              <w:jc w:val="both"/>
            </w:pPr>
            <w:r>
              <w:lastRenderedPageBreak/>
              <w:t>9. Доля размещенных на официальном сайте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96,0</w:t>
            </w:r>
          </w:p>
        </w:tc>
        <w:tc>
          <w:tcPr>
            <w:tcW w:w="770" w:type="dxa"/>
            <w:vMerge w:val="restart"/>
          </w:tcPr>
          <w:p w:rsidR="008C44C3" w:rsidRDefault="008C44C3">
            <w:pPr>
              <w:pStyle w:val="ConsPlusNormal"/>
              <w:jc w:val="center"/>
            </w:pPr>
            <w:r>
              <w:t>99,0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5" w:type="dxa"/>
            <w:vMerge w:val="restart"/>
          </w:tcPr>
          <w:p w:rsidR="008C44C3" w:rsidRDefault="008C44C3">
            <w:pPr>
              <w:pStyle w:val="ConsPlusNormal"/>
              <w:jc w:val="center"/>
            </w:pPr>
            <w:r>
              <w:t>100,0</w:t>
            </w:r>
          </w:p>
        </w:tc>
        <w:tc>
          <w:tcPr>
            <w:tcW w:w="2721" w:type="dxa"/>
            <w:vMerge w:val="restart"/>
          </w:tcPr>
          <w:p w:rsidR="008C44C3" w:rsidRDefault="008C44C3">
            <w:pPr>
              <w:pStyle w:val="ConsPlusNormal"/>
              <w:jc w:val="both"/>
            </w:pPr>
            <w:r>
              <w:t>официальный сайт Министерства финансов Республики Адыгея</w:t>
            </w:r>
          </w:p>
          <w:p w:rsidR="008C44C3" w:rsidRDefault="008C44C3">
            <w:pPr>
              <w:pStyle w:val="ConsPlusNormal"/>
              <w:jc w:val="both"/>
            </w:pPr>
            <w:r>
              <w:t>(www.minfin01-maykop.ru)</w:t>
            </w:r>
          </w:p>
        </w:tc>
      </w:tr>
      <w:tr w:rsidR="008C44C3">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количество размещенных на официальном сайте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w:t>
            </w:r>
          </w:p>
          <w:p w:rsidR="008C44C3" w:rsidRDefault="008C44C3">
            <w:pPr>
              <w:pStyle w:val="ConsPlusNormal"/>
              <w:jc w:val="both"/>
            </w:pPr>
            <w:r>
              <w:t>B - общий объем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r w:rsidR="008C44C3">
        <w:tc>
          <w:tcPr>
            <w:tcW w:w="2268" w:type="dxa"/>
          </w:tcPr>
          <w:p w:rsidR="008C44C3" w:rsidRDefault="008C44C3">
            <w:pPr>
              <w:pStyle w:val="ConsPlusNormal"/>
              <w:jc w:val="both"/>
            </w:pPr>
            <w:r>
              <w:t xml:space="preserve">10. Место Республики Адыгея в рейтинге субъектов Российской Федерации по уровню </w:t>
            </w:r>
            <w:r>
              <w:lastRenderedPageBreak/>
              <w:t>открытости бюджетных данных</w:t>
            </w:r>
          </w:p>
        </w:tc>
        <w:tc>
          <w:tcPr>
            <w:tcW w:w="850" w:type="dxa"/>
          </w:tcPr>
          <w:p w:rsidR="008C44C3" w:rsidRDefault="008C44C3">
            <w:pPr>
              <w:pStyle w:val="ConsPlusNormal"/>
              <w:jc w:val="center"/>
            </w:pPr>
            <w:r>
              <w:lastRenderedPageBreak/>
              <w:t>место в рейтинге</w:t>
            </w:r>
          </w:p>
        </w:tc>
        <w:tc>
          <w:tcPr>
            <w:tcW w:w="2268" w:type="dxa"/>
          </w:tcPr>
          <w:p w:rsidR="008C44C3" w:rsidRDefault="008C44C3">
            <w:pPr>
              <w:pStyle w:val="ConsPlusNormal"/>
              <w:jc w:val="both"/>
            </w:pPr>
            <w:r>
              <w:t xml:space="preserve">определяется обществом с ограниченной ответственностью </w:t>
            </w:r>
            <w:r>
              <w:lastRenderedPageBreak/>
              <w:t>"Центр прикладной экономики"</w:t>
            </w:r>
          </w:p>
        </w:tc>
        <w:tc>
          <w:tcPr>
            <w:tcW w:w="770" w:type="dxa"/>
          </w:tcPr>
          <w:p w:rsidR="008C44C3" w:rsidRDefault="008C44C3">
            <w:pPr>
              <w:pStyle w:val="ConsPlusNormal"/>
              <w:jc w:val="center"/>
            </w:pPr>
            <w:r>
              <w:lastRenderedPageBreak/>
              <w:t>оценка не проводилас</w:t>
            </w:r>
            <w:r>
              <w:lastRenderedPageBreak/>
              <w:t>ь</w:t>
            </w:r>
          </w:p>
        </w:tc>
        <w:tc>
          <w:tcPr>
            <w:tcW w:w="770" w:type="dxa"/>
          </w:tcPr>
          <w:p w:rsidR="008C44C3" w:rsidRDefault="008C44C3">
            <w:pPr>
              <w:pStyle w:val="ConsPlusNormal"/>
              <w:jc w:val="center"/>
            </w:pPr>
            <w:r>
              <w:lastRenderedPageBreak/>
              <w:t>59</w:t>
            </w:r>
          </w:p>
        </w:tc>
        <w:tc>
          <w:tcPr>
            <w:tcW w:w="770" w:type="dxa"/>
          </w:tcPr>
          <w:p w:rsidR="008C44C3" w:rsidRDefault="008C44C3">
            <w:pPr>
              <w:pStyle w:val="ConsPlusNormal"/>
              <w:jc w:val="center"/>
            </w:pPr>
            <w:r>
              <w:t>не ниже 20</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5" w:type="dxa"/>
          </w:tcPr>
          <w:p w:rsidR="008C44C3" w:rsidRDefault="008C44C3">
            <w:pPr>
              <w:pStyle w:val="ConsPlusNormal"/>
              <w:jc w:val="center"/>
            </w:pPr>
            <w:r>
              <w:t>-</w:t>
            </w:r>
          </w:p>
        </w:tc>
        <w:tc>
          <w:tcPr>
            <w:tcW w:w="2721" w:type="dxa"/>
          </w:tcPr>
          <w:p w:rsidR="008C44C3" w:rsidRDefault="008C44C3">
            <w:pPr>
              <w:pStyle w:val="ConsPlusNormal"/>
              <w:jc w:val="both"/>
            </w:pPr>
            <w:r>
              <w:t>электронный журнал "</w:t>
            </w:r>
            <w:proofErr w:type="spellStart"/>
            <w:r>
              <w:t>Госменеджмент</w:t>
            </w:r>
            <w:proofErr w:type="spellEnd"/>
            <w:r>
              <w:t>" (</w:t>
            </w:r>
            <w:proofErr w:type="spellStart"/>
            <w:r>
              <w:t>www.gosman.ru</w:t>
            </w:r>
            <w:proofErr w:type="spellEnd"/>
            <w:r>
              <w:t>)</w:t>
            </w:r>
          </w:p>
        </w:tc>
      </w:tr>
      <w:tr w:rsidR="008C44C3">
        <w:tc>
          <w:tcPr>
            <w:tcW w:w="2268" w:type="dxa"/>
          </w:tcPr>
          <w:p w:rsidR="008C44C3" w:rsidRDefault="008C44C3">
            <w:pPr>
              <w:pStyle w:val="ConsPlusNormal"/>
              <w:jc w:val="both"/>
            </w:pPr>
            <w:r>
              <w:lastRenderedPageBreak/>
              <w:t>11. Уровень открытости бюджетных данных Республики Адыгея</w:t>
            </w:r>
          </w:p>
        </w:tc>
        <w:tc>
          <w:tcPr>
            <w:tcW w:w="850" w:type="dxa"/>
          </w:tcPr>
          <w:p w:rsidR="008C44C3" w:rsidRDefault="008C44C3">
            <w:pPr>
              <w:pStyle w:val="ConsPlusNormal"/>
              <w:jc w:val="center"/>
            </w:pPr>
            <w:r>
              <w:t>группа</w:t>
            </w:r>
          </w:p>
        </w:tc>
        <w:tc>
          <w:tcPr>
            <w:tcW w:w="2268" w:type="dxa"/>
          </w:tcPr>
          <w:p w:rsidR="008C44C3" w:rsidRDefault="008C44C3">
            <w:pPr>
              <w:pStyle w:val="ConsPlusNormal"/>
              <w:jc w:val="both"/>
            </w:pPr>
            <w:r>
              <w:t>определяется в соответствии с мониторингом, проводимым федеральным государственным бюджетным учреждением "Научно-исследовательский финансовый институт" (далее - НИФИ)</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не ниже 2 группы</w:t>
            </w:r>
          </w:p>
        </w:tc>
        <w:tc>
          <w:tcPr>
            <w:tcW w:w="770" w:type="dxa"/>
          </w:tcPr>
          <w:p w:rsidR="008C44C3" w:rsidRDefault="008C44C3">
            <w:pPr>
              <w:pStyle w:val="ConsPlusNormal"/>
              <w:jc w:val="center"/>
            </w:pPr>
            <w:r>
              <w:t>не ниже 2 группы</w:t>
            </w:r>
          </w:p>
        </w:tc>
        <w:tc>
          <w:tcPr>
            <w:tcW w:w="770" w:type="dxa"/>
          </w:tcPr>
          <w:p w:rsidR="008C44C3" w:rsidRDefault="008C44C3">
            <w:pPr>
              <w:pStyle w:val="ConsPlusNormal"/>
              <w:jc w:val="center"/>
            </w:pPr>
            <w:r>
              <w:t>не ниже 2 группы</w:t>
            </w:r>
          </w:p>
        </w:tc>
        <w:tc>
          <w:tcPr>
            <w:tcW w:w="770" w:type="dxa"/>
          </w:tcPr>
          <w:p w:rsidR="008C44C3" w:rsidRDefault="008C44C3">
            <w:pPr>
              <w:pStyle w:val="ConsPlusNormal"/>
              <w:jc w:val="center"/>
            </w:pPr>
            <w:r>
              <w:t>не ниже 2 группы</w:t>
            </w:r>
          </w:p>
        </w:tc>
        <w:tc>
          <w:tcPr>
            <w:tcW w:w="770" w:type="dxa"/>
          </w:tcPr>
          <w:p w:rsidR="008C44C3" w:rsidRDefault="008C44C3">
            <w:pPr>
              <w:pStyle w:val="ConsPlusNormal"/>
              <w:jc w:val="center"/>
            </w:pPr>
            <w:r>
              <w:t>не ниже 2 группы</w:t>
            </w:r>
          </w:p>
        </w:tc>
        <w:tc>
          <w:tcPr>
            <w:tcW w:w="770" w:type="dxa"/>
          </w:tcPr>
          <w:p w:rsidR="008C44C3" w:rsidRDefault="008C44C3">
            <w:pPr>
              <w:pStyle w:val="ConsPlusNormal"/>
              <w:jc w:val="center"/>
            </w:pPr>
            <w:r>
              <w:t>не ниже 2 группы</w:t>
            </w:r>
          </w:p>
        </w:tc>
        <w:tc>
          <w:tcPr>
            <w:tcW w:w="775" w:type="dxa"/>
          </w:tcPr>
          <w:p w:rsidR="008C44C3" w:rsidRDefault="008C44C3">
            <w:pPr>
              <w:pStyle w:val="ConsPlusNormal"/>
              <w:jc w:val="center"/>
            </w:pPr>
            <w:r>
              <w:t>не ниже 2 группы</w:t>
            </w:r>
          </w:p>
        </w:tc>
        <w:tc>
          <w:tcPr>
            <w:tcW w:w="2721" w:type="dxa"/>
          </w:tcPr>
          <w:p w:rsidR="008C44C3" w:rsidRDefault="008C44C3">
            <w:pPr>
              <w:pStyle w:val="ConsPlusNormal"/>
              <w:jc w:val="both"/>
            </w:pPr>
            <w:r>
              <w:t>официальный сайт НИФИ</w:t>
            </w:r>
          </w:p>
          <w:p w:rsidR="008C44C3" w:rsidRDefault="008C44C3">
            <w:pPr>
              <w:pStyle w:val="ConsPlusNormal"/>
              <w:jc w:val="both"/>
            </w:pPr>
            <w:r>
              <w:t>(</w:t>
            </w:r>
            <w:proofErr w:type="spellStart"/>
            <w:r>
              <w:t>www.nifi.ru</w:t>
            </w:r>
            <w:proofErr w:type="spellEnd"/>
            <w:r>
              <w:t>)</w:t>
            </w:r>
          </w:p>
        </w:tc>
      </w:tr>
      <w:tr w:rsidR="008C44C3">
        <w:tc>
          <w:tcPr>
            <w:tcW w:w="2268" w:type="dxa"/>
          </w:tcPr>
          <w:p w:rsidR="008C44C3" w:rsidRDefault="008C44C3">
            <w:pPr>
              <w:pStyle w:val="ConsPlusNormal"/>
              <w:jc w:val="both"/>
            </w:pPr>
            <w:r>
              <w:t>12. Ежемесячное размещение на официальном сайте Министерства финансов Республики Адыгея информации об исполнении республиканского бюджета Республики Адыгея</w:t>
            </w:r>
          </w:p>
        </w:tc>
        <w:tc>
          <w:tcPr>
            <w:tcW w:w="850" w:type="dxa"/>
          </w:tcPr>
          <w:p w:rsidR="008C44C3" w:rsidRDefault="008C44C3">
            <w:pPr>
              <w:pStyle w:val="ConsPlusNormal"/>
              <w:jc w:val="center"/>
            </w:pPr>
            <w:r>
              <w:t>да/нет</w:t>
            </w:r>
          </w:p>
        </w:tc>
        <w:tc>
          <w:tcPr>
            <w:tcW w:w="2268" w:type="dxa"/>
          </w:tcPr>
          <w:p w:rsidR="008C44C3" w:rsidRDefault="008C44C3">
            <w:pPr>
              <w:pStyle w:val="ConsPlusNormal"/>
              <w:jc w:val="both"/>
            </w:pPr>
            <w:r>
              <w:t>абсолютный показатель</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5" w:type="dxa"/>
          </w:tcPr>
          <w:p w:rsidR="008C44C3" w:rsidRDefault="008C44C3">
            <w:pPr>
              <w:pStyle w:val="ConsPlusNormal"/>
              <w:jc w:val="center"/>
            </w:pPr>
            <w:r>
              <w:t>да</w:t>
            </w:r>
          </w:p>
        </w:tc>
        <w:tc>
          <w:tcPr>
            <w:tcW w:w="2721" w:type="dxa"/>
          </w:tcPr>
          <w:p w:rsidR="008C44C3" w:rsidRDefault="008C44C3">
            <w:pPr>
              <w:pStyle w:val="ConsPlusNormal"/>
              <w:jc w:val="both"/>
            </w:pPr>
            <w:r>
              <w:t>официальный сайт Министерства финансов Республики Адыгея</w:t>
            </w:r>
          </w:p>
          <w:p w:rsidR="008C44C3" w:rsidRDefault="008C44C3">
            <w:pPr>
              <w:pStyle w:val="ConsPlusNormal"/>
              <w:jc w:val="both"/>
            </w:pPr>
            <w:r>
              <w:t>(www.minfin01-maykop.ru)</w:t>
            </w:r>
          </w:p>
        </w:tc>
      </w:tr>
      <w:tr w:rsidR="008C44C3">
        <w:tc>
          <w:tcPr>
            <w:tcW w:w="15812" w:type="dxa"/>
            <w:gridSpan w:val="14"/>
          </w:tcPr>
          <w:p w:rsidR="008C44C3" w:rsidRDefault="008C44C3">
            <w:pPr>
              <w:pStyle w:val="ConsPlusNormal"/>
              <w:jc w:val="center"/>
              <w:outlineLvl w:val="2"/>
            </w:pPr>
            <w:r>
              <w:t>Подпрограмма "Обеспечение реализации государственной программы Республики Адыгея "Управление государственными финансами" на 2014 - 2021 годы"</w:t>
            </w:r>
          </w:p>
        </w:tc>
      </w:tr>
      <w:tr w:rsidR="008C44C3">
        <w:tc>
          <w:tcPr>
            <w:tcW w:w="2268" w:type="dxa"/>
          </w:tcPr>
          <w:p w:rsidR="008C44C3" w:rsidRDefault="008C44C3">
            <w:pPr>
              <w:pStyle w:val="ConsPlusNormal"/>
              <w:jc w:val="both"/>
            </w:pPr>
            <w:r>
              <w:t xml:space="preserve">1. Наличие мониторинга реализации государственной программы </w:t>
            </w:r>
            <w:r>
              <w:lastRenderedPageBreak/>
              <w:t>Республики Адыгея "Управление государственными финансами" на 2014 - 2021 годы</w:t>
            </w:r>
          </w:p>
        </w:tc>
        <w:tc>
          <w:tcPr>
            <w:tcW w:w="850" w:type="dxa"/>
          </w:tcPr>
          <w:p w:rsidR="008C44C3" w:rsidRDefault="008C44C3">
            <w:pPr>
              <w:pStyle w:val="ConsPlusNormal"/>
              <w:jc w:val="center"/>
            </w:pPr>
            <w:r>
              <w:lastRenderedPageBreak/>
              <w:t>да/нет</w:t>
            </w:r>
          </w:p>
        </w:tc>
        <w:tc>
          <w:tcPr>
            <w:tcW w:w="2268" w:type="dxa"/>
          </w:tcPr>
          <w:p w:rsidR="008C44C3" w:rsidRDefault="008C44C3">
            <w:pPr>
              <w:pStyle w:val="ConsPlusNormal"/>
              <w:jc w:val="both"/>
            </w:pPr>
            <w:r>
              <w:t>наличие мониторинга реализации государственной программы</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0" w:type="dxa"/>
          </w:tcPr>
          <w:p w:rsidR="008C44C3" w:rsidRDefault="008C44C3">
            <w:pPr>
              <w:pStyle w:val="ConsPlusNormal"/>
              <w:jc w:val="center"/>
            </w:pPr>
            <w:r>
              <w:t>да</w:t>
            </w:r>
          </w:p>
        </w:tc>
        <w:tc>
          <w:tcPr>
            <w:tcW w:w="775" w:type="dxa"/>
          </w:tcPr>
          <w:p w:rsidR="008C44C3" w:rsidRDefault="008C44C3">
            <w:pPr>
              <w:pStyle w:val="ConsPlusNormal"/>
              <w:jc w:val="center"/>
            </w:pPr>
            <w:r>
              <w:t>да</w:t>
            </w:r>
          </w:p>
        </w:tc>
        <w:tc>
          <w:tcPr>
            <w:tcW w:w="2721" w:type="dxa"/>
          </w:tcPr>
          <w:p w:rsidR="008C44C3" w:rsidRDefault="008C44C3">
            <w:pPr>
              <w:pStyle w:val="ConsPlusNormal"/>
              <w:jc w:val="both"/>
            </w:pPr>
            <w:proofErr w:type="gramStart"/>
            <w:r>
              <w:t>ежеквартальный</w:t>
            </w:r>
            <w:proofErr w:type="gramEnd"/>
            <w:r>
              <w:t xml:space="preserve"> и годовой отчеты о ходе реализации государственной программы</w:t>
            </w:r>
          </w:p>
        </w:tc>
      </w:tr>
      <w:tr w:rsidR="008C44C3">
        <w:tc>
          <w:tcPr>
            <w:tcW w:w="2268" w:type="dxa"/>
            <w:vMerge w:val="restart"/>
          </w:tcPr>
          <w:p w:rsidR="008C44C3" w:rsidRDefault="008C44C3">
            <w:pPr>
              <w:pStyle w:val="ConsPlusNormal"/>
              <w:jc w:val="both"/>
            </w:pPr>
            <w:r>
              <w:lastRenderedPageBreak/>
              <w:t>2. Доля достигнутых целевых показателей (индикаторов) государственной программы Республики Адыгея "Управление государственными финансами" на 2014 - 2021 годы к общему количеству целевых показателей (индикаторов)</w:t>
            </w:r>
          </w:p>
        </w:tc>
        <w:tc>
          <w:tcPr>
            <w:tcW w:w="850" w:type="dxa"/>
            <w:vMerge w:val="restart"/>
          </w:tcPr>
          <w:p w:rsidR="008C44C3" w:rsidRDefault="008C44C3">
            <w:pPr>
              <w:pStyle w:val="ConsPlusNormal"/>
              <w:jc w:val="center"/>
            </w:pPr>
            <w:r>
              <w:t>%</w:t>
            </w:r>
          </w:p>
        </w:tc>
        <w:tc>
          <w:tcPr>
            <w:tcW w:w="2268" w:type="dxa"/>
            <w:tcBorders>
              <w:bottom w:val="nil"/>
            </w:tcBorders>
          </w:tcPr>
          <w:p w:rsidR="008C44C3" w:rsidRDefault="008C44C3">
            <w:pPr>
              <w:pStyle w:val="ConsPlusNormal"/>
              <w:jc w:val="both"/>
            </w:pPr>
            <w:r>
              <w:t xml:space="preserve">V = A / B </w:t>
            </w:r>
            <w:proofErr w:type="spellStart"/>
            <w:r>
              <w:t>x</w:t>
            </w:r>
            <w:proofErr w:type="spellEnd"/>
            <w:r>
              <w:t xml:space="preserve"> 100%, где</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100,0</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0" w:type="dxa"/>
            <w:vMerge w:val="restart"/>
          </w:tcPr>
          <w:p w:rsidR="008C44C3" w:rsidRDefault="008C44C3">
            <w:pPr>
              <w:pStyle w:val="ConsPlusNormal"/>
              <w:jc w:val="center"/>
            </w:pPr>
            <w:r>
              <w:t>-</w:t>
            </w:r>
          </w:p>
        </w:tc>
        <w:tc>
          <w:tcPr>
            <w:tcW w:w="775" w:type="dxa"/>
            <w:vMerge w:val="restart"/>
          </w:tcPr>
          <w:p w:rsidR="008C44C3" w:rsidRDefault="008C44C3">
            <w:pPr>
              <w:pStyle w:val="ConsPlusNormal"/>
              <w:jc w:val="center"/>
            </w:pPr>
            <w:r>
              <w:t>-</w:t>
            </w:r>
          </w:p>
        </w:tc>
        <w:tc>
          <w:tcPr>
            <w:tcW w:w="2721" w:type="dxa"/>
            <w:vMerge w:val="restart"/>
          </w:tcPr>
          <w:p w:rsidR="008C44C3" w:rsidRDefault="008C44C3">
            <w:pPr>
              <w:pStyle w:val="ConsPlusNormal"/>
              <w:jc w:val="both"/>
            </w:pPr>
            <w:r>
              <w:t>результаты мониторинга реализации государственной программы</w:t>
            </w:r>
          </w:p>
        </w:tc>
      </w:tr>
      <w:tr w:rsidR="008C44C3">
        <w:tblPrEx>
          <w:tblBorders>
            <w:insideH w:val="nil"/>
          </w:tblBorders>
        </w:tblPrEx>
        <w:tc>
          <w:tcPr>
            <w:tcW w:w="2268" w:type="dxa"/>
            <w:vMerge/>
          </w:tcPr>
          <w:p w:rsidR="008C44C3" w:rsidRDefault="008C44C3"/>
        </w:tc>
        <w:tc>
          <w:tcPr>
            <w:tcW w:w="850" w:type="dxa"/>
            <w:vMerge/>
          </w:tcPr>
          <w:p w:rsidR="008C44C3" w:rsidRDefault="008C44C3"/>
        </w:tc>
        <w:tc>
          <w:tcPr>
            <w:tcW w:w="2268" w:type="dxa"/>
            <w:tcBorders>
              <w:top w:val="nil"/>
            </w:tcBorders>
          </w:tcPr>
          <w:p w:rsidR="008C44C3" w:rsidRDefault="008C44C3">
            <w:pPr>
              <w:pStyle w:val="ConsPlusNormal"/>
            </w:pPr>
            <w:r>
              <w:t>A - количество достигнутых целевых показателей (индикаторов) государственной программы;</w:t>
            </w:r>
          </w:p>
          <w:p w:rsidR="008C44C3" w:rsidRDefault="008C44C3">
            <w:pPr>
              <w:pStyle w:val="ConsPlusNormal"/>
              <w:jc w:val="both"/>
            </w:pPr>
            <w:r>
              <w:t>B - общее количество целевых показателей (индикаторов) государственной программы</w:t>
            </w:r>
          </w:p>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0" w:type="dxa"/>
            <w:vMerge/>
          </w:tcPr>
          <w:p w:rsidR="008C44C3" w:rsidRDefault="008C44C3"/>
        </w:tc>
        <w:tc>
          <w:tcPr>
            <w:tcW w:w="775" w:type="dxa"/>
            <w:vMerge/>
          </w:tcPr>
          <w:p w:rsidR="008C44C3" w:rsidRDefault="008C44C3"/>
        </w:tc>
        <w:tc>
          <w:tcPr>
            <w:tcW w:w="2721" w:type="dxa"/>
            <w:vMerge/>
          </w:tcPr>
          <w:p w:rsidR="008C44C3" w:rsidRDefault="008C44C3"/>
        </w:tc>
      </w:tr>
    </w:tbl>
    <w:p w:rsidR="008C44C3" w:rsidRDefault="008C44C3">
      <w:pPr>
        <w:sectPr w:rsidR="008C44C3">
          <w:pgSz w:w="16838" w:h="11905" w:orient="landscape"/>
          <w:pgMar w:top="1701" w:right="1134" w:bottom="850" w:left="1134" w:header="0" w:footer="0" w:gutter="0"/>
          <w:cols w:space="720"/>
        </w:sectPr>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right"/>
        <w:outlineLvl w:val="1"/>
      </w:pPr>
      <w:r>
        <w:t>Приложение N 2</w:t>
      </w:r>
    </w:p>
    <w:p w:rsidR="008C44C3" w:rsidRDefault="008C44C3">
      <w:pPr>
        <w:pStyle w:val="ConsPlusNormal"/>
        <w:jc w:val="right"/>
      </w:pPr>
      <w:r>
        <w:t>к государственной программе</w:t>
      </w:r>
    </w:p>
    <w:p w:rsidR="008C44C3" w:rsidRDefault="008C44C3">
      <w:pPr>
        <w:pStyle w:val="ConsPlusNormal"/>
        <w:jc w:val="right"/>
      </w:pPr>
      <w:r>
        <w:t>Республики Адыгея "Управление</w:t>
      </w:r>
    </w:p>
    <w:p w:rsidR="008C44C3" w:rsidRDefault="008C44C3">
      <w:pPr>
        <w:pStyle w:val="ConsPlusNormal"/>
        <w:jc w:val="right"/>
      </w:pPr>
      <w:r>
        <w:t>государственными финансами"</w:t>
      </w:r>
    </w:p>
    <w:p w:rsidR="008C44C3" w:rsidRDefault="008C44C3">
      <w:pPr>
        <w:pStyle w:val="ConsPlusNormal"/>
        <w:jc w:val="right"/>
      </w:pPr>
      <w:r>
        <w:t>на 2014 - 2021 годы</w:t>
      </w:r>
    </w:p>
    <w:p w:rsidR="008C44C3" w:rsidRDefault="008C44C3">
      <w:pPr>
        <w:pStyle w:val="ConsPlusNormal"/>
        <w:jc w:val="both"/>
      </w:pPr>
    </w:p>
    <w:p w:rsidR="008C44C3" w:rsidRDefault="008C44C3">
      <w:pPr>
        <w:pStyle w:val="ConsPlusTitle"/>
        <w:jc w:val="center"/>
      </w:pPr>
      <w:bookmarkStart w:id="7" w:name="P1502"/>
      <w:bookmarkEnd w:id="7"/>
      <w:r>
        <w:t>ПЕРЕЧЕНЬ</w:t>
      </w:r>
    </w:p>
    <w:p w:rsidR="008C44C3" w:rsidRDefault="008C44C3">
      <w:pPr>
        <w:pStyle w:val="ConsPlusTitle"/>
        <w:jc w:val="center"/>
      </w:pPr>
      <w:r>
        <w:t>ОСНОВНЫХ МЕРОПРИЯТИЙ ГОСУДАРСТВЕННОЙ ПРОГРАММЫ</w:t>
      </w:r>
    </w:p>
    <w:p w:rsidR="008C44C3" w:rsidRDefault="008C44C3">
      <w:pPr>
        <w:pStyle w:val="ConsPlusTitle"/>
        <w:jc w:val="center"/>
      </w:pPr>
      <w:r>
        <w:t>РЕСПУБЛИКИ АДЫГЕЯ "УПРАВЛЕНИЕ ГОСУДАРСТВЕННЫМИ ФИНАНСАМИ"</w:t>
      </w:r>
    </w:p>
    <w:p w:rsidR="008C44C3" w:rsidRDefault="008C44C3">
      <w:pPr>
        <w:pStyle w:val="ConsPlusTitle"/>
        <w:jc w:val="center"/>
      </w:pPr>
      <w:r>
        <w:t>НА 2014 - 2021 ГОДЫ</w:t>
      </w:r>
    </w:p>
    <w:p w:rsidR="008C44C3" w:rsidRDefault="008C44C3">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8C44C3">
        <w:trPr>
          <w:jc w:val="center"/>
        </w:trPr>
        <w:tc>
          <w:tcPr>
            <w:tcW w:w="9294" w:type="dxa"/>
            <w:tcBorders>
              <w:top w:val="nil"/>
              <w:left w:val="single" w:sz="24" w:space="0" w:color="CED3F1"/>
              <w:bottom w:val="nil"/>
              <w:right w:val="single" w:sz="24" w:space="0" w:color="F4F3F8"/>
            </w:tcBorders>
            <w:shd w:val="clear" w:color="auto" w:fill="F4F3F8"/>
          </w:tcPr>
          <w:p w:rsidR="008C44C3" w:rsidRDefault="008C44C3">
            <w:pPr>
              <w:pStyle w:val="ConsPlusNormal"/>
              <w:jc w:val="center"/>
            </w:pPr>
            <w:r>
              <w:rPr>
                <w:color w:val="392C69"/>
              </w:rPr>
              <w:t>Список изменяющих документов</w:t>
            </w:r>
          </w:p>
          <w:p w:rsidR="008C44C3" w:rsidRDefault="008C44C3">
            <w:pPr>
              <w:pStyle w:val="ConsPlusNormal"/>
              <w:jc w:val="center"/>
            </w:pPr>
            <w:proofErr w:type="gramStart"/>
            <w:r>
              <w:rPr>
                <w:color w:val="392C69"/>
              </w:rPr>
              <w:t>(в ред. Постановлений Кабинета Министров РА</w:t>
            </w:r>
            <w:proofErr w:type="gramEnd"/>
          </w:p>
          <w:p w:rsidR="008C44C3" w:rsidRDefault="008C44C3">
            <w:pPr>
              <w:pStyle w:val="ConsPlusNormal"/>
              <w:jc w:val="center"/>
            </w:pPr>
            <w:r>
              <w:rPr>
                <w:color w:val="392C69"/>
              </w:rPr>
              <w:t xml:space="preserve">от 20.07.2018 </w:t>
            </w:r>
            <w:hyperlink r:id="rId260" w:history="1">
              <w:r>
                <w:rPr>
                  <w:color w:val="0000FF"/>
                </w:rPr>
                <w:t>N 141</w:t>
              </w:r>
            </w:hyperlink>
            <w:r>
              <w:rPr>
                <w:color w:val="392C69"/>
              </w:rPr>
              <w:t xml:space="preserve">, от 14.08.2018 </w:t>
            </w:r>
            <w:hyperlink r:id="rId261" w:history="1">
              <w:r>
                <w:rPr>
                  <w:color w:val="0000FF"/>
                </w:rPr>
                <w:t>N 157</w:t>
              </w:r>
            </w:hyperlink>
            <w:r>
              <w:rPr>
                <w:color w:val="392C69"/>
              </w:rPr>
              <w:t xml:space="preserve">, от 28.12.2018 </w:t>
            </w:r>
            <w:hyperlink r:id="rId262" w:history="1">
              <w:r>
                <w:rPr>
                  <w:color w:val="0000FF"/>
                </w:rPr>
                <w:t>N 295</w:t>
              </w:r>
            </w:hyperlink>
            <w:r>
              <w:rPr>
                <w:color w:val="392C69"/>
              </w:rPr>
              <w:t>)</w:t>
            </w:r>
          </w:p>
        </w:tc>
      </w:tr>
    </w:tbl>
    <w:p w:rsidR="008C44C3" w:rsidRDefault="008C44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1701"/>
        <w:gridCol w:w="1162"/>
        <w:gridCol w:w="2721"/>
        <w:gridCol w:w="2665"/>
      </w:tblGrid>
      <w:tr w:rsidR="008C44C3">
        <w:tc>
          <w:tcPr>
            <w:tcW w:w="2665" w:type="dxa"/>
          </w:tcPr>
          <w:p w:rsidR="008C44C3" w:rsidRDefault="008C44C3">
            <w:pPr>
              <w:pStyle w:val="ConsPlusNormal"/>
              <w:jc w:val="center"/>
            </w:pPr>
            <w:r>
              <w:t>Наименование государственной программы Республики Адыгея, подпрограммы, основного мероприятия</w:t>
            </w:r>
          </w:p>
        </w:tc>
        <w:tc>
          <w:tcPr>
            <w:tcW w:w="1701" w:type="dxa"/>
          </w:tcPr>
          <w:p w:rsidR="008C44C3" w:rsidRDefault="008C44C3">
            <w:pPr>
              <w:pStyle w:val="ConsPlusNormal"/>
              <w:jc w:val="center"/>
            </w:pPr>
            <w:r>
              <w:t>Ответственный исполнитель, участники</w:t>
            </w:r>
          </w:p>
        </w:tc>
        <w:tc>
          <w:tcPr>
            <w:tcW w:w="1162" w:type="dxa"/>
          </w:tcPr>
          <w:p w:rsidR="008C44C3" w:rsidRDefault="008C44C3">
            <w:pPr>
              <w:pStyle w:val="ConsPlusNormal"/>
              <w:jc w:val="center"/>
            </w:pPr>
            <w:r>
              <w:t>Срок реализации</w:t>
            </w:r>
          </w:p>
        </w:tc>
        <w:tc>
          <w:tcPr>
            <w:tcW w:w="2721" w:type="dxa"/>
          </w:tcPr>
          <w:p w:rsidR="008C44C3" w:rsidRDefault="008C44C3">
            <w:pPr>
              <w:pStyle w:val="ConsPlusNormal"/>
              <w:jc w:val="center"/>
            </w:pPr>
            <w:r>
              <w:t>Ожидаемый непосредственный результат</w:t>
            </w:r>
          </w:p>
        </w:tc>
        <w:tc>
          <w:tcPr>
            <w:tcW w:w="2665" w:type="dxa"/>
          </w:tcPr>
          <w:p w:rsidR="008C44C3" w:rsidRDefault="008C44C3">
            <w:pPr>
              <w:pStyle w:val="ConsPlusNormal"/>
              <w:jc w:val="center"/>
            </w:pPr>
            <w:r>
              <w:t>Связь с целевыми показателями (индикаторами) подпрограммы</w:t>
            </w:r>
          </w:p>
        </w:tc>
      </w:tr>
      <w:tr w:rsidR="008C44C3">
        <w:tc>
          <w:tcPr>
            <w:tcW w:w="10914" w:type="dxa"/>
            <w:gridSpan w:val="5"/>
          </w:tcPr>
          <w:p w:rsidR="008C44C3" w:rsidRDefault="008C44C3">
            <w:pPr>
              <w:pStyle w:val="ConsPlusNormal"/>
              <w:jc w:val="center"/>
            </w:pPr>
            <w:r>
              <w:t>Государственная программа Республики Адыгея "Управление государственными финансами" на 2014 - 2021 годы" (далее - государственная программа)</w:t>
            </w:r>
          </w:p>
        </w:tc>
      </w:tr>
      <w:tr w:rsidR="008C44C3">
        <w:tc>
          <w:tcPr>
            <w:tcW w:w="10914" w:type="dxa"/>
            <w:gridSpan w:val="5"/>
          </w:tcPr>
          <w:p w:rsidR="008C44C3" w:rsidRDefault="008C44C3">
            <w:pPr>
              <w:pStyle w:val="ConsPlusNormal"/>
              <w:jc w:val="both"/>
            </w:pPr>
            <w:r>
              <w:t>Цель государственной программы: обеспечение долгосрочной сбалансированности и финансовой устойчивости бюджетной системы в Республике Адыгея</w:t>
            </w:r>
          </w:p>
        </w:tc>
      </w:tr>
      <w:tr w:rsidR="008C44C3">
        <w:tc>
          <w:tcPr>
            <w:tcW w:w="10914" w:type="dxa"/>
            <w:gridSpan w:val="5"/>
          </w:tcPr>
          <w:p w:rsidR="008C44C3" w:rsidRDefault="008C44C3">
            <w:pPr>
              <w:pStyle w:val="ConsPlusNormal"/>
              <w:jc w:val="both"/>
            </w:pPr>
            <w:r>
              <w:t xml:space="preserve">Задача государственной программы: обеспечение сбалансированности и устойчивости республиканского </w:t>
            </w:r>
            <w:r>
              <w:lastRenderedPageBreak/>
              <w:t>бюджета Республики Адыгея</w:t>
            </w:r>
          </w:p>
        </w:tc>
      </w:tr>
      <w:tr w:rsidR="008C44C3">
        <w:tc>
          <w:tcPr>
            <w:tcW w:w="10914" w:type="dxa"/>
            <w:gridSpan w:val="5"/>
          </w:tcPr>
          <w:p w:rsidR="008C44C3" w:rsidRDefault="008C44C3">
            <w:pPr>
              <w:pStyle w:val="ConsPlusNormal"/>
              <w:jc w:val="both"/>
            </w:pPr>
            <w:r>
              <w:lastRenderedPageBreak/>
              <w:t>Целевой показатель (индикатор) государственной программы: темп роста налоговых и неналоговых доходов консолидированного бюджета Республики Адыгея (к предыдущему году)</w:t>
            </w:r>
          </w:p>
        </w:tc>
      </w:tr>
      <w:tr w:rsidR="008C44C3">
        <w:tc>
          <w:tcPr>
            <w:tcW w:w="10914" w:type="dxa"/>
            <w:gridSpan w:val="5"/>
          </w:tcPr>
          <w:p w:rsidR="008C44C3" w:rsidRDefault="008C44C3">
            <w:pPr>
              <w:pStyle w:val="ConsPlusNormal"/>
              <w:jc w:val="center"/>
              <w:outlineLvl w:val="2"/>
            </w:pPr>
            <w:r>
              <w:t>Подпрограмма "Долгосрочное финансовое планирование"</w:t>
            </w:r>
          </w:p>
        </w:tc>
      </w:tr>
      <w:tr w:rsidR="008C44C3">
        <w:tc>
          <w:tcPr>
            <w:tcW w:w="10914" w:type="dxa"/>
            <w:gridSpan w:val="5"/>
          </w:tcPr>
          <w:p w:rsidR="008C44C3" w:rsidRDefault="008C44C3">
            <w:pPr>
              <w:pStyle w:val="ConsPlusNormal"/>
              <w:jc w:val="both"/>
            </w:pPr>
            <w:r>
              <w:t>Цель подпрограммы: создание оптимальных условий для обеспечения долгосрочной сбалансированности и устойчивости республиканского бюджета Республики Адыгея</w:t>
            </w:r>
          </w:p>
        </w:tc>
      </w:tr>
      <w:tr w:rsidR="008C44C3">
        <w:tc>
          <w:tcPr>
            <w:tcW w:w="10914" w:type="dxa"/>
            <w:gridSpan w:val="5"/>
          </w:tcPr>
          <w:p w:rsidR="008C44C3" w:rsidRDefault="008C44C3">
            <w:pPr>
              <w:pStyle w:val="ConsPlusNormal"/>
              <w:jc w:val="both"/>
            </w:pPr>
            <w:r>
              <w:t>Задача подпрограммы: обеспечение мониторинга и прогнозирования параметров, определяющих сбалансированность и устойчивость республиканского бюджета Республики Адыгея</w:t>
            </w:r>
          </w:p>
        </w:tc>
      </w:tr>
      <w:tr w:rsidR="008C44C3">
        <w:tc>
          <w:tcPr>
            <w:tcW w:w="2665" w:type="dxa"/>
          </w:tcPr>
          <w:p w:rsidR="008C44C3" w:rsidRDefault="008C44C3">
            <w:pPr>
              <w:pStyle w:val="ConsPlusNormal"/>
              <w:jc w:val="both"/>
            </w:pPr>
            <w:r>
              <w:t>1. Основное мероприятие "Нормативное правовое регулирование и методическое обеспечение в вопросах долгосрочного бюджетного планирования"</w:t>
            </w:r>
          </w:p>
        </w:tc>
        <w:tc>
          <w:tcPr>
            <w:tcW w:w="1701" w:type="dxa"/>
          </w:tcPr>
          <w:p w:rsidR="008C44C3" w:rsidRDefault="008C44C3">
            <w:pPr>
              <w:pStyle w:val="ConsPlusNormal"/>
              <w:jc w:val="both"/>
            </w:pPr>
            <w:r>
              <w:t>Министерство финансов Республики Адыгея, исполнительные органы государственной власти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подготовка проектов и принятие нормативных правовых актов Республики Адыгея по вопросам долгосрочного финансового планирования, увязка бюджетного и стратегического планирования</w:t>
            </w:r>
          </w:p>
        </w:tc>
        <w:tc>
          <w:tcPr>
            <w:tcW w:w="2665" w:type="dxa"/>
          </w:tcPr>
          <w:p w:rsidR="008C44C3" w:rsidRDefault="008C44C3">
            <w:pPr>
              <w:pStyle w:val="ConsPlusNormal"/>
              <w:jc w:val="both"/>
            </w:pPr>
            <w:r>
              <w:t>отношение дефицита республиканского бюджета Республики Адыгея к доходам республиканского бюджета Республики Адыгея без учета объема безвозмездных поступлений</w:t>
            </w:r>
          </w:p>
        </w:tc>
      </w:tr>
      <w:tr w:rsidR="008C44C3">
        <w:tc>
          <w:tcPr>
            <w:tcW w:w="2665" w:type="dxa"/>
          </w:tcPr>
          <w:p w:rsidR="008C44C3" w:rsidRDefault="008C44C3">
            <w:pPr>
              <w:pStyle w:val="ConsPlusNormal"/>
              <w:jc w:val="both"/>
            </w:pPr>
            <w:r>
              <w:t>2. Основное мероприятие "Формирование бюджетной и налоговой политики Республики Адыгея"</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соответствие бюджетной и налоговой политики Республики Адыгея Бюджетному посланию Президента Российской Федерации и прогнозу социально-экономического развития Республики Адыгея</w:t>
            </w:r>
          </w:p>
        </w:tc>
        <w:tc>
          <w:tcPr>
            <w:tcW w:w="2665" w:type="dxa"/>
          </w:tcPr>
          <w:p w:rsidR="008C44C3" w:rsidRDefault="008C44C3">
            <w:pPr>
              <w:pStyle w:val="ConsPlusNormal"/>
              <w:jc w:val="both"/>
            </w:pPr>
            <w:r>
              <w:t>1) отношение дефицита республиканского бюджета Республики Адыгея к доходам республиканского бюджета Республики Адыгея без учета объема безвозмездных поступлений;</w:t>
            </w:r>
          </w:p>
          <w:p w:rsidR="008C44C3" w:rsidRDefault="008C44C3">
            <w:pPr>
              <w:pStyle w:val="ConsPlusNormal"/>
              <w:jc w:val="both"/>
            </w:pPr>
            <w:r>
              <w:t xml:space="preserve">2) отношение объема просроченной </w:t>
            </w:r>
            <w:r>
              <w:lastRenderedPageBreak/>
              <w:t>кредиторской задолженности к расходам республиканского бюджета Республики Адыгея</w:t>
            </w:r>
          </w:p>
        </w:tc>
      </w:tr>
      <w:tr w:rsidR="008C44C3">
        <w:tc>
          <w:tcPr>
            <w:tcW w:w="2665" w:type="dxa"/>
          </w:tcPr>
          <w:p w:rsidR="008C44C3" w:rsidRDefault="008C44C3">
            <w:pPr>
              <w:pStyle w:val="ConsPlusNormal"/>
              <w:jc w:val="both"/>
            </w:pPr>
            <w:r>
              <w:lastRenderedPageBreak/>
              <w:t>3. Основное мероприятие "Прогнозирование основных бюджетных параметров республиканского бюджета Республики Адыгея"</w:t>
            </w:r>
          </w:p>
        </w:tc>
        <w:tc>
          <w:tcPr>
            <w:tcW w:w="1701" w:type="dxa"/>
          </w:tcPr>
          <w:p w:rsidR="008C44C3" w:rsidRDefault="008C44C3">
            <w:pPr>
              <w:pStyle w:val="ConsPlusNormal"/>
              <w:jc w:val="both"/>
            </w:pPr>
            <w:r>
              <w:t>Министерство финансов Республики Адыгея, исполнительные органы государственной власти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прогнозирование основных бюджетных параметров на долгосрочную перспективу, сохранение устойчивости и сбалансированности республиканского бюджета Республики Адыгея, формирование расходной части республиканского бюджета Республики Адыгея на основе государственных программ</w:t>
            </w:r>
          </w:p>
        </w:tc>
        <w:tc>
          <w:tcPr>
            <w:tcW w:w="2665" w:type="dxa"/>
          </w:tcPr>
          <w:p w:rsidR="008C44C3" w:rsidRDefault="008C44C3">
            <w:pPr>
              <w:pStyle w:val="ConsPlusNormal"/>
              <w:jc w:val="both"/>
            </w:pPr>
            <w:r>
              <w:t>исполнение республиканского бюджета Республики Адыгея по расходам</w:t>
            </w:r>
          </w:p>
        </w:tc>
      </w:tr>
      <w:tr w:rsidR="008C44C3">
        <w:tc>
          <w:tcPr>
            <w:tcW w:w="10914" w:type="dxa"/>
            <w:gridSpan w:val="5"/>
          </w:tcPr>
          <w:p w:rsidR="008C44C3" w:rsidRDefault="008C44C3">
            <w:pPr>
              <w:pStyle w:val="ConsPlusNormal"/>
              <w:jc w:val="both"/>
            </w:pPr>
            <w:r>
              <w:t>Задача подпрограммы: обеспечение роста собственных доходов республиканского бюджета Республики Адыгея</w:t>
            </w:r>
          </w:p>
        </w:tc>
      </w:tr>
      <w:tr w:rsidR="008C44C3">
        <w:tc>
          <w:tcPr>
            <w:tcW w:w="2665" w:type="dxa"/>
          </w:tcPr>
          <w:p w:rsidR="008C44C3" w:rsidRDefault="008C44C3">
            <w:pPr>
              <w:pStyle w:val="ConsPlusNormal"/>
              <w:jc w:val="both"/>
            </w:pPr>
            <w:r>
              <w:t>1. Основное мероприятие "Мониторинг поступления налоговых и неналоговых доходов в республиканский бюджет Республики Адыгея и местные бюджеты"</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актуализация сведений, принятие управленческих решений, направленных на повышение уровня собираемости налоговых и неналоговых доходов</w:t>
            </w:r>
          </w:p>
        </w:tc>
        <w:tc>
          <w:tcPr>
            <w:tcW w:w="2665" w:type="dxa"/>
          </w:tcPr>
          <w:p w:rsidR="008C44C3" w:rsidRDefault="008C44C3">
            <w:pPr>
              <w:pStyle w:val="ConsPlusNormal"/>
              <w:jc w:val="both"/>
            </w:pPr>
            <w:r>
              <w:t>исполнение прогноза налоговых и неналоговых доходов республиканского бюджета Республики Адыгея</w:t>
            </w:r>
          </w:p>
        </w:tc>
      </w:tr>
      <w:tr w:rsidR="008C44C3">
        <w:tc>
          <w:tcPr>
            <w:tcW w:w="2665" w:type="dxa"/>
          </w:tcPr>
          <w:p w:rsidR="008C44C3" w:rsidRDefault="008C44C3">
            <w:pPr>
              <w:pStyle w:val="ConsPlusNormal"/>
              <w:jc w:val="both"/>
            </w:pPr>
            <w:r>
              <w:t xml:space="preserve">2. Основное мероприятие </w:t>
            </w:r>
            <w:r>
              <w:lastRenderedPageBreak/>
              <w:t>"Разработка направлений увеличения поступлений в консолидированный бюджет Республики Адыгея"</w:t>
            </w:r>
          </w:p>
        </w:tc>
        <w:tc>
          <w:tcPr>
            <w:tcW w:w="1701" w:type="dxa"/>
          </w:tcPr>
          <w:p w:rsidR="008C44C3" w:rsidRDefault="008C44C3">
            <w:pPr>
              <w:pStyle w:val="ConsPlusNormal"/>
              <w:jc w:val="both"/>
            </w:pPr>
            <w:r>
              <w:lastRenderedPageBreak/>
              <w:t xml:space="preserve">Министерство </w:t>
            </w:r>
            <w:r>
              <w:lastRenderedPageBreak/>
              <w:t>финансов Республики Адыгея</w:t>
            </w:r>
          </w:p>
        </w:tc>
        <w:tc>
          <w:tcPr>
            <w:tcW w:w="1162" w:type="dxa"/>
          </w:tcPr>
          <w:p w:rsidR="008C44C3" w:rsidRDefault="008C44C3">
            <w:pPr>
              <w:pStyle w:val="ConsPlusNormal"/>
              <w:jc w:val="center"/>
            </w:pPr>
            <w:r>
              <w:lastRenderedPageBreak/>
              <w:t xml:space="preserve">2014 - </w:t>
            </w:r>
            <w:r>
              <w:lastRenderedPageBreak/>
              <w:t>2021 годы</w:t>
            </w:r>
          </w:p>
        </w:tc>
        <w:tc>
          <w:tcPr>
            <w:tcW w:w="2721" w:type="dxa"/>
          </w:tcPr>
          <w:p w:rsidR="008C44C3" w:rsidRDefault="008C44C3">
            <w:pPr>
              <w:pStyle w:val="ConsPlusNormal"/>
              <w:jc w:val="both"/>
            </w:pPr>
            <w:r>
              <w:lastRenderedPageBreak/>
              <w:t xml:space="preserve">увеличение поступлений в </w:t>
            </w:r>
            <w:r>
              <w:lastRenderedPageBreak/>
              <w:t>консолидированный бюджет Республики Адыгея</w:t>
            </w:r>
          </w:p>
        </w:tc>
        <w:tc>
          <w:tcPr>
            <w:tcW w:w="2665" w:type="dxa"/>
          </w:tcPr>
          <w:p w:rsidR="008C44C3" w:rsidRDefault="008C44C3">
            <w:pPr>
              <w:pStyle w:val="ConsPlusNormal"/>
              <w:jc w:val="both"/>
            </w:pPr>
            <w:r>
              <w:lastRenderedPageBreak/>
              <w:t xml:space="preserve">исполнение прогноза </w:t>
            </w:r>
            <w:r>
              <w:lastRenderedPageBreak/>
              <w:t>налоговых и неналоговых доходов республиканского бюджета Республики Адыгея</w:t>
            </w:r>
          </w:p>
        </w:tc>
      </w:tr>
      <w:tr w:rsidR="008C44C3">
        <w:tc>
          <w:tcPr>
            <w:tcW w:w="10914" w:type="dxa"/>
            <w:gridSpan w:val="5"/>
          </w:tcPr>
          <w:p w:rsidR="008C44C3" w:rsidRDefault="008C44C3">
            <w:pPr>
              <w:pStyle w:val="ConsPlusNormal"/>
              <w:jc w:val="both"/>
            </w:pPr>
            <w:r>
              <w:lastRenderedPageBreak/>
              <w:t xml:space="preserve">Задача государственной программы: </w:t>
            </w:r>
            <w:proofErr w:type="gramStart"/>
            <w:r>
              <w:t>эффективное</w:t>
            </w:r>
            <w:proofErr w:type="gramEnd"/>
            <w:r>
              <w:t xml:space="preserve"> управление государственным долгом Республики Адыгея</w:t>
            </w:r>
          </w:p>
        </w:tc>
      </w:tr>
      <w:tr w:rsidR="008C44C3">
        <w:tc>
          <w:tcPr>
            <w:tcW w:w="10914" w:type="dxa"/>
            <w:gridSpan w:val="5"/>
          </w:tcPr>
          <w:p w:rsidR="008C44C3" w:rsidRDefault="008C44C3">
            <w:pPr>
              <w:pStyle w:val="ConsPlusNormal"/>
              <w:jc w:val="both"/>
            </w:pPr>
            <w:r>
              <w:t>Целевой показатель (индикатор) государственной программы: государственный долг Республики Адыгея в расчете на 1 жителя</w:t>
            </w:r>
          </w:p>
        </w:tc>
      </w:tr>
      <w:tr w:rsidR="008C44C3">
        <w:tc>
          <w:tcPr>
            <w:tcW w:w="10914" w:type="dxa"/>
            <w:gridSpan w:val="5"/>
          </w:tcPr>
          <w:p w:rsidR="008C44C3" w:rsidRDefault="008C44C3">
            <w:pPr>
              <w:pStyle w:val="ConsPlusNormal"/>
              <w:jc w:val="center"/>
              <w:outlineLvl w:val="2"/>
            </w:pPr>
            <w:r>
              <w:t>Подпрограмма "Управление государственным долгом Республики Адыгея"</w:t>
            </w:r>
          </w:p>
        </w:tc>
      </w:tr>
      <w:tr w:rsidR="008C44C3">
        <w:tc>
          <w:tcPr>
            <w:tcW w:w="10914" w:type="dxa"/>
            <w:gridSpan w:val="5"/>
          </w:tcPr>
          <w:p w:rsidR="008C44C3" w:rsidRDefault="008C44C3">
            <w:pPr>
              <w:pStyle w:val="ConsPlusNormal"/>
              <w:jc w:val="both"/>
            </w:pPr>
            <w:r>
              <w:t>Цель подпрограммы: обеспечение соответствия объема государственного долга Республики Адыгея и его структуры финансовым возможностям Республики Адыгея</w:t>
            </w:r>
          </w:p>
        </w:tc>
      </w:tr>
      <w:tr w:rsidR="008C44C3">
        <w:tc>
          <w:tcPr>
            <w:tcW w:w="10914" w:type="dxa"/>
            <w:gridSpan w:val="5"/>
          </w:tcPr>
          <w:p w:rsidR="008C44C3" w:rsidRDefault="008C44C3">
            <w:pPr>
              <w:pStyle w:val="ConsPlusNormal"/>
              <w:jc w:val="both"/>
            </w:pPr>
            <w:r>
              <w:t xml:space="preserve">Задача подпрограммы: соблюдение ограничений по объему государственного долга Республики Адыгея и расходам на его обслуживание, установленных Бюджетным </w:t>
            </w:r>
            <w:hyperlink r:id="rId263" w:history="1">
              <w:r>
                <w:rPr>
                  <w:color w:val="0000FF"/>
                </w:rPr>
                <w:t>кодексом</w:t>
              </w:r>
            </w:hyperlink>
            <w:r>
              <w:t xml:space="preserve"> Российской Федерации</w:t>
            </w:r>
          </w:p>
        </w:tc>
      </w:tr>
      <w:tr w:rsidR="008C44C3">
        <w:tc>
          <w:tcPr>
            <w:tcW w:w="2665" w:type="dxa"/>
          </w:tcPr>
          <w:p w:rsidR="008C44C3" w:rsidRDefault="008C44C3">
            <w:pPr>
              <w:pStyle w:val="ConsPlusNormal"/>
              <w:jc w:val="both"/>
            </w:pPr>
            <w:r>
              <w:t>1. Основное мероприятие "Нормативное правовое регулирование в сфере управления государственным долгом Республики Адыгея"</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подготовка проектов и принятие нормативных правовых актов Республики Адыгея в сфере управления государственным долгом Республики Адыгея</w:t>
            </w:r>
          </w:p>
        </w:tc>
        <w:tc>
          <w:tcPr>
            <w:tcW w:w="2665" w:type="dxa"/>
          </w:tcPr>
          <w:p w:rsidR="008C44C3" w:rsidRDefault="008C44C3">
            <w:pPr>
              <w:pStyle w:val="ConsPlusNormal"/>
              <w:jc w:val="both"/>
            </w:pPr>
            <w:r>
              <w:t>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r>
      <w:tr w:rsidR="008C44C3">
        <w:tc>
          <w:tcPr>
            <w:tcW w:w="2665" w:type="dxa"/>
          </w:tcPr>
          <w:p w:rsidR="008C44C3" w:rsidRDefault="008C44C3">
            <w:pPr>
              <w:pStyle w:val="ConsPlusNormal"/>
              <w:jc w:val="both"/>
            </w:pPr>
            <w:r>
              <w:t>2. Основное мероприятие "Планирование объема и структуры государственного долга Республики Адыгея"</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 xml:space="preserve">анализ объема и структуры государственного долга Республики Адыгея, минимизация рисков долговой политики и стоимости заимствований, </w:t>
            </w:r>
            <w:r>
              <w:lastRenderedPageBreak/>
              <w:t xml:space="preserve">наличие </w:t>
            </w:r>
            <w:proofErr w:type="gramStart"/>
            <w:r>
              <w:t>источников погашения дефицита республиканского бюджета Республики</w:t>
            </w:r>
            <w:proofErr w:type="gramEnd"/>
            <w:r>
              <w:t xml:space="preserve"> Адыгея</w:t>
            </w:r>
          </w:p>
        </w:tc>
        <w:tc>
          <w:tcPr>
            <w:tcW w:w="2665" w:type="dxa"/>
          </w:tcPr>
          <w:p w:rsidR="008C44C3" w:rsidRDefault="008C44C3">
            <w:pPr>
              <w:pStyle w:val="ConsPlusNormal"/>
              <w:jc w:val="both"/>
            </w:pPr>
            <w:r>
              <w:lastRenderedPageBreak/>
              <w:t xml:space="preserve">отношение объема государственного долга Республики Адыгея к доходам республиканского бюджета Республики </w:t>
            </w:r>
            <w:r>
              <w:lastRenderedPageBreak/>
              <w:t>Адыгея без учета объема безвозмездных поступлений</w:t>
            </w:r>
          </w:p>
        </w:tc>
      </w:tr>
      <w:tr w:rsidR="008C44C3">
        <w:tc>
          <w:tcPr>
            <w:tcW w:w="10914" w:type="dxa"/>
            <w:gridSpan w:val="5"/>
          </w:tcPr>
          <w:p w:rsidR="008C44C3" w:rsidRDefault="008C44C3">
            <w:pPr>
              <w:pStyle w:val="ConsPlusNormal"/>
              <w:jc w:val="both"/>
            </w:pPr>
            <w:r>
              <w:lastRenderedPageBreak/>
              <w:t>Задача подпрограммы: обслуживание государственного долга Республики Адыгея</w:t>
            </w:r>
          </w:p>
        </w:tc>
      </w:tr>
      <w:tr w:rsidR="008C44C3">
        <w:tc>
          <w:tcPr>
            <w:tcW w:w="2665" w:type="dxa"/>
          </w:tcPr>
          <w:p w:rsidR="008C44C3" w:rsidRDefault="008C44C3">
            <w:pPr>
              <w:pStyle w:val="ConsPlusNormal"/>
              <w:jc w:val="both"/>
            </w:pPr>
            <w:r>
              <w:t>Основное мероприятие "Обслуживание государственного долга Республики Адыгея"</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своевременное исполнение обязательств по обслуживанию и погашению государственного долга Республики Адыгея, отсутствие просроченной задолженности по долговым обязательствам Республики Адыгея</w:t>
            </w:r>
          </w:p>
        </w:tc>
        <w:tc>
          <w:tcPr>
            <w:tcW w:w="2665" w:type="dxa"/>
          </w:tcPr>
          <w:p w:rsidR="008C44C3" w:rsidRDefault="008C44C3">
            <w:pPr>
              <w:pStyle w:val="ConsPlusNormal"/>
              <w:jc w:val="both"/>
            </w:pPr>
            <w:r>
              <w:t>доля расходов на обслуживание государственного долга в общем объеме расходов республиканского бюджета Республики Адыгея</w:t>
            </w:r>
          </w:p>
        </w:tc>
      </w:tr>
      <w:tr w:rsidR="008C44C3">
        <w:tc>
          <w:tcPr>
            <w:tcW w:w="10914" w:type="dxa"/>
            <w:gridSpan w:val="5"/>
          </w:tcPr>
          <w:p w:rsidR="008C44C3" w:rsidRDefault="008C44C3">
            <w:pPr>
              <w:pStyle w:val="ConsPlusNormal"/>
              <w:jc w:val="both"/>
            </w:pPr>
            <w:r>
              <w:t>Задача подпрограммы: осуществление заимствований для финансирования дефицита республиканского бюджета Республики Адыгея</w:t>
            </w:r>
          </w:p>
        </w:tc>
      </w:tr>
      <w:tr w:rsidR="008C44C3">
        <w:tc>
          <w:tcPr>
            <w:tcW w:w="2665" w:type="dxa"/>
          </w:tcPr>
          <w:p w:rsidR="008C44C3" w:rsidRDefault="008C44C3">
            <w:pPr>
              <w:pStyle w:val="ConsPlusNormal"/>
              <w:jc w:val="both"/>
            </w:pPr>
            <w:r>
              <w:t>1. Основное мероприятие "Мониторинг состояния государственного долга Республики Адыгея и муниципального долга"</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создание полной и актуальной информационной базы о долговых обязательствах Республики Адыгея и долговых обязательствах муниципальных образований</w:t>
            </w:r>
          </w:p>
        </w:tc>
        <w:tc>
          <w:tcPr>
            <w:tcW w:w="2665" w:type="dxa"/>
          </w:tcPr>
          <w:p w:rsidR="008C44C3" w:rsidRDefault="008C44C3">
            <w:pPr>
              <w:pStyle w:val="ConsPlusNormal"/>
              <w:jc w:val="both"/>
            </w:pPr>
            <w:r>
              <w:t>наличие просроченной задолженности по долговым обязательствам Республики Адыгея</w:t>
            </w:r>
          </w:p>
        </w:tc>
      </w:tr>
      <w:tr w:rsidR="008C44C3">
        <w:tc>
          <w:tcPr>
            <w:tcW w:w="2665" w:type="dxa"/>
          </w:tcPr>
          <w:p w:rsidR="008C44C3" w:rsidRDefault="008C44C3">
            <w:pPr>
              <w:pStyle w:val="ConsPlusNormal"/>
              <w:jc w:val="both"/>
            </w:pPr>
            <w:r>
              <w:t xml:space="preserve">2. Основное мероприятие "Повышение эффективности управления </w:t>
            </w:r>
            <w:r>
              <w:lastRenderedPageBreak/>
              <w:t>государственным долгом Республики Адыгея"</w:t>
            </w:r>
          </w:p>
        </w:tc>
        <w:tc>
          <w:tcPr>
            <w:tcW w:w="1701" w:type="dxa"/>
          </w:tcPr>
          <w:p w:rsidR="008C44C3" w:rsidRDefault="008C44C3">
            <w:pPr>
              <w:pStyle w:val="ConsPlusNormal"/>
              <w:jc w:val="both"/>
            </w:pPr>
            <w:r>
              <w:lastRenderedPageBreak/>
              <w:t>Министерство финансов Республики Адыгея</w:t>
            </w:r>
          </w:p>
        </w:tc>
        <w:tc>
          <w:tcPr>
            <w:tcW w:w="1162" w:type="dxa"/>
          </w:tcPr>
          <w:p w:rsidR="008C44C3" w:rsidRDefault="008C44C3">
            <w:pPr>
              <w:pStyle w:val="ConsPlusNormal"/>
              <w:jc w:val="center"/>
            </w:pPr>
            <w:r>
              <w:t>2018 - 2021 годы</w:t>
            </w:r>
          </w:p>
        </w:tc>
        <w:tc>
          <w:tcPr>
            <w:tcW w:w="2721" w:type="dxa"/>
          </w:tcPr>
          <w:p w:rsidR="008C44C3" w:rsidRDefault="008C44C3">
            <w:pPr>
              <w:pStyle w:val="ConsPlusNormal"/>
              <w:jc w:val="both"/>
            </w:pPr>
            <w:r>
              <w:t>снижение стоимости рыночных заимствований Республики Адыгея</w:t>
            </w:r>
          </w:p>
        </w:tc>
        <w:tc>
          <w:tcPr>
            <w:tcW w:w="2665" w:type="dxa"/>
          </w:tcPr>
          <w:p w:rsidR="008C44C3" w:rsidRDefault="008C44C3">
            <w:pPr>
              <w:pStyle w:val="ConsPlusNormal"/>
              <w:jc w:val="both"/>
            </w:pPr>
            <w:r>
              <w:t xml:space="preserve">доля расходов на обслуживание государственного долга Республики Адыгея в </w:t>
            </w:r>
            <w:r>
              <w:lastRenderedPageBreak/>
              <w:t>общем объеме расходов республиканского бюджета Республики Адыгея</w:t>
            </w:r>
          </w:p>
        </w:tc>
      </w:tr>
      <w:tr w:rsidR="008C44C3">
        <w:tc>
          <w:tcPr>
            <w:tcW w:w="10914" w:type="dxa"/>
            <w:gridSpan w:val="5"/>
          </w:tcPr>
          <w:p w:rsidR="008C44C3" w:rsidRDefault="008C44C3">
            <w:pPr>
              <w:pStyle w:val="ConsPlusNormal"/>
              <w:jc w:val="both"/>
            </w:pPr>
            <w:r>
              <w:lastRenderedPageBreak/>
              <w:t>Задача государственной программы: совершенствование системы межбюджетных отношений и содействие повышению уровня бюджетной обеспеченности муниципальных образований</w:t>
            </w:r>
          </w:p>
        </w:tc>
      </w:tr>
      <w:tr w:rsidR="008C44C3">
        <w:tc>
          <w:tcPr>
            <w:tcW w:w="10914" w:type="dxa"/>
            <w:gridSpan w:val="5"/>
          </w:tcPr>
          <w:p w:rsidR="008C44C3" w:rsidRDefault="008C44C3">
            <w:pPr>
              <w:pStyle w:val="ConsPlusNormal"/>
              <w:jc w:val="both"/>
            </w:pPr>
            <w:r>
              <w:t>Целевой показатель (индикатор) государственной программы: доля межбюджетных трансфертов (за исключением субвенций, а также предоставляемых Республике Адыгея из Инвестиционного фонда Российской Федерации субсидий) из федерального бюджета в объеме собственных доходов консолидированного бюджета Республики Адыгея</w:t>
            </w:r>
          </w:p>
        </w:tc>
      </w:tr>
      <w:tr w:rsidR="008C44C3">
        <w:tc>
          <w:tcPr>
            <w:tcW w:w="10914" w:type="dxa"/>
            <w:gridSpan w:val="5"/>
          </w:tcPr>
          <w:p w:rsidR="008C44C3" w:rsidRDefault="008C44C3">
            <w:pPr>
              <w:pStyle w:val="ConsPlusNormal"/>
              <w:jc w:val="both"/>
            </w:pPr>
            <w:r>
              <w:t>Целевой показатель (индикатор) государственной программы: доля дотации, предоставляемой из федерального бюджета, в объеме собственных доходов консолидированного бюджета Республики Адыгея</w:t>
            </w:r>
          </w:p>
        </w:tc>
      </w:tr>
      <w:tr w:rsidR="008C44C3">
        <w:tc>
          <w:tcPr>
            <w:tcW w:w="10914" w:type="dxa"/>
            <w:gridSpan w:val="5"/>
          </w:tcPr>
          <w:p w:rsidR="008C44C3" w:rsidRDefault="008C44C3">
            <w:pPr>
              <w:pStyle w:val="ConsPlusNormal"/>
              <w:jc w:val="center"/>
              <w:outlineLvl w:val="2"/>
            </w:pPr>
            <w:r>
              <w:t>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tc>
      </w:tr>
      <w:tr w:rsidR="008C44C3">
        <w:tc>
          <w:tcPr>
            <w:tcW w:w="10914" w:type="dxa"/>
            <w:gridSpan w:val="5"/>
          </w:tcPr>
          <w:p w:rsidR="008C44C3" w:rsidRDefault="008C44C3">
            <w:pPr>
              <w:pStyle w:val="ConsPlusNormal"/>
              <w:jc w:val="both"/>
            </w:pPr>
            <w:r>
              <w:t>Цель подпрограммы: создание условий для повышения финансовой устойчивости бюджетов муниципальных образований</w:t>
            </w:r>
          </w:p>
        </w:tc>
      </w:tr>
      <w:tr w:rsidR="008C44C3">
        <w:tc>
          <w:tcPr>
            <w:tcW w:w="10914" w:type="dxa"/>
            <w:gridSpan w:val="5"/>
          </w:tcPr>
          <w:p w:rsidR="008C44C3" w:rsidRDefault="008C44C3">
            <w:pPr>
              <w:pStyle w:val="ConsPlusNormal"/>
              <w:jc w:val="both"/>
            </w:pPr>
            <w:r>
              <w:t>Задача подпрограммы: совершенствование механизма регулирования межбюджетных отношений</w:t>
            </w:r>
          </w:p>
        </w:tc>
      </w:tr>
      <w:tr w:rsidR="008C44C3">
        <w:tc>
          <w:tcPr>
            <w:tcW w:w="2665" w:type="dxa"/>
          </w:tcPr>
          <w:p w:rsidR="008C44C3" w:rsidRDefault="008C44C3">
            <w:pPr>
              <w:pStyle w:val="ConsPlusNormal"/>
              <w:jc w:val="both"/>
            </w:pPr>
            <w:r>
              <w:t>Основное мероприятие "Нормативное правовое регулирование по вопросам межбюджетных отношений"</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подготовка проектов и принятие нормативных правовых актов Республики Адыгея по вопросам межбюджетных отношений</w:t>
            </w:r>
          </w:p>
        </w:tc>
        <w:tc>
          <w:tcPr>
            <w:tcW w:w="2665" w:type="dxa"/>
          </w:tcPr>
          <w:p w:rsidR="008C44C3" w:rsidRDefault="008C44C3">
            <w:pPr>
              <w:pStyle w:val="ConsPlusNormal"/>
              <w:jc w:val="both"/>
            </w:pPr>
            <w:r>
              <w:t>уровень долговой нагрузки на бюджеты муниципальных образований</w:t>
            </w:r>
          </w:p>
        </w:tc>
      </w:tr>
      <w:tr w:rsidR="008C44C3">
        <w:tc>
          <w:tcPr>
            <w:tcW w:w="10914" w:type="dxa"/>
            <w:gridSpan w:val="5"/>
          </w:tcPr>
          <w:p w:rsidR="008C44C3" w:rsidRDefault="008C44C3">
            <w:pPr>
              <w:pStyle w:val="ConsPlusNormal"/>
              <w:jc w:val="both"/>
            </w:pPr>
            <w:r>
              <w:t>Задача подпрограммы: сокращение дифференциации муниципальных образований по уровню бюджетной обеспеченности</w:t>
            </w:r>
          </w:p>
        </w:tc>
      </w:tr>
      <w:tr w:rsidR="008C44C3">
        <w:tc>
          <w:tcPr>
            <w:tcW w:w="2665" w:type="dxa"/>
          </w:tcPr>
          <w:p w:rsidR="008C44C3" w:rsidRDefault="008C44C3">
            <w:pPr>
              <w:pStyle w:val="ConsPlusNormal"/>
              <w:jc w:val="both"/>
            </w:pPr>
            <w:r>
              <w:t xml:space="preserve">Основное мероприятие </w:t>
            </w:r>
            <w:r>
              <w:lastRenderedPageBreak/>
              <w:t>"Выравнивание бюджетной обеспеченности муниципальных образований"</w:t>
            </w:r>
          </w:p>
        </w:tc>
        <w:tc>
          <w:tcPr>
            <w:tcW w:w="1701" w:type="dxa"/>
          </w:tcPr>
          <w:p w:rsidR="008C44C3" w:rsidRDefault="008C44C3">
            <w:pPr>
              <w:pStyle w:val="ConsPlusNormal"/>
              <w:jc w:val="both"/>
            </w:pPr>
            <w:r>
              <w:lastRenderedPageBreak/>
              <w:t xml:space="preserve">Министерство </w:t>
            </w:r>
            <w:r>
              <w:lastRenderedPageBreak/>
              <w:t>финансов Республики Адыгея</w:t>
            </w:r>
          </w:p>
        </w:tc>
        <w:tc>
          <w:tcPr>
            <w:tcW w:w="1162" w:type="dxa"/>
          </w:tcPr>
          <w:p w:rsidR="008C44C3" w:rsidRDefault="008C44C3">
            <w:pPr>
              <w:pStyle w:val="ConsPlusNormal"/>
              <w:jc w:val="center"/>
            </w:pPr>
            <w:r>
              <w:lastRenderedPageBreak/>
              <w:t xml:space="preserve">2014 - </w:t>
            </w:r>
            <w:r>
              <w:lastRenderedPageBreak/>
              <w:t>2021 годы</w:t>
            </w:r>
          </w:p>
        </w:tc>
        <w:tc>
          <w:tcPr>
            <w:tcW w:w="2721" w:type="dxa"/>
          </w:tcPr>
          <w:p w:rsidR="008C44C3" w:rsidRDefault="008C44C3">
            <w:pPr>
              <w:pStyle w:val="ConsPlusNormal"/>
              <w:jc w:val="both"/>
            </w:pPr>
            <w:r>
              <w:lastRenderedPageBreak/>
              <w:t xml:space="preserve">выравнивание финансовых </w:t>
            </w:r>
            <w:r>
              <w:lastRenderedPageBreak/>
              <w:t>возможностей муниципальных образований по осуществлению органами местного самоуправления полномочий по решению вопросов местного значения</w:t>
            </w:r>
          </w:p>
        </w:tc>
        <w:tc>
          <w:tcPr>
            <w:tcW w:w="2665" w:type="dxa"/>
          </w:tcPr>
          <w:p w:rsidR="008C44C3" w:rsidRDefault="008C44C3">
            <w:pPr>
              <w:pStyle w:val="ConsPlusNormal"/>
              <w:jc w:val="both"/>
            </w:pPr>
            <w:r>
              <w:lastRenderedPageBreak/>
              <w:t xml:space="preserve">величина разрыва уровня </w:t>
            </w:r>
            <w:r>
              <w:lastRenderedPageBreak/>
              <w:t>расчетной бюджетной обеспеченности муниципальных районов (городских округов) после выравнивания</w:t>
            </w:r>
          </w:p>
        </w:tc>
      </w:tr>
      <w:tr w:rsidR="008C44C3">
        <w:tc>
          <w:tcPr>
            <w:tcW w:w="10914" w:type="dxa"/>
            <w:gridSpan w:val="5"/>
          </w:tcPr>
          <w:p w:rsidR="008C44C3" w:rsidRDefault="008C44C3">
            <w:pPr>
              <w:pStyle w:val="ConsPlusNormal"/>
              <w:jc w:val="both"/>
            </w:pPr>
            <w:r>
              <w:lastRenderedPageBreak/>
              <w:t>Задача подпрограммы: обеспечение устойчивого исполнения местных бюджетов</w:t>
            </w:r>
          </w:p>
        </w:tc>
      </w:tr>
      <w:tr w:rsidR="008C44C3">
        <w:tc>
          <w:tcPr>
            <w:tcW w:w="2665" w:type="dxa"/>
          </w:tcPr>
          <w:p w:rsidR="008C44C3" w:rsidRDefault="008C44C3">
            <w:pPr>
              <w:pStyle w:val="ConsPlusNormal"/>
              <w:jc w:val="both"/>
            </w:pPr>
            <w:r>
              <w:t>1. Основное мероприятие "Поддержка мер по обеспечению сбалансированности местных бюджетов"</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укрепление финансовых возможностей органов местного самоуправления по решению вопросов местного значения, снижение риска несбалансированности местных бюджетов</w:t>
            </w:r>
          </w:p>
        </w:tc>
        <w:tc>
          <w:tcPr>
            <w:tcW w:w="2665" w:type="dxa"/>
          </w:tcPr>
          <w:p w:rsidR="008C44C3" w:rsidRDefault="008C44C3">
            <w:pPr>
              <w:pStyle w:val="ConsPlusNormal"/>
              <w:jc w:val="both"/>
            </w:pPr>
            <w:r>
              <w:t>доля просроченной кредиторской задолженности в расходах бюджетов муниципальных образований</w:t>
            </w:r>
          </w:p>
        </w:tc>
      </w:tr>
      <w:tr w:rsidR="008C44C3">
        <w:tc>
          <w:tcPr>
            <w:tcW w:w="2665" w:type="dxa"/>
          </w:tcPr>
          <w:p w:rsidR="008C44C3" w:rsidRDefault="008C44C3">
            <w:pPr>
              <w:pStyle w:val="ConsPlusNormal"/>
              <w:jc w:val="both"/>
            </w:pPr>
            <w:r>
              <w:t>2. Основное мероприятие "Предоставление бюджетных кредитов из республиканского бюджета Республики Адыгея бюджетам муниципальных районов (городских округов)"</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обеспечение текущей сбалансированности бюджетов муниципальных образований, а также поддержка отдельных направлений расходов местных бюджетов</w:t>
            </w:r>
          </w:p>
        </w:tc>
        <w:tc>
          <w:tcPr>
            <w:tcW w:w="2665" w:type="dxa"/>
          </w:tcPr>
          <w:p w:rsidR="008C44C3" w:rsidRDefault="008C44C3">
            <w:pPr>
              <w:pStyle w:val="ConsPlusNormal"/>
              <w:jc w:val="both"/>
            </w:pPr>
            <w:r>
              <w:t>количество муниципальных районов (городских округов), в которых выявлены нарушения бюджетного законодательства</w:t>
            </w:r>
          </w:p>
        </w:tc>
      </w:tr>
      <w:tr w:rsidR="008C44C3">
        <w:tblPrEx>
          <w:tblBorders>
            <w:insideH w:val="nil"/>
          </w:tblBorders>
        </w:tblPrEx>
        <w:tc>
          <w:tcPr>
            <w:tcW w:w="2665" w:type="dxa"/>
            <w:tcBorders>
              <w:bottom w:val="nil"/>
            </w:tcBorders>
          </w:tcPr>
          <w:p w:rsidR="008C44C3" w:rsidRDefault="008C44C3">
            <w:pPr>
              <w:pStyle w:val="ConsPlusNormal"/>
              <w:jc w:val="both"/>
            </w:pPr>
            <w:r>
              <w:t>3. Основное мероприятие "Частичная компенсация расходов на повышение оплаты труда работников бюджетной сферы"</w:t>
            </w:r>
          </w:p>
        </w:tc>
        <w:tc>
          <w:tcPr>
            <w:tcW w:w="1701" w:type="dxa"/>
            <w:tcBorders>
              <w:bottom w:val="nil"/>
            </w:tcBorders>
          </w:tcPr>
          <w:p w:rsidR="008C44C3" w:rsidRDefault="008C44C3">
            <w:pPr>
              <w:pStyle w:val="ConsPlusNormal"/>
              <w:jc w:val="both"/>
            </w:pPr>
            <w:r>
              <w:t>Министерство финансов Республики Адыгея</w:t>
            </w:r>
          </w:p>
        </w:tc>
        <w:tc>
          <w:tcPr>
            <w:tcW w:w="1162" w:type="dxa"/>
            <w:tcBorders>
              <w:bottom w:val="nil"/>
            </w:tcBorders>
          </w:tcPr>
          <w:p w:rsidR="008C44C3" w:rsidRDefault="008C44C3">
            <w:pPr>
              <w:pStyle w:val="ConsPlusNormal"/>
              <w:jc w:val="center"/>
            </w:pPr>
            <w:r>
              <w:t>2018 - 2021 годы</w:t>
            </w:r>
          </w:p>
        </w:tc>
        <w:tc>
          <w:tcPr>
            <w:tcW w:w="2721" w:type="dxa"/>
            <w:tcBorders>
              <w:bottom w:val="nil"/>
            </w:tcBorders>
          </w:tcPr>
          <w:p w:rsidR="008C44C3" w:rsidRDefault="008C44C3">
            <w:pPr>
              <w:pStyle w:val="ConsPlusNormal"/>
              <w:jc w:val="both"/>
            </w:pPr>
            <w:proofErr w:type="gramStart"/>
            <w:r>
              <w:t xml:space="preserve">содействие достижению показателей, определенных в Указах Президента Российской Федерации от 7 мая 2012 </w:t>
            </w:r>
            <w:r>
              <w:lastRenderedPageBreak/>
              <w:t xml:space="preserve">года </w:t>
            </w:r>
            <w:hyperlink r:id="rId264" w:history="1">
              <w:r>
                <w:rPr>
                  <w:color w:val="0000FF"/>
                </w:rPr>
                <w:t>N 597</w:t>
              </w:r>
            </w:hyperlink>
            <w:r>
              <w:t xml:space="preserve"> "О мероприятиях по реализации государственной социальной политики" (Собрание законодательства Российской Федерации, 2012, N 19), от 1 июня 2012 года </w:t>
            </w:r>
            <w:hyperlink r:id="rId265" w:history="1">
              <w:r>
                <w:rPr>
                  <w:color w:val="0000FF"/>
                </w:rPr>
                <w:t>N 761</w:t>
              </w:r>
            </w:hyperlink>
            <w:r>
              <w:t xml:space="preserve"> "О национальной стратегии действий в интересах детей на 2012 - 2017 годы" (Собрание законодательства Российской Федерации, 2012, N 23)</w:t>
            </w:r>
            <w:proofErr w:type="gramEnd"/>
          </w:p>
        </w:tc>
        <w:tc>
          <w:tcPr>
            <w:tcW w:w="2665" w:type="dxa"/>
            <w:tcBorders>
              <w:bottom w:val="nil"/>
            </w:tcBorders>
          </w:tcPr>
          <w:p w:rsidR="008C44C3" w:rsidRDefault="008C44C3">
            <w:pPr>
              <w:pStyle w:val="ConsPlusNormal"/>
              <w:jc w:val="both"/>
            </w:pPr>
            <w:r>
              <w:lastRenderedPageBreak/>
              <w:t xml:space="preserve">величина разрыва уровня расчетной бюджетной обеспеченности муниципальных районов (городских округов) после </w:t>
            </w:r>
            <w:r>
              <w:lastRenderedPageBreak/>
              <w:t>выравнивания</w:t>
            </w:r>
          </w:p>
        </w:tc>
      </w:tr>
      <w:tr w:rsidR="008C44C3">
        <w:tblPrEx>
          <w:tblBorders>
            <w:insideH w:val="nil"/>
          </w:tblBorders>
        </w:tblPrEx>
        <w:tc>
          <w:tcPr>
            <w:tcW w:w="10914" w:type="dxa"/>
            <w:gridSpan w:val="5"/>
            <w:tcBorders>
              <w:top w:val="nil"/>
            </w:tcBorders>
          </w:tcPr>
          <w:p w:rsidR="008C44C3" w:rsidRDefault="008C44C3">
            <w:pPr>
              <w:pStyle w:val="ConsPlusNormal"/>
              <w:jc w:val="both"/>
            </w:pPr>
            <w:r>
              <w:lastRenderedPageBreak/>
              <w:t xml:space="preserve">(в ред. </w:t>
            </w:r>
            <w:hyperlink r:id="rId266" w:history="1">
              <w:r>
                <w:rPr>
                  <w:color w:val="0000FF"/>
                </w:rPr>
                <w:t>Постановления</w:t>
              </w:r>
            </w:hyperlink>
            <w:r>
              <w:t xml:space="preserve"> Кабинета Министров РА от 28.12.2018 N 295)</w:t>
            </w:r>
          </w:p>
        </w:tc>
      </w:tr>
      <w:tr w:rsidR="008C44C3">
        <w:tblPrEx>
          <w:tblBorders>
            <w:insideH w:val="nil"/>
          </w:tblBorders>
        </w:tblPrEx>
        <w:tc>
          <w:tcPr>
            <w:tcW w:w="2665" w:type="dxa"/>
            <w:tcBorders>
              <w:bottom w:val="nil"/>
            </w:tcBorders>
          </w:tcPr>
          <w:p w:rsidR="008C44C3" w:rsidRDefault="008C44C3">
            <w:pPr>
              <w:pStyle w:val="ConsPlusNormal"/>
              <w:jc w:val="both"/>
            </w:pPr>
            <w:r>
              <w:t xml:space="preserve">4. Основное мероприятие "Частичная компенсация расходов для доведения минимального </w:t>
            </w:r>
            <w:proofErr w:type="gramStart"/>
            <w:r>
              <w:t>размера оплаты труда</w:t>
            </w:r>
            <w:proofErr w:type="gramEnd"/>
            <w:r>
              <w:t xml:space="preserve"> до уровня, установленного федеральным законодательством в 2018 году"</w:t>
            </w:r>
          </w:p>
        </w:tc>
        <w:tc>
          <w:tcPr>
            <w:tcW w:w="1701" w:type="dxa"/>
            <w:tcBorders>
              <w:bottom w:val="nil"/>
            </w:tcBorders>
          </w:tcPr>
          <w:p w:rsidR="008C44C3" w:rsidRDefault="008C44C3">
            <w:pPr>
              <w:pStyle w:val="ConsPlusNormal"/>
              <w:jc w:val="both"/>
            </w:pPr>
            <w:r>
              <w:t>Министерство финансов Республики Адыгея</w:t>
            </w:r>
          </w:p>
        </w:tc>
        <w:tc>
          <w:tcPr>
            <w:tcW w:w="1162" w:type="dxa"/>
            <w:tcBorders>
              <w:bottom w:val="nil"/>
            </w:tcBorders>
          </w:tcPr>
          <w:p w:rsidR="008C44C3" w:rsidRDefault="008C44C3">
            <w:pPr>
              <w:pStyle w:val="ConsPlusNormal"/>
              <w:jc w:val="center"/>
            </w:pPr>
            <w:r>
              <w:t>2018 - 2021 годы</w:t>
            </w:r>
          </w:p>
        </w:tc>
        <w:tc>
          <w:tcPr>
            <w:tcW w:w="2721" w:type="dxa"/>
            <w:tcBorders>
              <w:bottom w:val="nil"/>
            </w:tcBorders>
          </w:tcPr>
          <w:p w:rsidR="008C44C3" w:rsidRDefault="008C44C3">
            <w:pPr>
              <w:pStyle w:val="ConsPlusNormal"/>
              <w:jc w:val="both"/>
            </w:pPr>
            <w:r>
              <w:t xml:space="preserve">обеспечение оплаты труда работникам бюджетной сферы на уровне минимального </w:t>
            </w:r>
            <w:proofErr w:type="gramStart"/>
            <w:r>
              <w:t>размера оплаты труда</w:t>
            </w:r>
            <w:proofErr w:type="gramEnd"/>
            <w:r>
              <w:t xml:space="preserve">, установленного в соответствии с Федеральным </w:t>
            </w:r>
            <w:hyperlink r:id="rId267" w:history="1">
              <w:r>
                <w:rPr>
                  <w:color w:val="0000FF"/>
                </w:rPr>
                <w:t>законом</w:t>
              </w:r>
            </w:hyperlink>
            <w:r>
              <w:t xml:space="preserve"> от 19 июня 2000 года N 82-ФЗ "О минимальном размере оплаты труда", с 1 января 2018 года</w:t>
            </w:r>
          </w:p>
        </w:tc>
        <w:tc>
          <w:tcPr>
            <w:tcW w:w="2665" w:type="dxa"/>
            <w:tcBorders>
              <w:bottom w:val="nil"/>
            </w:tcBorders>
          </w:tcPr>
          <w:p w:rsidR="008C44C3" w:rsidRDefault="008C44C3">
            <w:pPr>
              <w:pStyle w:val="ConsPlusNormal"/>
              <w:jc w:val="both"/>
            </w:pPr>
            <w:r>
              <w:t>количество муниципальных образований, имеющих высокое качество управления муниципальными финансами</w:t>
            </w:r>
          </w:p>
        </w:tc>
      </w:tr>
      <w:tr w:rsidR="008C44C3">
        <w:tblPrEx>
          <w:tblBorders>
            <w:insideH w:val="nil"/>
          </w:tblBorders>
        </w:tblPrEx>
        <w:tc>
          <w:tcPr>
            <w:tcW w:w="10914" w:type="dxa"/>
            <w:gridSpan w:val="5"/>
            <w:tcBorders>
              <w:top w:val="nil"/>
            </w:tcBorders>
          </w:tcPr>
          <w:p w:rsidR="008C44C3" w:rsidRDefault="008C44C3">
            <w:pPr>
              <w:pStyle w:val="ConsPlusNormal"/>
              <w:jc w:val="both"/>
            </w:pPr>
            <w:r>
              <w:t xml:space="preserve">(п. 4 </w:t>
            </w:r>
            <w:proofErr w:type="gramStart"/>
            <w:r>
              <w:t>введен</w:t>
            </w:r>
            <w:proofErr w:type="gramEnd"/>
            <w:r>
              <w:t xml:space="preserve"> </w:t>
            </w:r>
            <w:hyperlink r:id="rId268" w:history="1">
              <w:r>
                <w:rPr>
                  <w:color w:val="0000FF"/>
                </w:rPr>
                <w:t>Постановлением</w:t>
              </w:r>
            </w:hyperlink>
            <w:r>
              <w:t xml:space="preserve"> Кабинета Министров РА от 14.08.2018 N 157;</w:t>
            </w:r>
          </w:p>
          <w:p w:rsidR="008C44C3" w:rsidRDefault="008C44C3">
            <w:pPr>
              <w:pStyle w:val="ConsPlusNormal"/>
              <w:jc w:val="both"/>
            </w:pPr>
            <w:r>
              <w:lastRenderedPageBreak/>
              <w:t xml:space="preserve">в ред. </w:t>
            </w:r>
            <w:hyperlink r:id="rId269" w:history="1">
              <w:r>
                <w:rPr>
                  <w:color w:val="0000FF"/>
                </w:rPr>
                <w:t>Постановления</w:t>
              </w:r>
            </w:hyperlink>
            <w:r>
              <w:t xml:space="preserve"> Кабинета Министров РА от 28.12.2018 N 295)</w:t>
            </w:r>
          </w:p>
        </w:tc>
      </w:tr>
      <w:tr w:rsidR="008C44C3">
        <w:tblPrEx>
          <w:tblBorders>
            <w:insideH w:val="nil"/>
          </w:tblBorders>
        </w:tblPrEx>
        <w:tc>
          <w:tcPr>
            <w:tcW w:w="2665" w:type="dxa"/>
            <w:tcBorders>
              <w:bottom w:val="nil"/>
            </w:tcBorders>
          </w:tcPr>
          <w:p w:rsidR="008C44C3" w:rsidRDefault="008C44C3">
            <w:pPr>
              <w:pStyle w:val="ConsPlusNormal"/>
              <w:jc w:val="both"/>
            </w:pPr>
            <w:r>
              <w:lastRenderedPageBreak/>
              <w:t>5. Основное мероприятие "</w:t>
            </w:r>
            <w:proofErr w:type="spellStart"/>
            <w:r>
              <w:t>Софинансирование</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701" w:type="dxa"/>
            <w:tcBorders>
              <w:bottom w:val="nil"/>
            </w:tcBorders>
          </w:tcPr>
          <w:p w:rsidR="008C44C3" w:rsidRDefault="008C44C3">
            <w:pPr>
              <w:pStyle w:val="ConsPlusNormal"/>
              <w:jc w:val="both"/>
            </w:pPr>
            <w:r>
              <w:t>Министерство финансов Республики Адыгея</w:t>
            </w:r>
          </w:p>
        </w:tc>
        <w:tc>
          <w:tcPr>
            <w:tcW w:w="1162" w:type="dxa"/>
            <w:tcBorders>
              <w:bottom w:val="nil"/>
            </w:tcBorders>
          </w:tcPr>
          <w:p w:rsidR="008C44C3" w:rsidRDefault="008C44C3">
            <w:pPr>
              <w:pStyle w:val="ConsPlusNormal"/>
              <w:jc w:val="center"/>
            </w:pPr>
            <w:r>
              <w:t>2018 - 2021 годы</w:t>
            </w:r>
          </w:p>
        </w:tc>
        <w:tc>
          <w:tcPr>
            <w:tcW w:w="2721" w:type="dxa"/>
            <w:tcBorders>
              <w:bottom w:val="nil"/>
            </w:tcBorders>
          </w:tcPr>
          <w:p w:rsidR="008C44C3" w:rsidRDefault="008C44C3">
            <w:pPr>
              <w:pStyle w:val="ConsPlusNormal"/>
              <w:jc w:val="both"/>
            </w:pPr>
            <w:r>
              <w:t xml:space="preserve">обеспечение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 установленным </w:t>
            </w:r>
            <w:hyperlink r:id="rId270" w:history="1">
              <w:r>
                <w:rPr>
                  <w:color w:val="0000FF"/>
                </w:rPr>
                <w:t>статьями 14</w:t>
              </w:r>
            </w:hyperlink>
            <w:r>
              <w:t xml:space="preserve">, </w:t>
            </w:r>
            <w:hyperlink r:id="rId271" w:history="1">
              <w:r>
                <w:rPr>
                  <w:color w:val="0000FF"/>
                </w:rPr>
                <w:t>15</w:t>
              </w:r>
            </w:hyperlink>
            <w:r>
              <w:t xml:space="preserve">, </w:t>
            </w:r>
            <w:hyperlink r:id="rId272" w:history="1">
              <w:r>
                <w:rPr>
                  <w:color w:val="0000FF"/>
                </w:rPr>
                <w:t>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tc>
        <w:tc>
          <w:tcPr>
            <w:tcW w:w="2665" w:type="dxa"/>
            <w:tcBorders>
              <w:bottom w:val="nil"/>
            </w:tcBorders>
          </w:tcPr>
          <w:p w:rsidR="008C44C3" w:rsidRDefault="008C44C3">
            <w:pPr>
              <w:pStyle w:val="ConsPlusNormal"/>
              <w:jc w:val="both"/>
            </w:pPr>
            <w:r>
              <w:t>доля просроченной кредиторской задолженности в расходах бюджетов муниципальных образований</w:t>
            </w:r>
          </w:p>
        </w:tc>
      </w:tr>
      <w:tr w:rsidR="008C44C3">
        <w:tblPrEx>
          <w:tblBorders>
            <w:insideH w:val="nil"/>
          </w:tblBorders>
        </w:tblPrEx>
        <w:tc>
          <w:tcPr>
            <w:tcW w:w="10914" w:type="dxa"/>
            <w:gridSpan w:val="5"/>
            <w:tcBorders>
              <w:top w:val="nil"/>
            </w:tcBorders>
          </w:tcPr>
          <w:p w:rsidR="008C44C3" w:rsidRDefault="008C44C3">
            <w:pPr>
              <w:pStyle w:val="ConsPlusNormal"/>
              <w:jc w:val="both"/>
            </w:pPr>
            <w:r>
              <w:t xml:space="preserve">(п. 5 </w:t>
            </w:r>
            <w:proofErr w:type="gramStart"/>
            <w:r>
              <w:t>введен</w:t>
            </w:r>
            <w:proofErr w:type="gramEnd"/>
            <w:r>
              <w:t xml:space="preserve"> </w:t>
            </w:r>
            <w:hyperlink r:id="rId273" w:history="1">
              <w:r>
                <w:rPr>
                  <w:color w:val="0000FF"/>
                </w:rPr>
                <w:t>Постановлением</w:t>
              </w:r>
            </w:hyperlink>
            <w:r>
              <w:t xml:space="preserve"> Кабинета Министров РА от 28.12.2018 N 295)</w:t>
            </w:r>
          </w:p>
        </w:tc>
      </w:tr>
      <w:tr w:rsidR="008C44C3">
        <w:tc>
          <w:tcPr>
            <w:tcW w:w="10914" w:type="dxa"/>
            <w:gridSpan w:val="5"/>
          </w:tcPr>
          <w:p w:rsidR="008C44C3" w:rsidRDefault="008C44C3">
            <w:pPr>
              <w:pStyle w:val="ConsPlusNormal"/>
              <w:jc w:val="both"/>
            </w:pPr>
            <w:r>
              <w:t>Задача подпрограммы: содействие повышению качества управления муниципальными финансами</w:t>
            </w:r>
          </w:p>
        </w:tc>
      </w:tr>
      <w:tr w:rsidR="008C44C3">
        <w:tc>
          <w:tcPr>
            <w:tcW w:w="2665" w:type="dxa"/>
          </w:tcPr>
          <w:p w:rsidR="008C44C3" w:rsidRDefault="008C44C3">
            <w:pPr>
              <w:pStyle w:val="ConsPlusNormal"/>
              <w:jc w:val="both"/>
            </w:pPr>
            <w:r>
              <w:t xml:space="preserve">1. Основное мероприятие "Поощрение </w:t>
            </w:r>
            <w:proofErr w:type="gramStart"/>
            <w:r>
              <w:t>достижения наилучших показателей деятельности органов местного самоуправления муниципальных</w:t>
            </w:r>
            <w:proofErr w:type="gramEnd"/>
            <w:r>
              <w:t xml:space="preserve"> районов (городских округов)"</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 xml:space="preserve">создание </w:t>
            </w:r>
            <w:proofErr w:type="gramStart"/>
            <w:r>
              <w:t>стимулов достижения наилучших значений показателей деятельности органов местного самоуправления муниципальных</w:t>
            </w:r>
            <w:proofErr w:type="gramEnd"/>
            <w:r>
              <w:t xml:space="preserve"> районов (городских округов)</w:t>
            </w:r>
          </w:p>
        </w:tc>
        <w:tc>
          <w:tcPr>
            <w:tcW w:w="2665" w:type="dxa"/>
          </w:tcPr>
          <w:p w:rsidR="008C44C3" w:rsidRDefault="008C44C3">
            <w:pPr>
              <w:pStyle w:val="ConsPlusNormal"/>
              <w:jc w:val="both"/>
            </w:pPr>
            <w:r>
              <w:t>доля расходов консолидированных бюджетов муниципальных районов и бюджетов городских округов, формируемых в рамках муниципальных программ</w:t>
            </w:r>
          </w:p>
        </w:tc>
      </w:tr>
      <w:tr w:rsidR="008C44C3">
        <w:tc>
          <w:tcPr>
            <w:tcW w:w="2665" w:type="dxa"/>
          </w:tcPr>
          <w:p w:rsidR="008C44C3" w:rsidRDefault="008C44C3">
            <w:pPr>
              <w:pStyle w:val="ConsPlusNormal"/>
              <w:jc w:val="both"/>
            </w:pPr>
            <w:r>
              <w:t xml:space="preserve">2. Основное мероприятие "Мониторинг и оценка качества управления муниципальными </w:t>
            </w:r>
            <w:r>
              <w:lastRenderedPageBreak/>
              <w:t>финансами"</w:t>
            </w:r>
          </w:p>
        </w:tc>
        <w:tc>
          <w:tcPr>
            <w:tcW w:w="1701" w:type="dxa"/>
          </w:tcPr>
          <w:p w:rsidR="008C44C3" w:rsidRDefault="008C44C3">
            <w:pPr>
              <w:pStyle w:val="ConsPlusNormal"/>
              <w:jc w:val="both"/>
            </w:pPr>
            <w:r>
              <w:lastRenderedPageBreak/>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 xml:space="preserve">создание стимулов к улучшению качества управления муниципальными </w:t>
            </w:r>
            <w:r>
              <w:lastRenderedPageBreak/>
              <w:t>финансами и соблюдение требований бюджетного законодательства участниками бюджетного процесса - органами местного самоуправления</w:t>
            </w:r>
          </w:p>
        </w:tc>
        <w:tc>
          <w:tcPr>
            <w:tcW w:w="2665" w:type="dxa"/>
          </w:tcPr>
          <w:p w:rsidR="008C44C3" w:rsidRDefault="008C44C3">
            <w:pPr>
              <w:pStyle w:val="ConsPlusNormal"/>
              <w:jc w:val="both"/>
            </w:pPr>
            <w:r>
              <w:lastRenderedPageBreak/>
              <w:t xml:space="preserve">количество муниципальных образований, имеющих высокое качество </w:t>
            </w:r>
            <w:r>
              <w:lastRenderedPageBreak/>
              <w:t>управления муниципальными финансами</w:t>
            </w:r>
          </w:p>
        </w:tc>
      </w:tr>
      <w:tr w:rsidR="008C44C3">
        <w:tc>
          <w:tcPr>
            <w:tcW w:w="10914" w:type="dxa"/>
            <w:gridSpan w:val="5"/>
          </w:tcPr>
          <w:p w:rsidR="008C44C3" w:rsidRDefault="008C44C3">
            <w:pPr>
              <w:pStyle w:val="ConsPlusNormal"/>
              <w:jc w:val="both"/>
            </w:pPr>
            <w:r>
              <w:lastRenderedPageBreak/>
              <w:t>Задача государственной программы: создание условий для повышения качества и эффективности управления государственными финансами</w:t>
            </w:r>
          </w:p>
        </w:tc>
      </w:tr>
      <w:tr w:rsidR="008C44C3">
        <w:tc>
          <w:tcPr>
            <w:tcW w:w="10914" w:type="dxa"/>
            <w:gridSpan w:val="5"/>
          </w:tcPr>
          <w:p w:rsidR="008C44C3" w:rsidRDefault="008C44C3">
            <w:pPr>
              <w:pStyle w:val="ConsPlusNormal"/>
              <w:jc w:val="both"/>
            </w:pPr>
            <w:r>
              <w:t>Целевой показатель (индикатор) государственной программы: расходы консолидированного бюджета Республики Адыгея на 1 жителя</w:t>
            </w:r>
          </w:p>
        </w:tc>
      </w:tr>
      <w:tr w:rsidR="008C44C3">
        <w:tc>
          <w:tcPr>
            <w:tcW w:w="10914" w:type="dxa"/>
            <w:gridSpan w:val="5"/>
          </w:tcPr>
          <w:p w:rsidR="008C44C3" w:rsidRDefault="008C44C3">
            <w:pPr>
              <w:pStyle w:val="ConsPlusNormal"/>
              <w:jc w:val="center"/>
              <w:outlineLvl w:val="2"/>
            </w:pPr>
            <w:r>
              <w:t>Подпрограмма "Повышение эффективности управления государственными финансами Республики Адыгея"</w:t>
            </w:r>
          </w:p>
        </w:tc>
      </w:tr>
      <w:tr w:rsidR="008C44C3">
        <w:tc>
          <w:tcPr>
            <w:tcW w:w="10914" w:type="dxa"/>
            <w:gridSpan w:val="5"/>
          </w:tcPr>
          <w:p w:rsidR="008C44C3" w:rsidRDefault="008C44C3">
            <w:pPr>
              <w:pStyle w:val="ConsPlusNormal"/>
              <w:jc w:val="both"/>
            </w:pPr>
            <w:r>
              <w:t>Цель подпрограммы: создание условий для повышения эффективности бюджетных расходов и качества управления государственными финансами Республики Адыгея</w:t>
            </w:r>
          </w:p>
        </w:tc>
      </w:tr>
      <w:tr w:rsidR="008C44C3">
        <w:tc>
          <w:tcPr>
            <w:tcW w:w="10914" w:type="dxa"/>
            <w:gridSpan w:val="5"/>
          </w:tcPr>
          <w:p w:rsidR="008C44C3" w:rsidRDefault="008C44C3">
            <w:pPr>
              <w:pStyle w:val="ConsPlusNormal"/>
              <w:jc w:val="both"/>
            </w:pPr>
            <w:r>
              <w:t>Задача подпрограммы: повышение эффективности процессов формирования и исполнения республиканского бюджета Республики Адыгея посредством дальнейшего совершенствования бюджетных правоотношений</w:t>
            </w:r>
          </w:p>
        </w:tc>
      </w:tr>
      <w:tr w:rsidR="008C44C3">
        <w:tc>
          <w:tcPr>
            <w:tcW w:w="2665" w:type="dxa"/>
          </w:tcPr>
          <w:p w:rsidR="008C44C3" w:rsidRDefault="008C44C3">
            <w:pPr>
              <w:pStyle w:val="ConsPlusNormal"/>
              <w:jc w:val="both"/>
            </w:pPr>
            <w:r>
              <w:t>1. Основное мероприятие "Нормативное правовое регулирование в сфере бюджетного процесса и совершенствование бюджетного законодательства"</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 xml:space="preserve">подготовка проектов и принятие нормативных правовых актов Республики Адыгея по вопросам организации бюджетного процесса, соответствие требованиям федерального законодательства бюджетных правоотношений в части составления, рассмотрения, утверждения, исполнения </w:t>
            </w:r>
            <w:r>
              <w:lastRenderedPageBreak/>
              <w:t xml:space="preserve">республиканского бюджета Республики Адыгея и </w:t>
            </w:r>
            <w:proofErr w:type="gramStart"/>
            <w:r>
              <w:t>контроля за</w:t>
            </w:r>
            <w:proofErr w:type="gramEnd"/>
            <w:r>
              <w:t xml:space="preserve"> его исполнением</w:t>
            </w:r>
          </w:p>
        </w:tc>
        <w:tc>
          <w:tcPr>
            <w:tcW w:w="2665" w:type="dxa"/>
          </w:tcPr>
          <w:p w:rsidR="008C44C3" w:rsidRDefault="008C44C3">
            <w:pPr>
              <w:pStyle w:val="ConsPlusNormal"/>
              <w:jc w:val="both"/>
            </w:pPr>
            <w:r>
              <w:lastRenderedPageBreak/>
              <w:t xml:space="preserve">количество выявленных Контрольно-счетной палатой Республики Адыгея нарушений бюджетного законодательства, допущенных при формировании, исполнении республиканского бюджета Республики Адыгея и отчета об исполнении республиканского </w:t>
            </w:r>
            <w:r>
              <w:lastRenderedPageBreak/>
              <w:t>бюджета Республики Адыгея</w:t>
            </w:r>
          </w:p>
        </w:tc>
      </w:tr>
      <w:tr w:rsidR="008C44C3">
        <w:tc>
          <w:tcPr>
            <w:tcW w:w="2665" w:type="dxa"/>
          </w:tcPr>
          <w:p w:rsidR="008C44C3" w:rsidRDefault="008C44C3">
            <w:pPr>
              <w:pStyle w:val="ConsPlusNormal"/>
              <w:jc w:val="both"/>
            </w:pPr>
            <w:r>
              <w:lastRenderedPageBreak/>
              <w:t>2. Основное мероприятие "Организация процесса планирования и исполнения республиканского бюджета Республики Адыгея и формирование бюджетной отчетности"</w:t>
            </w:r>
          </w:p>
        </w:tc>
        <w:tc>
          <w:tcPr>
            <w:tcW w:w="1701" w:type="dxa"/>
          </w:tcPr>
          <w:p w:rsidR="008C44C3" w:rsidRDefault="008C44C3">
            <w:pPr>
              <w:pStyle w:val="ConsPlusNormal"/>
              <w:jc w:val="both"/>
            </w:pPr>
            <w:r>
              <w:t>Министерство финансов Республики Адыгея, исполнительные органы государственной власти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proofErr w:type="gramStart"/>
            <w:r>
              <w:t>своевременная подготовка проекта закона Республики Адыгея о республиканском бюджете Республики Адыгея на очередной финансовый год и плановый период и его соответствие требованиям бюджетного законодательства, подготовка проектов нормативных правовых актов Республики Адыгея по вопросам планирования и исполнения республиканского бюджета Республики Адыгея, обеспечение своевременного и полного исполнения расходных обязательств республиканского бюджета Республики Адыгея, соблюдение сроков формирования и представления бюджетной отчетности в соответствии</w:t>
            </w:r>
            <w:proofErr w:type="gramEnd"/>
            <w:r>
              <w:t xml:space="preserve"> с требованиями бюджетного </w:t>
            </w:r>
            <w:r>
              <w:lastRenderedPageBreak/>
              <w:t>законодательства</w:t>
            </w:r>
          </w:p>
        </w:tc>
        <w:tc>
          <w:tcPr>
            <w:tcW w:w="2665" w:type="dxa"/>
          </w:tcPr>
          <w:p w:rsidR="008C44C3" w:rsidRDefault="008C44C3">
            <w:pPr>
              <w:pStyle w:val="ConsPlusNormal"/>
              <w:jc w:val="both"/>
            </w:pPr>
            <w:r>
              <w:lastRenderedPageBreak/>
              <w:t>количество внесенных в течение года изменений в закон о республиканском бюджете Республики Адыгея на очередной финансовый год и плановый период</w:t>
            </w:r>
          </w:p>
        </w:tc>
      </w:tr>
      <w:tr w:rsidR="008C44C3">
        <w:tc>
          <w:tcPr>
            <w:tcW w:w="2665" w:type="dxa"/>
          </w:tcPr>
          <w:p w:rsidR="008C44C3" w:rsidRDefault="008C44C3">
            <w:pPr>
              <w:pStyle w:val="ConsPlusNormal"/>
              <w:jc w:val="both"/>
            </w:pPr>
            <w:r>
              <w:lastRenderedPageBreak/>
              <w:t>3. Основное мероприятие "Развитие автоматизированных информационных систем управления государственными финансами Республики Адыгея"</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комплексная автоматизация системы управления государственными финансами</w:t>
            </w:r>
          </w:p>
        </w:tc>
        <w:tc>
          <w:tcPr>
            <w:tcW w:w="2665" w:type="dxa"/>
          </w:tcPr>
          <w:p w:rsidR="008C44C3" w:rsidRDefault="008C44C3">
            <w:pPr>
              <w:pStyle w:val="ConsPlusNormal"/>
              <w:jc w:val="both"/>
            </w:pPr>
            <w:r>
              <w:t>степень качества управления государственными финансами в Республике Адыгея в рейтинге качества управления региональными финансами субъектов Российской Федерации, формируемого Министерством финансов Российской Федерации</w:t>
            </w:r>
          </w:p>
        </w:tc>
      </w:tr>
      <w:tr w:rsidR="008C44C3">
        <w:tc>
          <w:tcPr>
            <w:tcW w:w="10914" w:type="dxa"/>
            <w:gridSpan w:val="5"/>
          </w:tcPr>
          <w:p w:rsidR="008C44C3" w:rsidRDefault="008C44C3">
            <w:pPr>
              <w:pStyle w:val="ConsPlusNormal"/>
              <w:jc w:val="both"/>
            </w:pPr>
            <w:r>
              <w:t xml:space="preserve">Задача подпрограммы: развитие программно-целевых принципов </w:t>
            </w:r>
            <w:proofErr w:type="gramStart"/>
            <w:r>
              <w:t>организации деятельности исполнительных органов государственной власти Республики</w:t>
            </w:r>
            <w:proofErr w:type="gramEnd"/>
            <w:r>
              <w:t xml:space="preserve"> Адыгея</w:t>
            </w:r>
          </w:p>
        </w:tc>
      </w:tr>
      <w:tr w:rsidR="008C44C3">
        <w:tc>
          <w:tcPr>
            <w:tcW w:w="2665" w:type="dxa"/>
          </w:tcPr>
          <w:p w:rsidR="008C44C3" w:rsidRDefault="008C44C3">
            <w:pPr>
              <w:pStyle w:val="ConsPlusNormal"/>
              <w:jc w:val="both"/>
            </w:pPr>
            <w:r>
              <w:t>Основное мероприятие "Развитие программно-целевых принципов формирования расходов республиканского бюджета Республики Адыгея"</w:t>
            </w:r>
          </w:p>
        </w:tc>
        <w:tc>
          <w:tcPr>
            <w:tcW w:w="1701" w:type="dxa"/>
          </w:tcPr>
          <w:p w:rsidR="008C44C3" w:rsidRDefault="008C44C3">
            <w:pPr>
              <w:pStyle w:val="ConsPlusNormal"/>
              <w:jc w:val="both"/>
            </w:pPr>
            <w:r>
              <w:t>Министерство финансов Республики Адыгея, исполнительные органы государственной власти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подготовка и принятие методических документов Министерства финансов Республики Адыгея по вопросам формирования республиканского бюджета Республики Адыгея на основе государственных программ Республики Адыгея, увеличение доли расходов республиканского бюджета Республики Адыгея, сформированных по программно-целевому принципу</w:t>
            </w:r>
          </w:p>
        </w:tc>
        <w:tc>
          <w:tcPr>
            <w:tcW w:w="2665" w:type="dxa"/>
          </w:tcPr>
          <w:p w:rsidR="008C44C3" w:rsidRDefault="008C44C3">
            <w:pPr>
              <w:pStyle w:val="ConsPlusNormal"/>
              <w:jc w:val="both"/>
            </w:pPr>
            <w:r>
              <w:t>удельный вес расходов республиканского бюджета Республики Адыгея, формируемых в рамках государственных программ Республики Адыгея</w:t>
            </w:r>
          </w:p>
        </w:tc>
      </w:tr>
      <w:tr w:rsidR="008C44C3">
        <w:tc>
          <w:tcPr>
            <w:tcW w:w="10914" w:type="dxa"/>
            <w:gridSpan w:val="5"/>
          </w:tcPr>
          <w:p w:rsidR="008C44C3" w:rsidRDefault="008C44C3">
            <w:pPr>
              <w:pStyle w:val="ConsPlusNormal"/>
              <w:jc w:val="both"/>
            </w:pPr>
            <w:r>
              <w:lastRenderedPageBreak/>
              <w:t xml:space="preserve">Задача подпрограммы: создание условий для повышения </w:t>
            </w:r>
            <w:proofErr w:type="gramStart"/>
            <w:r>
              <w:t>эффективности деятельности исполнительных органов государственной власти Республики</w:t>
            </w:r>
            <w:proofErr w:type="gramEnd"/>
            <w:r>
              <w:t xml:space="preserve"> Адыгея и повышения эффективности деятельности государственных учреждений Республики Адыгея по предоставлению государственных услуг</w:t>
            </w:r>
          </w:p>
        </w:tc>
      </w:tr>
      <w:tr w:rsidR="008C44C3">
        <w:tc>
          <w:tcPr>
            <w:tcW w:w="2665" w:type="dxa"/>
          </w:tcPr>
          <w:p w:rsidR="008C44C3" w:rsidRDefault="008C44C3">
            <w:pPr>
              <w:pStyle w:val="ConsPlusNormal"/>
              <w:jc w:val="both"/>
            </w:pPr>
            <w:r>
              <w:t xml:space="preserve">Основное мероприятие "Повышение </w:t>
            </w:r>
            <w:proofErr w:type="gramStart"/>
            <w:r>
              <w:t>эффективности деятельности исполнительных органов государственной власти Республики</w:t>
            </w:r>
            <w:proofErr w:type="gramEnd"/>
            <w:r>
              <w:t xml:space="preserve"> Адыгея и государственных учреждений Республики Адыгея"</w:t>
            </w:r>
          </w:p>
        </w:tc>
        <w:tc>
          <w:tcPr>
            <w:tcW w:w="1701" w:type="dxa"/>
          </w:tcPr>
          <w:p w:rsidR="008C44C3" w:rsidRDefault="008C44C3">
            <w:pPr>
              <w:pStyle w:val="ConsPlusNormal"/>
              <w:jc w:val="both"/>
            </w:pPr>
            <w:r>
              <w:t>Министерство финансов Республики Адыгея, исполнительные органы государственной власти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proofErr w:type="gramStart"/>
            <w:r>
              <w:t>подготовка проектов и принятие нормативных правовых актов Республики Адыгея, методических рекомендаций Министерства финансов Республики Адыгея по вопросам повышения доступности и качества государственных услуг (работ), оказываемых (выполняемых) государственными учреждениями Республики Адыгея, улучшение качества финансового менеджмента главных распорядителей средств республиканского бюджета Республики Адыгея, своевременное и в полном объеме размещение информации о деятельности государственных учреждений Республики Адыгея на официальном сайте Российской Федерации для</w:t>
            </w:r>
            <w:proofErr w:type="gramEnd"/>
            <w:r>
              <w:t xml:space="preserve"> </w:t>
            </w:r>
            <w:r>
              <w:lastRenderedPageBreak/>
              <w:t xml:space="preserve">размещения информации о государственных (муниципальных) учреждениях в информационно-телекоммуникационной сети "Интернет" </w:t>
            </w:r>
            <w:proofErr w:type="spellStart"/>
            <w:r>
              <w:t>www.bus.gov.ru</w:t>
            </w:r>
            <w:proofErr w:type="spellEnd"/>
          </w:p>
        </w:tc>
        <w:tc>
          <w:tcPr>
            <w:tcW w:w="2665" w:type="dxa"/>
          </w:tcPr>
          <w:p w:rsidR="008C44C3" w:rsidRDefault="008C44C3">
            <w:pPr>
              <w:pStyle w:val="ConsPlusNormal"/>
              <w:jc w:val="both"/>
            </w:pPr>
            <w:r>
              <w:lastRenderedPageBreak/>
              <w:t xml:space="preserve">1) наличие </w:t>
            </w:r>
            <w:proofErr w:type="gramStart"/>
            <w:r>
              <w:t>результатов оценки качества финансового менеджмента главных распорядителей средств республиканского бюджета Республики</w:t>
            </w:r>
            <w:proofErr w:type="gramEnd"/>
            <w:r>
              <w:t xml:space="preserve"> Адыгея и формирование их ежегодного рейтинга;</w:t>
            </w:r>
          </w:p>
          <w:p w:rsidR="008C44C3" w:rsidRDefault="008C44C3">
            <w:pPr>
              <w:pStyle w:val="ConsPlusNormal"/>
              <w:jc w:val="both"/>
            </w:pPr>
            <w:r>
              <w:t>2) 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r>
      <w:tr w:rsidR="008C44C3">
        <w:tc>
          <w:tcPr>
            <w:tcW w:w="10914" w:type="dxa"/>
            <w:gridSpan w:val="5"/>
          </w:tcPr>
          <w:p w:rsidR="008C44C3" w:rsidRDefault="008C44C3">
            <w:pPr>
              <w:pStyle w:val="ConsPlusNormal"/>
              <w:jc w:val="both"/>
            </w:pPr>
            <w:r>
              <w:lastRenderedPageBreak/>
              <w:t>Задача подпрограммы: развитие информационных технологий в сфере управления государственными финансами Республики Адыгея и обеспечение открытости и прозрачности состояния государственных финансов Республики Адыгея</w:t>
            </w:r>
          </w:p>
        </w:tc>
      </w:tr>
      <w:tr w:rsidR="008C44C3">
        <w:tc>
          <w:tcPr>
            <w:tcW w:w="2665" w:type="dxa"/>
          </w:tcPr>
          <w:p w:rsidR="008C44C3" w:rsidRDefault="008C44C3">
            <w:pPr>
              <w:pStyle w:val="ConsPlusNormal"/>
              <w:jc w:val="both"/>
            </w:pPr>
            <w:r>
              <w:t xml:space="preserve">Основное мероприятие "Обеспечение открытости и прозрачности </w:t>
            </w:r>
            <w:proofErr w:type="gramStart"/>
            <w:r>
              <w:t>государственных</w:t>
            </w:r>
            <w:proofErr w:type="gramEnd"/>
            <w:r>
              <w:t xml:space="preserve"> финансов Республики Адыгея"</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обеспечение доступа граждан к информации о состоянии государственных финансов Республики Адыгея, проводимой бюджетной политике и бюджетном процессе в Республике Адыгея</w:t>
            </w:r>
          </w:p>
        </w:tc>
        <w:tc>
          <w:tcPr>
            <w:tcW w:w="2665" w:type="dxa"/>
          </w:tcPr>
          <w:p w:rsidR="008C44C3" w:rsidRDefault="008C44C3">
            <w:pPr>
              <w:pStyle w:val="ConsPlusNormal"/>
              <w:jc w:val="both"/>
            </w:pPr>
            <w:r>
              <w:t>1) наличие действующего портала управления общественными финансами Республики Адыгея;</w:t>
            </w:r>
          </w:p>
          <w:p w:rsidR="008C44C3" w:rsidRDefault="008C44C3">
            <w:pPr>
              <w:pStyle w:val="ConsPlusNormal"/>
              <w:jc w:val="both"/>
            </w:pPr>
            <w:r>
              <w:t>2) наличие опубликованного на официальном сайте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p w:rsidR="008C44C3" w:rsidRDefault="008C44C3">
            <w:pPr>
              <w:pStyle w:val="ConsPlusNormal"/>
              <w:jc w:val="both"/>
            </w:pPr>
            <w:r>
              <w:lastRenderedPageBreak/>
              <w:t>3) уровень открытости бюджетных данных Республики Адыгея;</w:t>
            </w:r>
          </w:p>
          <w:p w:rsidR="008C44C3" w:rsidRDefault="008C44C3">
            <w:pPr>
              <w:pStyle w:val="ConsPlusNormal"/>
              <w:jc w:val="both"/>
            </w:pPr>
            <w:r>
              <w:t>4) место Республики Адыгея в рейтинге субъектов Российской Федерации по уровню открытости бюджетных данных;</w:t>
            </w:r>
          </w:p>
          <w:p w:rsidR="008C44C3" w:rsidRDefault="008C44C3">
            <w:pPr>
              <w:pStyle w:val="ConsPlusNormal"/>
              <w:jc w:val="both"/>
            </w:pPr>
            <w:r>
              <w:t>5) доля размещенных на официальном сайте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p w:rsidR="008C44C3" w:rsidRDefault="008C44C3">
            <w:pPr>
              <w:pStyle w:val="ConsPlusNormal"/>
              <w:jc w:val="both"/>
            </w:pPr>
            <w:r>
              <w:t xml:space="preserve">6) ежемесячное размещение на официальном сайте Министерства финансов Республики Адыгея информации об </w:t>
            </w:r>
            <w:r>
              <w:lastRenderedPageBreak/>
              <w:t>исполнении республиканского бюджета Республики Адыгея</w:t>
            </w:r>
          </w:p>
        </w:tc>
      </w:tr>
      <w:tr w:rsidR="008C44C3">
        <w:tc>
          <w:tcPr>
            <w:tcW w:w="10914" w:type="dxa"/>
            <w:gridSpan w:val="5"/>
          </w:tcPr>
          <w:p w:rsidR="008C44C3" w:rsidRDefault="008C44C3">
            <w:pPr>
              <w:pStyle w:val="ConsPlusNormal"/>
              <w:jc w:val="both"/>
            </w:pPr>
            <w:r>
              <w:lastRenderedPageBreak/>
              <w:t>Задача государственной программы: организация и осуществление бюджетного процесса в Республике Адыгея</w:t>
            </w:r>
          </w:p>
        </w:tc>
      </w:tr>
      <w:tr w:rsidR="008C44C3">
        <w:tc>
          <w:tcPr>
            <w:tcW w:w="10914" w:type="dxa"/>
            <w:gridSpan w:val="5"/>
          </w:tcPr>
          <w:p w:rsidR="008C44C3" w:rsidRDefault="008C44C3">
            <w:pPr>
              <w:pStyle w:val="ConsPlusNormal"/>
              <w:jc w:val="both"/>
            </w:pPr>
            <w:r>
              <w:t>Целевой показатель (индикатор) государственной программы: объем налоговых и неналоговых доходов консолидированного бюджета Республики Адыгея на 1 жителя</w:t>
            </w:r>
          </w:p>
        </w:tc>
      </w:tr>
      <w:tr w:rsidR="008C44C3">
        <w:tc>
          <w:tcPr>
            <w:tcW w:w="10914" w:type="dxa"/>
            <w:gridSpan w:val="5"/>
          </w:tcPr>
          <w:p w:rsidR="008C44C3" w:rsidRDefault="008C44C3">
            <w:pPr>
              <w:pStyle w:val="ConsPlusNormal"/>
              <w:jc w:val="center"/>
              <w:outlineLvl w:val="2"/>
            </w:pPr>
            <w:r>
              <w:t>Подпрограмма "Обеспечение реализации государственной программы Республики Адыгея "Управление государственными финансами" на 2014 - 2021 годы</w:t>
            </w:r>
          </w:p>
        </w:tc>
      </w:tr>
      <w:tr w:rsidR="008C44C3">
        <w:tc>
          <w:tcPr>
            <w:tcW w:w="10914" w:type="dxa"/>
            <w:gridSpan w:val="5"/>
          </w:tcPr>
          <w:p w:rsidR="008C44C3" w:rsidRDefault="008C44C3">
            <w:pPr>
              <w:pStyle w:val="ConsPlusNormal"/>
              <w:jc w:val="both"/>
            </w:pPr>
            <w:r>
              <w:t>Цель подпрограммы: обеспечение создания условий для реализации мероприятий государственной программы</w:t>
            </w:r>
          </w:p>
        </w:tc>
      </w:tr>
      <w:tr w:rsidR="008C44C3">
        <w:tc>
          <w:tcPr>
            <w:tcW w:w="10914" w:type="dxa"/>
            <w:gridSpan w:val="5"/>
          </w:tcPr>
          <w:p w:rsidR="008C44C3" w:rsidRDefault="008C44C3">
            <w:pPr>
              <w:pStyle w:val="ConsPlusNormal"/>
              <w:jc w:val="both"/>
            </w:pPr>
            <w:r>
              <w:t>Задача подпрограммы: обеспечение управления реализацией мероприятий государственной программы</w:t>
            </w:r>
          </w:p>
        </w:tc>
      </w:tr>
      <w:tr w:rsidR="008C44C3">
        <w:tc>
          <w:tcPr>
            <w:tcW w:w="2665" w:type="dxa"/>
          </w:tcPr>
          <w:p w:rsidR="008C44C3" w:rsidRDefault="008C44C3">
            <w:pPr>
              <w:pStyle w:val="ConsPlusNormal"/>
              <w:jc w:val="both"/>
            </w:pPr>
            <w:r>
              <w:t>1. Обеспечение деятельности и выполнение функций Министерства финансов Республики Адыгея</w:t>
            </w:r>
          </w:p>
        </w:tc>
        <w:tc>
          <w:tcPr>
            <w:tcW w:w="1701" w:type="dxa"/>
          </w:tcPr>
          <w:p w:rsidR="008C44C3" w:rsidRDefault="008C44C3">
            <w:pPr>
              <w:pStyle w:val="ConsPlusNormal"/>
              <w:jc w:val="both"/>
            </w:pPr>
            <w:r>
              <w:t>Министерство финансов Республики Адыгея</w:t>
            </w:r>
          </w:p>
        </w:tc>
        <w:tc>
          <w:tcPr>
            <w:tcW w:w="1162" w:type="dxa"/>
          </w:tcPr>
          <w:p w:rsidR="008C44C3" w:rsidRDefault="008C44C3">
            <w:pPr>
              <w:pStyle w:val="ConsPlusNormal"/>
              <w:jc w:val="center"/>
            </w:pPr>
            <w:r>
              <w:t>2014 - 2021 годы</w:t>
            </w:r>
          </w:p>
        </w:tc>
        <w:tc>
          <w:tcPr>
            <w:tcW w:w="2721" w:type="dxa"/>
          </w:tcPr>
          <w:p w:rsidR="008C44C3" w:rsidRDefault="008C44C3">
            <w:pPr>
              <w:pStyle w:val="ConsPlusNormal"/>
              <w:jc w:val="both"/>
            </w:pPr>
            <w:r>
              <w:t>обеспечение реализации государственной программы посредством выполнения ее целей, задач и целевых показателей</w:t>
            </w:r>
          </w:p>
        </w:tc>
        <w:tc>
          <w:tcPr>
            <w:tcW w:w="2665" w:type="dxa"/>
          </w:tcPr>
          <w:p w:rsidR="008C44C3" w:rsidRDefault="008C44C3">
            <w:pPr>
              <w:pStyle w:val="ConsPlusNormal"/>
              <w:jc w:val="both"/>
            </w:pPr>
            <w:r>
              <w:t>1) доля достигнутых целевых показателей (индикаторов) государственной программы к общему количеству целевых показателей (индикаторов);</w:t>
            </w:r>
          </w:p>
          <w:p w:rsidR="008C44C3" w:rsidRDefault="008C44C3">
            <w:pPr>
              <w:pStyle w:val="ConsPlusNormal"/>
              <w:jc w:val="both"/>
            </w:pPr>
            <w:r>
              <w:t>2) наличие мониторинга хода реализации государственной программы</w:t>
            </w:r>
          </w:p>
        </w:tc>
      </w:tr>
      <w:tr w:rsidR="008C44C3">
        <w:tc>
          <w:tcPr>
            <w:tcW w:w="2665" w:type="dxa"/>
          </w:tcPr>
          <w:p w:rsidR="008C44C3" w:rsidRDefault="008C44C3">
            <w:pPr>
              <w:pStyle w:val="ConsPlusNormal"/>
              <w:jc w:val="both"/>
            </w:pPr>
            <w:r>
              <w:t xml:space="preserve">2. Основное мероприятие "Обеспечение бюджетных полномочий государственного казенного учреждения </w:t>
            </w:r>
            <w:r>
              <w:lastRenderedPageBreak/>
              <w:t>Республики Адыгея "Централизованная бухгалтерия"</w:t>
            </w:r>
          </w:p>
        </w:tc>
        <w:tc>
          <w:tcPr>
            <w:tcW w:w="1701" w:type="dxa"/>
          </w:tcPr>
          <w:p w:rsidR="008C44C3" w:rsidRDefault="008C44C3">
            <w:pPr>
              <w:pStyle w:val="ConsPlusNormal"/>
              <w:jc w:val="both"/>
            </w:pPr>
            <w:r>
              <w:lastRenderedPageBreak/>
              <w:t>Министерство финансов Республики Адыгея, государственно</w:t>
            </w:r>
            <w:r>
              <w:lastRenderedPageBreak/>
              <w:t>е казенное учреждение Республики Адыгея "Централизованная бухгалтерия"</w:t>
            </w:r>
          </w:p>
        </w:tc>
        <w:tc>
          <w:tcPr>
            <w:tcW w:w="1162" w:type="dxa"/>
          </w:tcPr>
          <w:p w:rsidR="008C44C3" w:rsidRDefault="008C44C3">
            <w:pPr>
              <w:pStyle w:val="ConsPlusNormal"/>
              <w:jc w:val="center"/>
            </w:pPr>
            <w:r>
              <w:lastRenderedPageBreak/>
              <w:t>2014 - 2021 годы</w:t>
            </w:r>
          </w:p>
        </w:tc>
        <w:tc>
          <w:tcPr>
            <w:tcW w:w="2721" w:type="dxa"/>
          </w:tcPr>
          <w:p w:rsidR="008C44C3" w:rsidRDefault="008C44C3">
            <w:pPr>
              <w:pStyle w:val="ConsPlusNormal"/>
              <w:jc w:val="both"/>
            </w:pPr>
            <w:r>
              <w:t>участие в реализации государственной программы</w:t>
            </w:r>
          </w:p>
        </w:tc>
        <w:tc>
          <w:tcPr>
            <w:tcW w:w="2665" w:type="dxa"/>
          </w:tcPr>
          <w:p w:rsidR="008C44C3" w:rsidRDefault="008C44C3">
            <w:pPr>
              <w:pStyle w:val="ConsPlusNormal"/>
              <w:jc w:val="both"/>
            </w:pPr>
            <w:r>
              <w:t>наличие мониторинга хода реализации государственной программы</w:t>
            </w:r>
          </w:p>
        </w:tc>
      </w:tr>
    </w:tbl>
    <w:p w:rsidR="008C44C3" w:rsidRDefault="008C44C3">
      <w:pPr>
        <w:sectPr w:rsidR="008C44C3">
          <w:pgSz w:w="16838" w:h="11905" w:orient="landscape"/>
          <w:pgMar w:top="1701" w:right="1134" w:bottom="850" w:left="1134" w:header="0" w:footer="0" w:gutter="0"/>
          <w:cols w:space="720"/>
        </w:sectPr>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right"/>
        <w:outlineLvl w:val="1"/>
      </w:pPr>
      <w:r>
        <w:t>Приложение N 3</w:t>
      </w:r>
    </w:p>
    <w:p w:rsidR="008C44C3" w:rsidRDefault="008C44C3">
      <w:pPr>
        <w:pStyle w:val="ConsPlusNormal"/>
        <w:jc w:val="right"/>
      </w:pPr>
      <w:r>
        <w:t>к государственной программе</w:t>
      </w:r>
    </w:p>
    <w:p w:rsidR="008C44C3" w:rsidRDefault="008C44C3">
      <w:pPr>
        <w:pStyle w:val="ConsPlusNormal"/>
        <w:jc w:val="right"/>
      </w:pPr>
      <w:r>
        <w:t>Республики Адыгея "Управление</w:t>
      </w:r>
    </w:p>
    <w:p w:rsidR="008C44C3" w:rsidRDefault="008C44C3">
      <w:pPr>
        <w:pStyle w:val="ConsPlusNormal"/>
        <w:jc w:val="right"/>
      </w:pPr>
      <w:r>
        <w:t>государственными финансами"</w:t>
      </w:r>
    </w:p>
    <w:p w:rsidR="008C44C3" w:rsidRDefault="008C44C3">
      <w:pPr>
        <w:pStyle w:val="ConsPlusNormal"/>
        <w:jc w:val="right"/>
      </w:pPr>
      <w:r>
        <w:t>на 2014 - 2021 годы</w:t>
      </w:r>
    </w:p>
    <w:p w:rsidR="008C44C3" w:rsidRDefault="008C44C3">
      <w:pPr>
        <w:pStyle w:val="ConsPlusNormal"/>
        <w:jc w:val="both"/>
      </w:pPr>
    </w:p>
    <w:p w:rsidR="008C44C3" w:rsidRDefault="008C44C3">
      <w:pPr>
        <w:pStyle w:val="ConsPlusTitle"/>
        <w:jc w:val="center"/>
      </w:pPr>
      <w:bookmarkStart w:id="8" w:name="P1710"/>
      <w:bookmarkEnd w:id="8"/>
      <w:r>
        <w:t>ОСНОВНЫЕ МЕРЫ</w:t>
      </w:r>
    </w:p>
    <w:p w:rsidR="008C44C3" w:rsidRDefault="008C44C3">
      <w:pPr>
        <w:pStyle w:val="ConsPlusTitle"/>
        <w:jc w:val="center"/>
      </w:pPr>
      <w:r>
        <w:t>ПРАВОВОГО РЕГУЛИРОВАНИЯ В СФЕРЕ РЕАЛИЗАЦИИ</w:t>
      </w:r>
    </w:p>
    <w:p w:rsidR="008C44C3" w:rsidRDefault="008C44C3">
      <w:pPr>
        <w:pStyle w:val="ConsPlusTitle"/>
        <w:jc w:val="center"/>
      </w:pPr>
      <w:r>
        <w:t>ГОСУДАРСТВЕННОЙ ПРОГРАММЫ РЕСПУБЛИКИ АДЫГЕЯ</w:t>
      </w:r>
    </w:p>
    <w:p w:rsidR="008C44C3" w:rsidRDefault="008C44C3">
      <w:pPr>
        <w:pStyle w:val="ConsPlusTitle"/>
        <w:jc w:val="center"/>
      </w:pPr>
      <w:r>
        <w:t>"УПРАВЛЕНИЕ ГОСУДАРСТВЕННЫМИ ФИНАНСАМИ"</w:t>
      </w:r>
    </w:p>
    <w:p w:rsidR="008C44C3" w:rsidRDefault="008C44C3">
      <w:pPr>
        <w:pStyle w:val="ConsPlusTitle"/>
        <w:jc w:val="center"/>
      </w:pPr>
      <w:r>
        <w:t>НА 2014 - 2021 ГОДЫ</w:t>
      </w:r>
    </w:p>
    <w:p w:rsidR="008C44C3" w:rsidRDefault="008C44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44C3">
        <w:trPr>
          <w:jc w:val="center"/>
        </w:trPr>
        <w:tc>
          <w:tcPr>
            <w:tcW w:w="9294" w:type="dxa"/>
            <w:tcBorders>
              <w:top w:val="nil"/>
              <w:left w:val="single" w:sz="24" w:space="0" w:color="CED3F1"/>
              <w:bottom w:val="nil"/>
              <w:right w:val="single" w:sz="24" w:space="0" w:color="F4F3F8"/>
            </w:tcBorders>
            <w:shd w:val="clear" w:color="auto" w:fill="F4F3F8"/>
          </w:tcPr>
          <w:p w:rsidR="008C44C3" w:rsidRDefault="008C44C3">
            <w:pPr>
              <w:pStyle w:val="ConsPlusNormal"/>
              <w:jc w:val="center"/>
            </w:pPr>
            <w:r>
              <w:rPr>
                <w:color w:val="392C69"/>
              </w:rPr>
              <w:t>Список изменяющих документов</w:t>
            </w:r>
          </w:p>
          <w:p w:rsidR="008C44C3" w:rsidRDefault="008C44C3">
            <w:pPr>
              <w:pStyle w:val="ConsPlusNormal"/>
              <w:jc w:val="center"/>
            </w:pPr>
            <w:proofErr w:type="gramStart"/>
            <w:r>
              <w:rPr>
                <w:color w:val="392C69"/>
              </w:rPr>
              <w:t>(в ред. Постановлений Кабинета Министров РА</w:t>
            </w:r>
            <w:proofErr w:type="gramEnd"/>
          </w:p>
          <w:p w:rsidR="008C44C3" w:rsidRDefault="008C44C3">
            <w:pPr>
              <w:pStyle w:val="ConsPlusNormal"/>
              <w:jc w:val="center"/>
            </w:pPr>
            <w:r>
              <w:rPr>
                <w:color w:val="392C69"/>
              </w:rPr>
              <w:t xml:space="preserve">от 26.12.2017 </w:t>
            </w:r>
            <w:hyperlink r:id="rId274" w:history="1">
              <w:r>
                <w:rPr>
                  <w:color w:val="0000FF"/>
                </w:rPr>
                <w:t>N 235</w:t>
              </w:r>
            </w:hyperlink>
            <w:r>
              <w:rPr>
                <w:color w:val="392C69"/>
              </w:rPr>
              <w:t xml:space="preserve">, от 20.07.2018 </w:t>
            </w:r>
            <w:hyperlink r:id="rId275" w:history="1">
              <w:r>
                <w:rPr>
                  <w:color w:val="0000FF"/>
                </w:rPr>
                <w:t>N 141</w:t>
              </w:r>
            </w:hyperlink>
            <w:r>
              <w:rPr>
                <w:color w:val="392C69"/>
              </w:rPr>
              <w:t>)</w:t>
            </w:r>
          </w:p>
        </w:tc>
      </w:tr>
    </w:tbl>
    <w:p w:rsidR="008C44C3" w:rsidRDefault="008C44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3288"/>
        <w:gridCol w:w="1814"/>
        <w:gridCol w:w="1757"/>
      </w:tblGrid>
      <w:tr w:rsidR="008C44C3">
        <w:tc>
          <w:tcPr>
            <w:tcW w:w="2154" w:type="dxa"/>
          </w:tcPr>
          <w:p w:rsidR="008C44C3" w:rsidRDefault="008C44C3">
            <w:pPr>
              <w:pStyle w:val="ConsPlusNormal"/>
            </w:pPr>
            <w:r>
              <w:t>Вид нормативного правового акта Республики Адыгея</w:t>
            </w:r>
          </w:p>
        </w:tc>
        <w:tc>
          <w:tcPr>
            <w:tcW w:w="3288" w:type="dxa"/>
          </w:tcPr>
          <w:p w:rsidR="008C44C3" w:rsidRDefault="008C44C3">
            <w:pPr>
              <w:pStyle w:val="ConsPlusNormal"/>
            </w:pPr>
            <w:r>
              <w:t>Основные положения нормативного правового акта Республики Адыгея</w:t>
            </w:r>
          </w:p>
        </w:tc>
        <w:tc>
          <w:tcPr>
            <w:tcW w:w="1814" w:type="dxa"/>
          </w:tcPr>
          <w:p w:rsidR="008C44C3" w:rsidRDefault="008C44C3">
            <w:pPr>
              <w:pStyle w:val="ConsPlusNormal"/>
            </w:pPr>
            <w:r>
              <w:t>Ответственный исполнитель и соисполнители</w:t>
            </w:r>
          </w:p>
        </w:tc>
        <w:tc>
          <w:tcPr>
            <w:tcW w:w="1757" w:type="dxa"/>
          </w:tcPr>
          <w:p w:rsidR="008C44C3" w:rsidRDefault="008C44C3">
            <w:pPr>
              <w:pStyle w:val="ConsPlusNormal"/>
            </w:pPr>
            <w:r>
              <w:t>Ожидаемые сроки принятия нормативного правового акта Республики Адыгея</w:t>
            </w:r>
          </w:p>
        </w:tc>
      </w:tr>
      <w:tr w:rsidR="008C44C3">
        <w:tc>
          <w:tcPr>
            <w:tcW w:w="9013" w:type="dxa"/>
            <w:gridSpan w:val="4"/>
          </w:tcPr>
          <w:p w:rsidR="008C44C3" w:rsidRDefault="008C44C3">
            <w:pPr>
              <w:pStyle w:val="ConsPlusNormal"/>
              <w:jc w:val="center"/>
              <w:outlineLvl w:val="2"/>
            </w:pPr>
            <w:r>
              <w:t>Подпрограмма "Долгосрочное финансовое планирование"</w:t>
            </w:r>
          </w:p>
        </w:tc>
      </w:tr>
      <w:tr w:rsidR="008C44C3">
        <w:tc>
          <w:tcPr>
            <w:tcW w:w="2154" w:type="dxa"/>
          </w:tcPr>
          <w:p w:rsidR="008C44C3" w:rsidRDefault="008C44C3">
            <w:pPr>
              <w:pStyle w:val="ConsPlusNormal"/>
            </w:pPr>
            <w:r>
              <w:t>1. Закон Республики Адыгея</w:t>
            </w:r>
          </w:p>
        </w:tc>
        <w:tc>
          <w:tcPr>
            <w:tcW w:w="3288" w:type="dxa"/>
          </w:tcPr>
          <w:p w:rsidR="008C44C3" w:rsidRDefault="008C44C3">
            <w:pPr>
              <w:pStyle w:val="ConsPlusNormal"/>
            </w:pPr>
            <w:r>
              <w:t>утверждение республиканского бюджета Республики Адыгея на очередной финансовый год и плановый период</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 до 31 декабря текущего финансового года</w:t>
            </w:r>
          </w:p>
        </w:tc>
      </w:tr>
      <w:tr w:rsidR="008C44C3">
        <w:tc>
          <w:tcPr>
            <w:tcW w:w="2154" w:type="dxa"/>
          </w:tcPr>
          <w:p w:rsidR="008C44C3" w:rsidRDefault="008C44C3">
            <w:pPr>
              <w:pStyle w:val="ConsPlusNormal"/>
            </w:pPr>
            <w:r>
              <w:t>2. Закон Республики Адыгея</w:t>
            </w:r>
          </w:p>
        </w:tc>
        <w:tc>
          <w:tcPr>
            <w:tcW w:w="3288" w:type="dxa"/>
          </w:tcPr>
          <w:p w:rsidR="008C44C3" w:rsidRDefault="008C44C3">
            <w:pPr>
              <w:pStyle w:val="ConsPlusNormal"/>
            </w:pPr>
            <w:r>
              <w:t>внесение изменений в закон Республики Адыгея о республиканском бюджете Республики Адыгея на очередной финансовый год и плановый период</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t>3. Распоряжение Кабинета Министров Республики Адыгея</w:t>
            </w:r>
          </w:p>
        </w:tc>
        <w:tc>
          <w:tcPr>
            <w:tcW w:w="3288" w:type="dxa"/>
          </w:tcPr>
          <w:p w:rsidR="008C44C3" w:rsidRDefault="008C44C3">
            <w:pPr>
              <w:pStyle w:val="ConsPlusNormal"/>
            </w:pPr>
            <w:r>
              <w:t>утверждение плана мероприятий по увеличению поступлений налогов и неналоговых доходов в консолидированный бюджет Республики Адыгея</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w:t>
            </w:r>
          </w:p>
        </w:tc>
      </w:tr>
      <w:tr w:rsidR="008C44C3">
        <w:tc>
          <w:tcPr>
            <w:tcW w:w="2154" w:type="dxa"/>
          </w:tcPr>
          <w:p w:rsidR="008C44C3" w:rsidRDefault="008C44C3">
            <w:pPr>
              <w:pStyle w:val="ConsPlusNormal"/>
            </w:pPr>
            <w:r>
              <w:t>4. Постановление Кабинета Министров Республики Адыгея</w:t>
            </w:r>
          </w:p>
        </w:tc>
        <w:tc>
          <w:tcPr>
            <w:tcW w:w="3288" w:type="dxa"/>
          </w:tcPr>
          <w:p w:rsidR="008C44C3" w:rsidRDefault="008C44C3">
            <w:pPr>
              <w:pStyle w:val="ConsPlusNormal"/>
            </w:pPr>
            <w:r>
              <w:t xml:space="preserve">определение основных направлений бюджетной и налоговой политики Республики </w:t>
            </w:r>
            <w:r>
              <w:lastRenderedPageBreak/>
              <w:t>Адыгея на очередной финансовый год и плановый период</w:t>
            </w:r>
          </w:p>
        </w:tc>
        <w:tc>
          <w:tcPr>
            <w:tcW w:w="1814" w:type="dxa"/>
          </w:tcPr>
          <w:p w:rsidR="008C44C3" w:rsidRDefault="008C44C3">
            <w:pPr>
              <w:pStyle w:val="ConsPlusNormal"/>
            </w:pPr>
            <w:r>
              <w:lastRenderedPageBreak/>
              <w:t xml:space="preserve">Министерство финансов Республики </w:t>
            </w:r>
            <w:r>
              <w:lastRenderedPageBreak/>
              <w:t>Адыгея</w:t>
            </w:r>
          </w:p>
        </w:tc>
        <w:tc>
          <w:tcPr>
            <w:tcW w:w="1757" w:type="dxa"/>
          </w:tcPr>
          <w:p w:rsidR="008C44C3" w:rsidRDefault="008C44C3">
            <w:pPr>
              <w:pStyle w:val="ConsPlusNormal"/>
            </w:pPr>
            <w:r>
              <w:lastRenderedPageBreak/>
              <w:t>ежегодно</w:t>
            </w:r>
          </w:p>
        </w:tc>
      </w:tr>
      <w:tr w:rsidR="008C44C3">
        <w:tc>
          <w:tcPr>
            <w:tcW w:w="9013" w:type="dxa"/>
            <w:gridSpan w:val="4"/>
          </w:tcPr>
          <w:p w:rsidR="008C44C3" w:rsidRDefault="008C44C3">
            <w:pPr>
              <w:pStyle w:val="ConsPlusNormal"/>
              <w:jc w:val="center"/>
              <w:outlineLvl w:val="2"/>
            </w:pPr>
            <w:r>
              <w:lastRenderedPageBreak/>
              <w:t>Подпрограмма "Управление государственным долгом Республики Адыгея"</w:t>
            </w:r>
          </w:p>
        </w:tc>
      </w:tr>
      <w:tr w:rsidR="008C44C3">
        <w:tc>
          <w:tcPr>
            <w:tcW w:w="2154" w:type="dxa"/>
          </w:tcPr>
          <w:p w:rsidR="008C44C3" w:rsidRDefault="008C44C3">
            <w:pPr>
              <w:pStyle w:val="ConsPlusNormal"/>
            </w:pPr>
            <w:r>
              <w:t>1. Распоряжение Кабинета Министров Республики Адыгея</w:t>
            </w:r>
          </w:p>
        </w:tc>
        <w:tc>
          <w:tcPr>
            <w:tcW w:w="3288" w:type="dxa"/>
          </w:tcPr>
          <w:p w:rsidR="008C44C3" w:rsidRDefault="008C44C3">
            <w:pPr>
              <w:pStyle w:val="ConsPlusNormal"/>
            </w:pPr>
            <w:r>
              <w:t>осуществление государственных внутренних заимствований Республики Адыгея путем привлечения кредитов от кредитных организаций</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t>2. Постановление Кабинета Министров Республики Адыгея</w:t>
            </w:r>
          </w:p>
        </w:tc>
        <w:tc>
          <w:tcPr>
            <w:tcW w:w="3288" w:type="dxa"/>
          </w:tcPr>
          <w:p w:rsidR="008C44C3" w:rsidRDefault="008C44C3">
            <w:pPr>
              <w:pStyle w:val="ConsPlusNormal"/>
            </w:pPr>
            <w:r>
              <w:t xml:space="preserve">внесение изменений в </w:t>
            </w:r>
            <w:hyperlink r:id="rId276" w:history="1">
              <w:r>
                <w:rPr>
                  <w:color w:val="0000FF"/>
                </w:rPr>
                <w:t>Порядок</w:t>
              </w:r>
            </w:hyperlink>
            <w:r>
              <w:t xml:space="preserve"> ведения Государственной долговой книги Республики Адыгея, утвержденный приказом Министерства финансов Республики Адыгея от 15 сентября 2014 года N 166-А "О Порядке ведения Государственной долговой книги Республики Адыгея"</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t>3. Приказ Министерства финансов Республики Адыгея</w:t>
            </w:r>
          </w:p>
        </w:tc>
        <w:tc>
          <w:tcPr>
            <w:tcW w:w="3288" w:type="dxa"/>
          </w:tcPr>
          <w:p w:rsidR="008C44C3" w:rsidRDefault="008C44C3">
            <w:pPr>
              <w:pStyle w:val="ConsPlusNormal"/>
            </w:pPr>
            <w:proofErr w:type="gramStart"/>
            <w:r>
              <w:t xml:space="preserve">внесение изменений в </w:t>
            </w:r>
            <w:hyperlink r:id="rId277" w:history="1">
              <w:r>
                <w:rPr>
                  <w:color w:val="0000FF"/>
                </w:rPr>
                <w:t>Порядок</w:t>
              </w:r>
            </w:hyperlink>
            <w:r>
              <w:t xml:space="preserve"> передачи Министерству финансов Республики Адыгея информации о долговых обязательствах, отраженной в муниципальных долговых книгах муниципальных образований Республики Адыгея, утвержденный приказом Министерства финансов Республики Адыгея от 13 сентября 2010 года N 159-А "Об утверждении Порядка передачи Министерству финансов Республики Адыгея информации о долговых обязательствах, отраженной в муниципальных долговых книгах муниципальных образований Республики Адыгея", связанных с изменениями федерального</w:t>
            </w:r>
            <w:proofErr w:type="gramEnd"/>
            <w:r>
              <w:t xml:space="preserve"> законодательства и законодательства Республики Адыгея</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9013" w:type="dxa"/>
            <w:gridSpan w:val="4"/>
          </w:tcPr>
          <w:p w:rsidR="008C44C3" w:rsidRDefault="008C44C3">
            <w:pPr>
              <w:pStyle w:val="ConsPlusNormal"/>
              <w:jc w:val="center"/>
              <w:outlineLvl w:val="2"/>
            </w:pPr>
            <w:r>
              <w:t>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tc>
      </w:tr>
      <w:tr w:rsidR="008C44C3">
        <w:tc>
          <w:tcPr>
            <w:tcW w:w="2154" w:type="dxa"/>
          </w:tcPr>
          <w:p w:rsidR="008C44C3" w:rsidRDefault="008C44C3">
            <w:pPr>
              <w:pStyle w:val="ConsPlusNormal"/>
            </w:pPr>
            <w:r>
              <w:t>1. Закон Республики Адыгея</w:t>
            </w:r>
          </w:p>
        </w:tc>
        <w:tc>
          <w:tcPr>
            <w:tcW w:w="3288" w:type="dxa"/>
          </w:tcPr>
          <w:p w:rsidR="008C44C3" w:rsidRDefault="008C44C3">
            <w:pPr>
              <w:pStyle w:val="ConsPlusNormal"/>
            </w:pPr>
            <w:proofErr w:type="gramStart"/>
            <w:r>
              <w:t xml:space="preserve">внесение изменений в </w:t>
            </w:r>
            <w:hyperlink r:id="rId278" w:history="1">
              <w:r>
                <w:rPr>
                  <w:color w:val="0000FF"/>
                </w:rPr>
                <w:t>Закон</w:t>
              </w:r>
            </w:hyperlink>
            <w:r>
              <w:t xml:space="preserve"> Республики Адыгея от 23 декабря 2008 года N 224 "О </w:t>
            </w:r>
            <w:r>
              <w:lastRenderedPageBreak/>
              <w:t>межбюджетных отношениях в Республике Адыгея" (Собрание законодательства Республики Адыгея, 2008, N 12; 2009, N 4; 2011, N 7, 11; 2012, N 4; 2013, N 9; 2014, N 7; 2015, N 3, 8), связанных с изменениями федерального законодательства и законодательства Республики Адыгея</w:t>
            </w:r>
            <w:proofErr w:type="gramEnd"/>
          </w:p>
        </w:tc>
        <w:tc>
          <w:tcPr>
            <w:tcW w:w="1814" w:type="dxa"/>
          </w:tcPr>
          <w:p w:rsidR="008C44C3" w:rsidRDefault="008C44C3">
            <w:pPr>
              <w:pStyle w:val="ConsPlusNormal"/>
            </w:pPr>
            <w:r>
              <w:lastRenderedPageBreak/>
              <w:t xml:space="preserve">Министерство финансов Республики </w:t>
            </w:r>
            <w:r>
              <w:lastRenderedPageBreak/>
              <w:t>Адыгея</w:t>
            </w:r>
          </w:p>
        </w:tc>
        <w:tc>
          <w:tcPr>
            <w:tcW w:w="1757" w:type="dxa"/>
          </w:tcPr>
          <w:p w:rsidR="008C44C3" w:rsidRDefault="008C44C3">
            <w:pPr>
              <w:pStyle w:val="ConsPlusNormal"/>
            </w:pPr>
            <w:r>
              <w:lastRenderedPageBreak/>
              <w:t>по мере необходимости</w:t>
            </w:r>
          </w:p>
        </w:tc>
      </w:tr>
      <w:tr w:rsidR="008C44C3">
        <w:tc>
          <w:tcPr>
            <w:tcW w:w="2154" w:type="dxa"/>
          </w:tcPr>
          <w:p w:rsidR="008C44C3" w:rsidRDefault="008C44C3">
            <w:pPr>
              <w:pStyle w:val="ConsPlusNormal"/>
            </w:pPr>
            <w:r>
              <w:lastRenderedPageBreak/>
              <w:t>2. Закон Республики Адыгея</w:t>
            </w:r>
          </w:p>
        </w:tc>
        <w:tc>
          <w:tcPr>
            <w:tcW w:w="3288" w:type="dxa"/>
          </w:tcPr>
          <w:p w:rsidR="008C44C3" w:rsidRDefault="008C44C3">
            <w:pPr>
              <w:pStyle w:val="ConsPlusNormal"/>
            </w:pPr>
            <w:r>
              <w:t xml:space="preserve">внесение изменений в </w:t>
            </w:r>
            <w:hyperlink r:id="rId279" w:history="1">
              <w:r>
                <w:rPr>
                  <w:color w:val="0000FF"/>
                </w:rPr>
                <w:t>Закон</w:t>
              </w:r>
            </w:hyperlink>
            <w:r>
              <w:t xml:space="preserve"> Республики Адыгея от 20 января 2006 года N 396 "О наделении органов местного самоуправления муниципальных районов государственными полномочиями Республики Адыгея по выравниванию бюджетной обеспеченности поселений" (Собрание законодательства Республики Адыгея, 2006, N 1; 2013, N 9), связанных с изменениями федерального законодательства и законодательства Республики Адыгея</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t>3. Постановление Кабинета Министров Республики Адыгея</w:t>
            </w:r>
          </w:p>
        </w:tc>
        <w:tc>
          <w:tcPr>
            <w:tcW w:w="3288" w:type="dxa"/>
          </w:tcPr>
          <w:p w:rsidR="008C44C3" w:rsidRDefault="008C44C3">
            <w:pPr>
              <w:pStyle w:val="ConsPlusNormal"/>
            </w:pPr>
            <w:r>
              <w:t>утверждение порядка предоставления, использования и возврата бюджетных кредитов бюджетам муниципальных районов (городских округов)</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 до 1 апреля текущего финансового года</w:t>
            </w:r>
          </w:p>
        </w:tc>
      </w:tr>
      <w:tr w:rsidR="008C44C3">
        <w:tc>
          <w:tcPr>
            <w:tcW w:w="2154" w:type="dxa"/>
          </w:tcPr>
          <w:p w:rsidR="008C44C3" w:rsidRDefault="008C44C3">
            <w:pPr>
              <w:pStyle w:val="ConsPlusNormal"/>
            </w:pPr>
            <w:r>
              <w:t>4. Постановление Кабинета Министров Республики Адыгея</w:t>
            </w:r>
          </w:p>
        </w:tc>
        <w:tc>
          <w:tcPr>
            <w:tcW w:w="3288" w:type="dxa"/>
          </w:tcPr>
          <w:p w:rsidR="008C44C3" w:rsidRDefault="008C44C3">
            <w:pPr>
              <w:pStyle w:val="ConsPlusNormal"/>
            </w:pPr>
            <w:proofErr w:type="gramStart"/>
            <w:r>
              <w:t xml:space="preserve">внесение изменений в </w:t>
            </w:r>
            <w:hyperlink r:id="rId280" w:history="1">
              <w:r>
                <w:rPr>
                  <w:color w:val="0000FF"/>
                </w:rPr>
                <w:t>Порядок</w:t>
              </w:r>
            </w:hyperlink>
            <w:r>
              <w:t xml:space="preserve">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утвержденный постановлением Кабинета Министров Республики Адыгея от 20 января 2010 года N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связанных с изменениями федерального законодательства и законодательства Республики </w:t>
            </w:r>
            <w:r>
              <w:lastRenderedPageBreak/>
              <w:t>Адыгея</w:t>
            </w:r>
            <w:proofErr w:type="gramEnd"/>
          </w:p>
        </w:tc>
        <w:tc>
          <w:tcPr>
            <w:tcW w:w="1814" w:type="dxa"/>
          </w:tcPr>
          <w:p w:rsidR="008C44C3" w:rsidRDefault="008C44C3">
            <w:pPr>
              <w:pStyle w:val="ConsPlusNormal"/>
            </w:pPr>
            <w:r>
              <w:lastRenderedPageBreak/>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lastRenderedPageBreak/>
              <w:t>5. Распоряжение Кабинета Министров Республики Адыгея</w:t>
            </w:r>
          </w:p>
        </w:tc>
        <w:tc>
          <w:tcPr>
            <w:tcW w:w="3288" w:type="dxa"/>
          </w:tcPr>
          <w:p w:rsidR="008C44C3" w:rsidRDefault="008C44C3">
            <w:pPr>
              <w:pStyle w:val="ConsPlusNormal"/>
            </w:pPr>
            <w:r>
              <w:t xml:space="preserve">выделение грантов муниципальным районам (городским округам) в целях содействия достижению и поощрения </w:t>
            </w:r>
            <w:proofErr w:type="gramStart"/>
            <w:r>
              <w:t>достижения наилучших значений показателей деятельности органов местного самоуправления муниципальных</w:t>
            </w:r>
            <w:proofErr w:type="gramEnd"/>
            <w:r>
              <w:t xml:space="preserve"> районов (городских округов)</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 до 1 ноября текущего финансового года</w:t>
            </w:r>
          </w:p>
        </w:tc>
      </w:tr>
      <w:tr w:rsidR="008C44C3">
        <w:tc>
          <w:tcPr>
            <w:tcW w:w="2154" w:type="dxa"/>
          </w:tcPr>
          <w:p w:rsidR="008C44C3" w:rsidRDefault="008C44C3">
            <w:pPr>
              <w:pStyle w:val="ConsPlusNormal"/>
            </w:pPr>
            <w:r>
              <w:t>6. Приказ Министерства финансов Республики Адыгея</w:t>
            </w:r>
          </w:p>
        </w:tc>
        <w:tc>
          <w:tcPr>
            <w:tcW w:w="3288" w:type="dxa"/>
          </w:tcPr>
          <w:p w:rsidR="008C44C3" w:rsidRDefault="008C44C3">
            <w:pPr>
              <w:pStyle w:val="ConsPlusNormal"/>
            </w:pPr>
            <w:r>
              <w:t>утверждение порядка сверки исходных данных для проведения расчетов распределения межбюджетных трансфертов на очередной финансовый год и плановый период с органами местного самоуправления муниципальных районов (городских округов)</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 до 5 августа текущего финансового года</w:t>
            </w:r>
          </w:p>
        </w:tc>
      </w:tr>
      <w:tr w:rsidR="008C44C3">
        <w:tblPrEx>
          <w:tblBorders>
            <w:insideH w:val="nil"/>
          </w:tblBorders>
        </w:tblPrEx>
        <w:tc>
          <w:tcPr>
            <w:tcW w:w="2154" w:type="dxa"/>
            <w:tcBorders>
              <w:bottom w:val="nil"/>
            </w:tcBorders>
          </w:tcPr>
          <w:p w:rsidR="008C44C3" w:rsidRDefault="008C44C3">
            <w:pPr>
              <w:pStyle w:val="ConsPlusNormal"/>
            </w:pPr>
            <w:r>
              <w:t>7. Приказ Министерства финансов Республики Адыгея</w:t>
            </w:r>
          </w:p>
        </w:tc>
        <w:tc>
          <w:tcPr>
            <w:tcW w:w="3288" w:type="dxa"/>
            <w:tcBorders>
              <w:bottom w:val="nil"/>
            </w:tcBorders>
          </w:tcPr>
          <w:p w:rsidR="008C44C3" w:rsidRDefault="008C44C3">
            <w:pPr>
              <w:pStyle w:val="ConsPlusNormal"/>
            </w:pPr>
            <w:r>
              <w:t xml:space="preserve">утверждение перечня муниципальных образований в соответствии с положениями </w:t>
            </w:r>
            <w:hyperlink r:id="rId281" w:history="1">
              <w:r>
                <w:rPr>
                  <w:color w:val="0000FF"/>
                </w:rPr>
                <w:t>пункта 5 статьи 136</w:t>
              </w:r>
            </w:hyperlink>
            <w:r>
              <w:t xml:space="preserve"> Бюджетного кодекса Российской Федерации</w:t>
            </w:r>
          </w:p>
        </w:tc>
        <w:tc>
          <w:tcPr>
            <w:tcW w:w="1814" w:type="dxa"/>
            <w:tcBorders>
              <w:bottom w:val="nil"/>
            </w:tcBorders>
          </w:tcPr>
          <w:p w:rsidR="008C44C3" w:rsidRDefault="008C44C3">
            <w:pPr>
              <w:pStyle w:val="ConsPlusNormal"/>
            </w:pPr>
            <w:r>
              <w:t>Министерство финансов Республики Адыгея</w:t>
            </w:r>
          </w:p>
        </w:tc>
        <w:tc>
          <w:tcPr>
            <w:tcW w:w="1757" w:type="dxa"/>
            <w:tcBorders>
              <w:bottom w:val="nil"/>
            </w:tcBorders>
          </w:tcPr>
          <w:p w:rsidR="008C44C3" w:rsidRDefault="008C44C3">
            <w:pPr>
              <w:pStyle w:val="ConsPlusNormal"/>
            </w:pPr>
            <w:r>
              <w:t>ежегодно до 15 ноября текущего финансового года</w:t>
            </w:r>
          </w:p>
        </w:tc>
      </w:tr>
      <w:tr w:rsidR="008C44C3">
        <w:tblPrEx>
          <w:tblBorders>
            <w:insideH w:val="nil"/>
          </w:tblBorders>
        </w:tblPrEx>
        <w:tc>
          <w:tcPr>
            <w:tcW w:w="9013" w:type="dxa"/>
            <w:gridSpan w:val="4"/>
            <w:tcBorders>
              <w:top w:val="nil"/>
            </w:tcBorders>
          </w:tcPr>
          <w:p w:rsidR="008C44C3" w:rsidRDefault="008C44C3">
            <w:pPr>
              <w:pStyle w:val="ConsPlusNormal"/>
              <w:jc w:val="both"/>
            </w:pPr>
            <w:r>
              <w:t xml:space="preserve">(п. 7 в ред. </w:t>
            </w:r>
            <w:hyperlink r:id="rId282" w:history="1">
              <w:r>
                <w:rPr>
                  <w:color w:val="0000FF"/>
                </w:rPr>
                <w:t>Постановления</w:t>
              </w:r>
            </w:hyperlink>
            <w:r>
              <w:t xml:space="preserve"> Кабинета Министров РА от 26.12.2017 N 235)</w:t>
            </w:r>
          </w:p>
        </w:tc>
      </w:tr>
      <w:tr w:rsidR="008C44C3">
        <w:tblPrEx>
          <w:tblBorders>
            <w:insideH w:val="nil"/>
          </w:tblBorders>
        </w:tblPrEx>
        <w:tc>
          <w:tcPr>
            <w:tcW w:w="2154" w:type="dxa"/>
            <w:tcBorders>
              <w:bottom w:val="nil"/>
            </w:tcBorders>
          </w:tcPr>
          <w:p w:rsidR="008C44C3" w:rsidRDefault="008C44C3">
            <w:pPr>
              <w:pStyle w:val="ConsPlusNormal"/>
            </w:pPr>
            <w:r>
              <w:t>8. Приказ Министерства финансов Республики Адыгея</w:t>
            </w:r>
          </w:p>
        </w:tc>
        <w:tc>
          <w:tcPr>
            <w:tcW w:w="3288" w:type="dxa"/>
            <w:tcBorders>
              <w:bottom w:val="nil"/>
            </w:tcBorders>
          </w:tcPr>
          <w:p w:rsidR="008C44C3" w:rsidRDefault="008C44C3">
            <w:pPr>
              <w:pStyle w:val="ConsPlusNormal"/>
            </w:pPr>
            <w:r>
              <w:t>утверждение методики распределения дотаций на частичную компенсацию дополнительных расходов на повышение оплаты труда работников бюджетной сферы</w:t>
            </w:r>
          </w:p>
        </w:tc>
        <w:tc>
          <w:tcPr>
            <w:tcW w:w="1814" w:type="dxa"/>
            <w:tcBorders>
              <w:bottom w:val="nil"/>
            </w:tcBorders>
          </w:tcPr>
          <w:p w:rsidR="008C44C3" w:rsidRDefault="008C44C3">
            <w:pPr>
              <w:pStyle w:val="ConsPlusNormal"/>
            </w:pPr>
            <w:r>
              <w:t>Министерство финансов Республики Адыгея</w:t>
            </w:r>
          </w:p>
        </w:tc>
        <w:tc>
          <w:tcPr>
            <w:tcW w:w="1757" w:type="dxa"/>
            <w:tcBorders>
              <w:bottom w:val="nil"/>
            </w:tcBorders>
          </w:tcPr>
          <w:p w:rsidR="008C44C3" w:rsidRDefault="008C44C3">
            <w:pPr>
              <w:pStyle w:val="ConsPlusNormal"/>
            </w:pPr>
            <w:r>
              <w:t>ежегодно</w:t>
            </w:r>
          </w:p>
        </w:tc>
      </w:tr>
      <w:tr w:rsidR="008C44C3">
        <w:tblPrEx>
          <w:tblBorders>
            <w:insideH w:val="nil"/>
          </w:tblBorders>
        </w:tblPrEx>
        <w:tc>
          <w:tcPr>
            <w:tcW w:w="9013" w:type="dxa"/>
            <w:gridSpan w:val="4"/>
            <w:tcBorders>
              <w:top w:val="nil"/>
            </w:tcBorders>
          </w:tcPr>
          <w:p w:rsidR="008C44C3" w:rsidRDefault="008C44C3">
            <w:pPr>
              <w:pStyle w:val="ConsPlusNormal"/>
              <w:jc w:val="both"/>
            </w:pPr>
            <w:r>
              <w:t xml:space="preserve">(п. 8 в ред. </w:t>
            </w:r>
            <w:hyperlink r:id="rId283" w:history="1">
              <w:r>
                <w:rPr>
                  <w:color w:val="0000FF"/>
                </w:rPr>
                <w:t>Постановления</w:t>
              </w:r>
            </w:hyperlink>
            <w:r>
              <w:t xml:space="preserve"> Кабинета Министров РА от 26.12.2017 N 235)</w:t>
            </w:r>
          </w:p>
        </w:tc>
      </w:tr>
      <w:tr w:rsidR="008C44C3">
        <w:tc>
          <w:tcPr>
            <w:tcW w:w="9013" w:type="dxa"/>
            <w:gridSpan w:val="4"/>
          </w:tcPr>
          <w:p w:rsidR="008C44C3" w:rsidRDefault="008C44C3">
            <w:pPr>
              <w:pStyle w:val="ConsPlusNormal"/>
              <w:jc w:val="center"/>
              <w:outlineLvl w:val="2"/>
            </w:pPr>
            <w:r>
              <w:t>Подпрограмма "Повышение эффективности управления государственными финансами Республики Адыгея"</w:t>
            </w:r>
          </w:p>
        </w:tc>
      </w:tr>
      <w:tr w:rsidR="008C44C3">
        <w:tc>
          <w:tcPr>
            <w:tcW w:w="2154" w:type="dxa"/>
          </w:tcPr>
          <w:p w:rsidR="008C44C3" w:rsidRDefault="008C44C3">
            <w:pPr>
              <w:pStyle w:val="ConsPlusNormal"/>
            </w:pPr>
            <w:r>
              <w:t>1. Закон Республики Адыгея</w:t>
            </w:r>
          </w:p>
        </w:tc>
        <w:tc>
          <w:tcPr>
            <w:tcW w:w="3288" w:type="dxa"/>
          </w:tcPr>
          <w:p w:rsidR="008C44C3" w:rsidRDefault="008C44C3">
            <w:pPr>
              <w:pStyle w:val="ConsPlusNormal"/>
            </w:pPr>
            <w:r>
              <w:t xml:space="preserve">внесение изменений в </w:t>
            </w:r>
            <w:hyperlink r:id="rId284" w:history="1">
              <w:r>
                <w:rPr>
                  <w:color w:val="0000FF"/>
                </w:rPr>
                <w:t>Закон</w:t>
              </w:r>
            </w:hyperlink>
            <w:r>
              <w:t xml:space="preserve"> Республики Адыгея от 8 апреля 2008 года N 161 "О бюджетном процессе в Республике Адыгея" (Собрание законодательства Республики Адыгея, 2008, N 4, 7; 2009, N 4, 7, 10; 2010, N 3, 7, 8; 2011, N 6, 8, 11, 12; 2012, N 4, 7; 2013, N 9; 2014, N 6, 12; 2015, N 7, 10; 2016, N 8), </w:t>
            </w:r>
            <w:proofErr w:type="gramStart"/>
            <w:r>
              <w:t>связанных</w:t>
            </w:r>
            <w:proofErr w:type="gramEnd"/>
            <w:r>
              <w:t xml:space="preserve"> с изменениями федерального законодательства и </w:t>
            </w:r>
            <w:r>
              <w:lastRenderedPageBreak/>
              <w:t>законодательства Республики Адыгея</w:t>
            </w:r>
          </w:p>
        </w:tc>
        <w:tc>
          <w:tcPr>
            <w:tcW w:w="1814" w:type="dxa"/>
          </w:tcPr>
          <w:p w:rsidR="008C44C3" w:rsidRDefault="008C44C3">
            <w:pPr>
              <w:pStyle w:val="ConsPlusNormal"/>
            </w:pPr>
            <w:r>
              <w:lastRenderedPageBreak/>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lastRenderedPageBreak/>
              <w:t>2. Закон Республики Адыгея</w:t>
            </w:r>
          </w:p>
        </w:tc>
        <w:tc>
          <w:tcPr>
            <w:tcW w:w="3288" w:type="dxa"/>
          </w:tcPr>
          <w:p w:rsidR="008C44C3" w:rsidRDefault="008C44C3">
            <w:pPr>
              <w:pStyle w:val="ConsPlusNormal"/>
            </w:pPr>
            <w:r>
              <w:t>утверждение отчета об исполнении республиканского бюджета Республики Адыгея за отчетный финансовый год</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w:t>
            </w:r>
          </w:p>
        </w:tc>
      </w:tr>
      <w:tr w:rsidR="008C44C3">
        <w:tc>
          <w:tcPr>
            <w:tcW w:w="2154" w:type="dxa"/>
          </w:tcPr>
          <w:p w:rsidR="008C44C3" w:rsidRDefault="008C44C3">
            <w:pPr>
              <w:pStyle w:val="ConsPlusNormal"/>
            </w:pPr>
            <w:r>
              <w:t>3. Постановление Кабинета Министров Республики Адыгея</w:t>
            </w:r>
          </w:p>
        </w:tc>
        <w:tc>
          <w:tcPr>
            <w:tcW w:w="3288" w:type="dxa"/>
          </w:tcPr>
          <w:p w:rsidR="008C44C3" w:rsidRDefault="008C44C3">
            <w:pPr>
              <w:pStyle w:val="ConsPlusNormal"/>
            </w:pPr>
            <w:r>
              <w:t>определение перечня мероприятий по реализации закона Республики Адыгея о республиканском бюджете Республики Адыгея на очередной финансовый год и плановый период</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 до 1 апреля текущего финансового года</w:t>
            </w:r>
          </w:p>
        </w:tc>
      </w:tr>
      <w:tr w:rsidR="008C44C3">
        <w:tc>
          <w:tcPr>
            <w:tcW w:w="2154" w:type="dxa"/>
          </w:tcPr>
          <w:p w:rsidR="008C44C3" w:rsidRDefault="008C44C3">
            <w:pPr>
              <w:pStyle w:val="ConsPlusNormal"/>
            </w:pPr>
            <w:r>
              <w:t>4. Постановление Кабинета Министров Республики Адыгея</w:t>
            </w:r>
          </w:p>
        </w:tc>
        <w:tc>
          <w:tcPr>
            <w:tcW w:w="3288" w:type="dxa"/>
          </w:tcPr>
          <w:p w:rsidR="008C44C3" w:rsidRDefault="008C44C3">
            <w:pPr>
              <w:pStyle w:val="ConsPlusNormal"/>
            </w:pPr>
            <w:r>
              <w:t>уточнение порядка и сроков составления проекта республиканского бюджета Республики Адыгея на очередной финансовый год и плановый период</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t>5. Постановление Кабинета Министров Республики Адыгея</w:t>
            </w:r>
          </w:p>
        </w:tc>
        <w:tc>
          <w:tcPr>
            <w:tcW w:w="3288" w:type="dxa"/>
          </w:tcPr>
          <w:p w:rsidR="008C44C3" w:rsidRDefault="008C44C3">
            <w:pPr>
              <w:pStyle w:val="ConsPlusNormal"/>
            </w:pPr>
            <w:r>
              <w:t>установление порядка формирования, ведения и утверждения ведомственных перечней государственных услуг и работ, оказываемых и выполняемых государственными учреждениями Республики Адыгея</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2014 - 2015 годы</w:t>
            </w:r>
          </w:p>
        </w:tc>
      </w:tr>
      <w:tr w:rsidR="008C44C3">
        <w:tblPrEx>
          <w:tblBorders>
            <w:insideH w:val="nil"/>
          </w:tblBorders>
        </w:tblPrEx>
        <w:tc>
          <w:tcPr>
            <w:tcW w:w="2154" w:type="dxa"/>
            <w:tcBorders>
              <w:bottom w:val="nil"/>
            </w:tcBorders>
          </w:tcPr>
          <w:p w:rsidR="008C44C3" w:rsidRDefault="008C44C3">
            <w:pPr>
              <w:pStyle w:val="ConsPlusNormal"/>
            </w:pPr>
            <w:r>
              <w:t>5.1. Постановление Кабинета Министров Республики Адыгея</w:t>
            </w:r>
          </w:p>
        </w:tc>
        <w:tc>
          <w:tcPr>
            <w:tcW w:w="3288" w:type="dxa"/>
            <w:tcBorders>
              <w:bottom w:val="nil"/>
            </w:tcBorders>
          </w:tcPr>
          <w:p w:rsidR="008C44C3" w:rsidRDefault="008C44C3">
            <w:pPr>
              <w:pStyle w:val="ConsPlusNormal"/>
            </w:pPr>
            <w:proofErr w:type="gramStart"/>
            <w:r>
              <w:t>утверждение порядка формирования, ведения и утверждения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Адыгея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w:t>
            </w:r>
            <w:proofErr w:type="gramEnd"/>
          </w:p>
        </w:tc>
        <w:tc>
          <w:tcPr>
            <w:tcW w:w="1814" w:type="dxa"/>
            <w:tcBorders>
              <w:bottom w:val="nil"/>
            </w:tcBorders>
          </w:tcPr>
          <w:p w:rsidR="008C44C3" w:rsidRDefault="008C44C3">
            <w:pPr>
              <w:pStyle w:val="ConsPlusNormal"/>
            </w:pPr>
            <w:r>
              <w:t>Министерство финансов Республики Адыгея</w:t>
            </w:r>
          </w:p>
        </w:tc>
        <w:tc>
          <w:tcPr>
            <w:tcW w:w="1757" w:type="dxa"/>
            <w:tcBorders>
              <w:bottom w:val="nil"/>
            </w:tcBorders>
          </w:tcPr>
          <w:p w:rsidR="008C44C3" w:rsidRDefault="008C44C3">
            <w:pPr>
              <w:pStyle w:val="ConsPlusNormal"/>
            </w:pPr>
            <w:r>
              <w:t>2017 - 2018 годы</w:t>
            </w:r>
          </w:p>
        </w:tc>
      </w:tr>
      <w:tr w:rsidR="008C44C3">
        <w:tblPrEx>
          <w:tblBorders>
            <w:insideH w:val="nil"/>
          </w:tblBorders>
        </w:tblPrEx>
        <w:tc>
          <w:tcPr>
            <w:tcW w:w="9013" w:type="dxa"/>
            <w:gridSpan w:val="4"/>
            <w:tcBorders>
              <w:top w:val="nil"/>
            </w:tcBorders>
          </w:tcPr>
          <w:p w:rsidR="008C44C3" w:rsidRDefault="008C44C3">
            <w:pPr>
              <w:pStyle w:val="ConsPlusNormal"/>
              <w:jc w:val="both"/>
            </w:pPr>
            <w:r>
              <w:lastRenderedPageBreak/>
              <w:t xml:space="preserve">(п. 5.1 </w:t>
            </w:r>
            <w:proofErr w:type="gramStart"/>
            <w:r>
              <w:t>введен</w:t>
            </w:r>
            <w:proofErr w:type="gramEnd"/>
            <w:r>
              <w:t xml:space="preserve"> </w:t>
            </w:r>
            <w:hyperlink r:id="rId285" w:history="1">
              <w:r>
                <w:rPr>
                  <w:color w:val="0000FF"/>
                </w:rPr>
                <w:t>Постановлением</w:t>
              </w:r>
            </w:hyperlink>
            <w:r>
              <w:t xml:space="preserve"> Кабинета Министров РА от 26.12.2017 N 235)</w:t>
            </w:r>
          </w:p>
        </w:tc>
      </w:tr>
      <w:tr w:rsidR="008C44C3">
        <w:tc>
          <w:tcPr>
            <w:tcW w:w="2154" w:type="dxa"/>
          </w:tcPr>
          <w:p w:rsidR="008C44C3" w:rsidRDefault="008C44C3">
            <w:pPr>
              <w:pStyle w:val="ConsPlusNormal"/>
            </w:pPr>
            <w:r>
              <w:t>6. Постановление Кабинета Министров Республики Адыгея</w:t>
            </w:r>
          </w:p>
        </w:tc>
        <w:tc>
          <w:tcPr>
            <w:tcW w:w="3288" w:type="dxa"/>
          </w:tcPr>
          <w:p w:rsidR="008C44C3" w:rsidRDefault="008C44C3">
            <w:pPr>
              <w:pStyle w:val="ConsPlusNormal"/>
            </w:pPr>
            <w:proofErr w:type="gramStart"/>
            <w:r>
              <w:t xml:space="preserve">внесение изменений в </w:t>
            </w:r>
            <w:hyperlink r:id="rId286" w:history="1">
              <w:r>
                <w:rPr>
                  <w:color w:val="0000FF"/>
                </w:rPr>
                <w:t>Порядок</w:t>
              </w:r>
            </w:hyperlink>
            <w:r>
              <w:t xml:space="preserve"> формирования государственного задания на оказание государственных услуг (выполнение работ) государственными учреждениями Республики Адыгея и финансового обеспечения выполнения государственного задания на оказание государственных услуг (выполнение работ), утвержденного постановлением Кабинета Министров Республики Адыгея от 14 сентября 2015 года N 202 "О Порядке формирования государственного задания на оказание государственных услуг (выполнение работ) государственными учреждениями Республики Адыгея и финансового обеспечения</w:t>
            </w:r>
            <w:proofErr w:type="gramEnd"/>
            <w:r>
              <w:t xml:space="preserve"> выполнения государственного задания на оказание государственных услуг (выполнение работ)" (Собрание законодательства Республики Адыгея, 2015, N 9)</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t>7. Распоряжение Кабинета Министров Республики Адыгея</w:t>
            </w:r>
          </w:p>
        </w:tc>
        <w:tc>
          <w:tcPr>
            <w:tcW w:w="3288" w:type="dxa"/>
          </w:tcPr>
          <w:p w:rsidR="008C44C3" w:rsidRDefault="008C44C3">
            <w:pPr>
              <w:pStyle w:val="ConsPlusNormal"/>
            </w:pPr>
            <w:r>
              <w:t>утверждение отчетов об исполнении республиканского бюджета Республики Адыгея за квартал, первое полугодие и девять месяцев текущего финансового года</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ежеквартально</w:t>
            </w:r>
          </w:p>
        </w:tc>
      </w:tr>
      <w:tr w:rsidR="008C44C3">
        <w:tc>
          <w:tcPr>
            <w:tcW w:w="2154" w:type="dxa"/>
          </w:tcPr>
          <w:p w:rsidR="008C44C3" w:rsidRDefault="008C44C3">
            <w:pPr>
              <w:pStyle w:val="ConsPlusNormal"/>
            </w:pPr>
            <w:r>
              <w:t>8. Распоряжение Кабинета Министров Республики Адыгея</w:t>
            </w:r>
          </w:p>
        </w:tc>
        <w:tc>
          <w:tcPr>
            <w:tcW w:w="3288" w:type="dxa"/>
          </w:tcPr>
          <w:p w:rsidR="008C44C3" w:rsidRDefault="008C44C3">
            <w:pPr>
              <w:pStyle w:val="ConsPlusNormal"/>
            </w:pPr>
            <w:r>
              <w:t>о назначении публичных слушаний по годовому отчету об исполнении республиканского бюджета Республики Адыгея</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w:t>
            </w:r>
          </w:p>
        </w:tc>
      </w:tr>
      <w:tr w:rsidR="008C44C3">
        <w:tc>
          <w:tcPr>
            <w:tcW w:w="2154" w:type="dxa"/>
          </w:tcPr>
          <w:p w:rsidR="008C44C3" w:rsidRDefault="008C44C3">
            <w:pPr>
              <w:pStyle w:val="ConsPlusNormal"/>
            </w:pPr>
            <w:r>
              <w:t>9. Распоряжение Кабинета Министров Республики Адыгея</w:t>
            </w:r>
          </w:p>
        </w:tc>
        <w:tc>
          <w:tcPr>
            <w:tcW w:w="3288" w:type="dxa"/>
          </w:tcPr>
          <w:p w:rsidR="008C44C3" w:rsidRDefault="008C44C3">
            <w:pPr>
              <w:pStyle w:val="ConsPlusNormal"/>
            </w:pPr>
            <w:r>
              <w:t>о назначении публичных слушаний по проекту республиканского бюджета Республики Адыгея на очередной финансовый год и плановый период</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w:t>
            </w:r>
          </w:p>
        </w:tc>
      </w:tr>
      <w:tr w:rsidR="008C44C3">
        <w:tc>
          <w:tcPr>
            <w:tcW w:w="2154" w:type="dxa"/>
          </w:tcPr>
          <w:p w:rsidR="008C44C3" w:rsidRDefault="008C44C3">
            <w:pPr>
              <w:pStyle w:val="ConsPlusNormal"/>
            </w:pPr>
            <w:r>
              <w:t>10. Приказ Министерства финансов Республики</w:t>
            </w:r>
          </w:p>
          <w:p w:rsidR="008C44C3" w:rsidRDefault="008C44C3">
            <w:pPr>
              <w:pStyle w:val="ConsPlusNormal"/>
            </w:pPr>
            <w:r>
              <w:lastRenderedPageBreak/>
              <w:t>Адыгея</w:t>
            </w:r>
          </w:p>
        </w:tc>
        <w:tc>
          <w:tcPr>
            <w:tcW w:w="3288" w:type="dxa"/>
          </w:tcPr>
          <w:p w:rsidR="008C44C3" w:rsidRDefault="008C44C3">
            <w:pPr>
              <w:pStyle w:val="ConsPlusNormal"/>
            </w:pPr>
            <w:r>
              <w:lastRenderedPageBreak/>
              <w:t xml:space="preserve">внесение изменений в </w:t>
            </w:r>
            <w:hyperlink r:id="rId287" w:history="1">
              <w:r>
                <w:rPr>
                  <w:color w:val="0000FF"/>
                </w:rPr>
                <w:t>Положение</w:t>
              </w:r>
            </w:hyperlink>
            <w:r>
              <w:t xml:space="preserve"> об организации </w:t>
            </w:r>
            <w:proofErr w:type="gramStart"/>
            <w:r>
              <w:t xml:space="preserve">проведения мониторинга качества финансового </w:t>
            </w:r>
            <w:r>
              <w:lastRenderedPageBreak/>
              <w:t>менеджмента субъектов бюджетного планирования Республики</w:t>
            </w:r>
            <w:proofErr w:type="gramEnd"/>
            <w:r>
              <w:t xml:space="preserve"> Адыгея, утвержденное приказом Министерства финансов Республики Адыгея от 16 марта 2011 года N 39-А "Об организации проведения мониторинга качества финансового менеджмента субъектов бюджетного планирования Республики Адыгея", связанных с изменениями федерального законодательства и законодательства Республики Адыгея</w:t>
            </w:r>
          </w:p>
        </w:tc>
        <w:tc>
          <w:tcPr>
            <w:tcW w:w="1814" w:type="dxa"/>
          </w:tcPr>
          <w:p w:rsidR="008C44C3" w:rsidRDefault="008C44C3">
            <w:pPr>
              <w:pStyle w:val="ConsPlusNormal"/>
            </w:pPr>
            <w:r>
              <w:lastRenderedPageBreak/>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2154" w:type="dxa"/>
          </w:tcPr>
          <w:p w:rsidR="008C44C3" w:rsidRDefault="008C44C3">
            <w:pPr>
              <w:pStyle w:val="ConsPlusNormal"/>
            </w:pPr>
            <w:r>
              <w:lastRenderedPageBreak/>
              <w:t>11. Приказ Министерства финансов Республики Адыгея</w:t>
            </w:r>
          </w:p>
        </w:tc>
        <w:tc>
          <w:tcPr>
            <w:tcW w:w="3288" w:type="dxa"/>
          </w:tcPr>
          <w:p w:rsidR="008C44C3" w:rsidRDefault="008C44C3">
            <w:pPr>
              <w:pStyle w:val="ConsPlusNormal"/>
            </w:pPr>
            <w:r>
              <w:t>утверждение порядка и методики планирования бюджетных ассигнований на очередной финансовый год и плановый период</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ежегодно</w:t>
            </w:r>
          </w:p>
        </w:tc>
      </w:tr>
      <w:tr w:rsidR="008C44C3">
        <w:tc>
          <w:tcPr>
            <w:tcW w:w="2154" w:type="dxa"/>
          </w:tcPr>
          <w:p w:rsidR="008C44C3" w:rsidRDefault="008C44C3">
            <w:pPr>
              <w:pStyle w:val="ConsPlusNormal"/>
            </w:pPr>
            <w:r>
              <w:t>12. Приказ Министерства финансов Республики Адыгея</w:t>
            </w:r>
          </w:p>
        </w:tc>
        <w:tc>
          <w:tcPr>
            <w:tcW w:w="3288" w:type="dxa"/>
          </w:tcPr>
          <w:p w:rsidR="008C44C3" w:rsidRDefault="008C44C3">
            <w:pPr>
              <w:pStyle w:val="ConsPlusNormal"/>
            </w:pPr>
            <w:r>
              <w:t>уточнение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r w:rsidR="008C44C3">
        <w:tc>
          <w:tcPr>
            <w:tcW w:w="9013" w:type="dxa"/>
            <w:gridSpan w:val="4"/>
          </w:tcPr>
          <w:p w:rsidR="008C44C3" w:rsidRDefault="008C44C3">
            <w:pPr>
              <w:pStyle w:val="ConsPlusNormal"/>
              <w:jc w:val="center"/>
              <w:outlineLvl w:val="2"/>
            </w:pPr>
            <w:r>
              <w:t>Подпрограмма "Обеспечение реализации государственной программы Республики Адыгея "Управление государственными финансами" на 2014 - 2021 годы</w:t>
            </w:r>
          </w:p>
          <w:p w:rsidR="008C44C3" w:rsidRDefault="008C44C3">
            <w:pPr>
              <w:pStyle w:val="ConsPlusNormal"/>
              <w:jc w:val="center"/>
            </w:pPr>
            <w:proofErr w:type="gramStart"/>
            <w:r>
              <w:t xml:space="preserve">(в ред. </w:t>
            </w:r>
            <w:hyperlink r:id="rId288" w:history="1">
              <w:r>
                <w:rPr>
                  <w:color w:val="0000FF"/>
                </w:rPr>
                <w:t>Постановления</w:t>
              </w:r>
            </w:hyperlink>
            <w:r>
              <w:t xml:space="preserve"> Кабинета Министров РА</w:t>
            </w:r>
            <w:proofErr w:type="gramEnd"/>
          </w:p>
          <w:p w:rsidR="008C44C3" w:rsidRDefault="008C44C3">
            <w:pPr>
              <w:pStyle w:val="ConsPlusNormal"/>
              <w:jc w:val="center"/>
            </w:pPr>
            <w:r>
              <w:t>от 20.07.2018 N 141)</w:t>
            </w:r>
          </w:p>
        </w:tc>
      </w:tr>
      <w:tr w:rsidR="008C44C3">
        <w:tc>
          <w:tcPr>
            <w:tcW w:w="2154" w:type="dxa"/>
          </w:tcPr>
          <w:p w:rsidR="008C44C3" w:rsidRDefault="008C44C3">
            <w:pPr>
              <w:pStyle w:val="ConsPlusNormal"/>
            </w:pPr>
            <w:r>
              <w:t>Постановление Кабинета Министров Республики Адыгея</w:t>
            </w:r>
          </w:p>
        </w:tc>
        <w:tc>
          <w:tcPr>
            <w:tcW w:w="3288" w:type="dxa"/>
          </w:tcPr>
          <w:p w:rsidR="008C44C3" w:rsidRDefault="008C44C3">
            <w:pPr>
              <w:pStyle w:val="ConsPlusNormal"/>
            </w:pPr>
            <w:r>
              <w:t>внесение изменений в государственную программу Республики Адыгея "Управление государственными финансами" на 2014 - 2021 годы</w:t>
            </w:r>
          </w:p>
        </w:tc>
        <w:tc>
          <w:tcPr>
            <w:tcW w:w="1814" w:type="dxa"/>
          </w:tcPr>
          <w:p w:rsidR="008C44C3" w:rsidRDefault="008C44C3">
            <w:pPr>
              <w:pStyle w:val="ConsPlusNormal"/>
            </w:pPr>
            <w:r>
              <w:t>Министерство финансов Республики Адыгея</w:t>
            </w:r>
          </w:p>
        </w:tc>
        <w:tc>
          <w:tcPr>
            <w:tcW w:w="1757" w:type="dxa"/>
          </w:tcPr>
          <w:p w:rsidR="008C44C3" w:rsidRDefault="008C44C3">
            <w:pPr>
              <w:pStyle w:val="ConsPlusNormal"/>
            </w:pPr>
            <w:r>
              <w:t>по мере необходимости</w:t>
            </w:r>
          </w:p>
        </w:tc>
      </w:tr>
    </w:tbl>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right"/>
        <w:outlineLvl w:val="1"/>
      </w:pPr>
      <w:r>
        <w:t>Приложение N 4</w:t>
      </w:r>
    </w:p>
    <w:p w:rsidR="008C44C3" w:rsidRDefault="008C44C3">
      <w:pPr>
        <w:pStyle w:val="ConsPlusNormal"/>
        <w:jc w:val="right"/>
      </w:pPr>
      <w:r>
        <w:t>к государственной программе</w:t>
      </w:r>
    </w:p>
    <w:p w:rsidR="008C44C3" w:rsidRDefault="008C44C3">
      <w:pPr>
        <w:pStyle w:val="ConsPlusNormal"/>
        <w:jc w:val="right"/>
      </w:pPr>
      <w:r>
        <w:t>Республики Адыгея "Управление</w:t>
      </w:r>
    </w:p>
    <w:p w:rsidR="008C44C3" w:rsidRDefault="008C44C3">
      <w:pPr>
        <w:pStyle w:val="ConsPlusNormal"/>
        <w:jc w:val="right"/>
      </w:pPr>
      <w:r>
        <w:t>государственными финансами"</w:t>
      </w:r>
    </w:p>
    <w:p w:rsidR="008C44C3" w:rsidRDefault="008C44C3">
      <w:pPr>
        <w:pStyle w:val="ConsPlusNormal"/>
        <w:jc w:val="right"/>
      </w:pPr>
      <w:r>
        <w:t>на 2014 - 2021 годы</w:t>
      </w:r>
    </w:p>
    <w:p w:rsidR="008C44C3" w:rsidRDefault="008C44C3">
      <w:pPr>
        <w:pStyle w:val="ConsPlusNormal"/>
        <w:jc w:val="both"/>
      </w:pPr>
    </w:p>
    <w:p w:rsidR="008C44C3" w:rsidRDefault="008C44C3">
      <w:pPr>
        <w:pStyle w:val="ConsPlusTitle"/>
        <w:jc w:val="center"/>
      </w:pPr>
      <w:bookmarkStart w:id="9" w:name="P1861"/>
      <w:bookmarkEnd w:id="9"/>
      <w:r>
        <w:t>РЕСУРСНОЕ ОБЕСПЕЧЕНИЕ</w:t>
      </w:r>
    </w:p>
    <w:p w:rsidR="008C44C3" w:rsidRDefault="008C44C3">
      <w:pPr>
        <w:pStyle w:val="ConsPlusTitle"/>
        <w:jc w:val="center"/>
      </w:pPr>
      <w:r>
        <w:lastRenderedPageBreak/>
        <w:t>ГОСУДАРСТВЕННОЙ ПРОГРАММЫ РЕСПУБЛИКИ</w:t>
      </w:r>
    </w:p>
    <w:p w:rsidR="008C44C3" w:rsidRDefault="008C44C3">
      <w:pPr>
        <w:pStyle w:val="ConsPlusTitle"/>
        <w:jc w:val="center"/>
      </w:pPr>
      <w:r>
        <w:t>АДЫГЕЯ "УПРАВЛЕНИЕ ГОСУДАРСТВЕННЫМИ ФИНАНСАМИ"</w:t>
      </w:r>
    </w:p>
    <w:p w:rsidR="008C44C3" w:rsidRDefault="008C44C3">
      <w:pPr>
        <w:pStyle w:val="ConsPlusTitle"/>
        <w:jc w:val="center"/>
      </w:pPr>
      <w:r>
        <w:t>НА 2014 - 2021 ГОДЫ, ВКЛЮЧАЮЩЕЕ ОБЕСПЕЧЕНИЕ ЗА СЧЕТ СРЕДСТВ</w:t>
      </w:r>
    </w:p>
    <w:p w:rsidR="008C44C3" w:rsidRDefault="008C44C3">
      <w:pPr>
        <w:pStyle w:val="ConsPlusTitle"/>
        <w:jc w:val="center"/>
      </w:pPr>
      <w:r>
        <w:t xml:space="preserve">РЕСПУБЛИКАНСКОГО БЮДЖЕТА РЕСПУБЛИКИ АДЫГЕЯ, </w:t>
      </w:r>
      <w:proofErr w:type="gramStart"/>
      <w:r>
        <w:t>ПРОГНОЗНУЮ</w:t>
      </w:r>
      <w:proofErr w:type="gramEnd"/>
    </w:p>
    <w:p w:rsidR="008C44C3" w:rsidRDefault="008C44C3">
      <w:pPr>
        <w:pStyle w:val="ConsPlusTitle"/>
        <w:jc w:val="center"/>
      </w:pPr>
      <w:r>
        <w:t xml:space="preserve">(СПРАВОЧНУЮ) ОЦЕНКУ ПРИВЛЕЧЕНИЯ СРЕДСТВ БЮДЖЕТОВ </w:t>
      </w:r>
      <w:proofErr w:type="gramStart"/>
      <w:r>
        <w:t>БЮДЖЕТНОЙ</w:t>
      </w:r>
      <w:proofErr w:type="gramEnd"/>
    </w:p>
    <w:p w:rsidR="008C44C3" w:rsidRDefault="008C44C3">
      <w:pPr>
        <w:pStyle w:val="ConsPlusTitle"/>
        <w:jc w:val="center"/>
      </w:pPr>
      <w:r>
        <w:t>СИСТЕМЫ РОССИЙСКОЙ ФЕДЕРАЦИИ И ВНЕБЮДЖЕТНЫХ ИСТОЧНИКОВ</w:t>
      </w:r>
    </w:p>
    <w:p w:rsidR="008C44C3" w:rsidRDefault="008C44C3">
      <w:pPr>
        <w:pStyle w:val="ConsPlusTitle"/>
        <w:jc w:val="center"/>
      </w:pPr>
      <w:r>
        <w:t>НА РЕАЛИЗАЦИЮ ЦЕЛЕЙ ГОСУДАРСТВЕННОЙ ПРОГРАММЫ</w:t>
      </w:r>
    </w:p>
    <w:p w:rsidR="008C44C3" w:rsidRDefault="008C44C3">
      <w:pPr>
        <w:pStyle w:val="ConsPlusTitle"/>
        <w:jc w:val="center"/>
      </w:pPr>
      <w:r>
        <w:t>РЕСПУБЛИКИ АДЫГЕЯ</w:t>
      </w:r>
    </w:p>
    <w:p w:rsidR="008C44C3" w:rsidRDefault="008C44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44C3">
        <w:trPr>
          <w:jc w:val="center"/>
        </w:trPr>
        <w:tc>
          <w:tcPr>
            <w:tcW w:w="9294" w:type="dxa"/>
            <w:tcBorders>
              <w:top w:val="nil"/>
              <w:left w:val="single" w:sz="24" w:space="0" w:color="CED3F1"/>
              <w:bottom w:val="nil"/>
              <w:right w:val="single" w:sz="24" w:space="0" w:color="F4F3F8"/>
            </w:tcBorders>
            <w:shd w:val="clear" w:color="auto" w:fill="F4F3F8"/>
          </w:tcPr>
          <w:p w:rsidR="008C44C3" w:rsidRDefault="008C44C3">
            <w:pPr>
              <w:pStyle w:val="ConsPlusNormal"/>
              <w:jc w:val="center"/>
            </w:pPr>
            <w:r>
              <w:rPr>
                <w:color w:val="392C69"/>
              </w:rPr>
              <w:t>Список изменяющих документов</w:t>
            </w:r>
          </w:p>
          <w:p w:rsidR="008C44C3" w:rsidRDefault="008C44C3">
            <w:pPr>
              <w:pStyle w:val="ConsPlusNormal"/>
              <w:jc w:val="center"/>
            </w:pPr>
            <w:r>
              <w:rPr>
                <w:color w:val="392C69"/>
              </w:rPr>
              <w:t xml:space="preserve">(в ред. </w:t>
            </w:r>
            <w:hyperlink r:id="rId289" w:history="1">
              <w:r>
                <w:rPr>
                  <w:color w:val="0000FF"/>
                </w:rPr>
                <w:t>Постановления</w:t>
              </w:r>
            </w:hyperlink>
            <w:r>
              <w:rPr>
                <w:color w:val="392C69"/>
              </w:rPr>
              <w:t xml:space="preserve"> Кабинета Министров РА от 09.08.2019 N 191)</w:t>
            </w:r>
          </w:p>
        </w:tc>
      </w:tr>
    </w:tbl>
    <w:p w:rsidR="008C44C3" w:rsidRDefault="008C44C3">
      <w:pPr>
        <w:pStyle w:val="ConsPlusNormal"/>
        <w:jc w:val="both"/>
      </w:pPr>
    </w:p>
    <w:p w:rsidR="008C44C3" w:rsidRDefault="008C44C3">
      <w:pPr>
        <w:sectPr w:rsidR="008C44C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2002"/>
        <w:gridCol w:w="1584"/>
        <w:gridCol w:w="1247"/>
        <w:gridCol w:w="1361"/>
        <w:gridCol w:w="1304"/>
        <w:gridCol w:w="1417"/>
        <w:gridCol w:w="1417"/>
        <w:gridCol w:w="1361"/>
        <w:gridCol w:w="1304"/>
        <w:gridCol w:w="1361"/>
      </w:tblGrid>
      <w:tr w:rsidR="008C44C3">
        <w:tc>
          <w:tcPr>
            <w:tcW w:w="2835" w:type="dxa"/>
            <w:vMerge w:val="restart"/>
          </w:tcPr>
          <w:p w:rsidR="008C44C3" w:rsidRDefault="008C44C3">
            <w:pPr>
              <w:pStyle w:val="ConsPlusNormal"/>
              <w:jc w:val="center"/>
            </w:pPr>
            <w:r>
              <w:lastRenderedPageBreak/>
              <w:t>Наименование государственной программы Республики Адыгея, подпрограммы, основного мероприятия</w:t>
            </w:r>
          </w:p>
        </w:tc>
        <w:tc>
          <w:tcPr>
            <w:tcW w:w="2002" w:type="dxa"/>
            <w:vMerge w:val="restart"/>
          </w:tcPr>
          <w:p w:rsidR="008C44C3" w:rsidRDefault="008C44C3">
            <w:pPr>
              <w:pStyle w:val="ConsPlusNormal"/>
              <w:jc w:val="center"/>
            </w:pPr>
            <w:r>
              <w:t>Ответственный исполнитель, участник</w:t>
            </w:r>
          </w:p>
        </w:tc>
        <w:tc>
          <w:tcPr>
            <w:tcW w:w="1584" w:type="dxa"/>
            <w:vMerge w:val="restart"/>
          </w:tcPr>
          <w:p w:rsidR="008C44C3" w:rsidRDefault="008C44C3">
            <w:pPr>
              <w:pStyle w:val="ConsPlusNormal"/>
              <w:jc w:val="center"/>
            </w:pPr>
            <w:r>
              <w:t>Источники финансирования</w:t>
            </w:r>
          </w:p>
        </w:tc>
        <w:tc>
          <w:tcPr>
            <w:tcW w:w="10772" w:type="dxa"/>
            <w:gridSpan w:val="8"/>
            <w:vAlign w:val="bottom"/>
          </w:tcPr>
          <w:p w:rsidR="008C44C3" w:rsidRDefault="008C44C3">
            <w:pPr>
              <w:pStyle w:val="ConsPlusNormal"/>
              <w:jc w:val="center"/>
            </w:pPr>
            <w:r>
              <w:t>Расходы (в тысячах рублей)</w:t>
            </w:r>
          </w:p>
        </w:tc>
      </w:tr>
      <w:tr w:rsidR="008C44C3">
        <w:tc>
          <w:tcPr>
            <w:tcW w:w="2835" w:type="dxa"/>
            <w:vMerge/>
          </w:tcPr>
          <w:p w:rsidR="008C44C3" w:rsidRDefault="008C44C3"/>
        </w:tc>
        <w:tc>
          <w:tcPr>
            <w:tcW w:w="2002" w:type="dxa"/>
            <w:vMerge/>
          </w:tcPr>
          <w:p w:rsidR="008C44C3" w:rsidRDefault="008C44C3"/>
        </w:tc>
        <w:tc>
          <w:tcPr>
            <w:tcW w:w="1584" w:type="dxa"/>
            <w:vMerge/>
          </w:tcPr>
          <w:p w:rsidR="008C44C3" w:rsidRDefault="008C44C3"/>
        </w:tc>
        <w:tc>
          <w:tcPr>
            <w:tcW w:w="1247" w:type="dxa"/>
            <w:vAlign w:val="bottom"/>
          </w:tcPr>
          <w:p w:rsidR="008C44C3" w:rsidRDefault="008C44C3">
            <w:pPr>
              <w:pStyle w:val="ConsPlusNormal"/>
              <w:jc w:val="center"/>
            </w:pPr>
            <w:r>
              <w:t>2014 год</w:t>
            </w:r>
          </w:p>
        </w:tc>
        <w:tc>
          <w:tcPr>
            <w:tcW w:w="1361" w:type="dxa"/>
            <w:vAlign w:val="bottom"/>
          </w:tcPr>
          <w:p w:rsidR="008C44C3" w:rsidRDefault="008C44C3">
            <w:pPr>
              <w:pStyle w:val="ConsPlusNormal"/>
              <w:jc w:val="center"/>
            </w:pPr>
            <w:r>
              <w:t>2015 год</w:t>
            </w:r>
          </w:p>
        </w:tc>
        <w:tc>
          <w:tcPr>
            <w:tcW w:w="1304" w:type="dxa"/>
            <w:vAlign w:val="bottom"/>
          </w:tcPr>
          <w:p w:rsidR="008C44C3" w:rsidRDefault="008C44C3">
            <w:pPr>
              <w:pStyle w:val="ConsPlusNormal"/>
              <w:jc w:val="center"/>
            </w:pPr>
            <w:r>
              <w:t>2016 год</w:t>
            </w:r>
          </w:p>
        </w:tc>
        <w:tc>
          <w:tcPr>
            <w:tcW w:w="1417" w:type="dxa"/>
            <w:vAlign w:val="bottom"/>
          </w:tcPr>
          <w:p w:rsidR="008C44C3" w:rsidRDefault="008C44C3">
            <w:pPr>
              <w:pStyle w:val="ConsPlusNormal"/>
              <w:jc w:val="center"/>
            </w:pPr>
            <w:r>
              <w:t>2017 год</w:t>
            </w:r>
          </w:p>
        </w:tc>
        <w:tc>
          <w:tcPr>
            <w:tcW w:w="1417" w:type="dxa"/>
            <w:vAlign w:val="bottom"/>
          </w:tcPr>
          <w:p w:rsidR="008C44C3" w:rsidRDefault="008C44C3">
            <w:pPr>
              <w:pStyle w:val="ConsPlusNormal"/>
              <w:jc w:val="center"/>
            </w:pPr>
            <w:r>
              <w:t>2018 год</w:t>
            </w:r>
          </w:p>
        </w:tc>
        <w:tc>
          <w:tcPr>
            <w:tcW w:w="1361" w:type="dxa"/>
            <w:vAlign w:val="bottom"/>
          </w:tcPr>
          <w:p w:rsidR="008C44C3" w:rsidRDefault="008C44C3">
            <w:pPr>
              <w:pStyle w:val="ConsPlusNormal"/>
              <w:jc w:val="center"/>
            </w:pPr>
            <w:r>
              <w:t>2019 год</w:t>
            </w:r>
          </w:p>
        </w:tc>
        <w:tc>
          <w:tcPr>
            <w:tcW w:w="1304" w:type="dxa"/>
            <w:vAlign w:val="bottom"/>
          </w:tcPr>
          <w:p w:rsidR="008C44C3" w:rsidRDefault="008C44C3">
            <w:pPr>
              <w:pStyle w:val="ConsPlusNormal"/>
              <w:jc w:val="center"/>
            </w:pPr>
            <w:r>
              <w:t>2020 год</w:t>
            </w:r>
          </w:p>
        </w:tc>
        <w:tc>
          <w:tcPr>
            <w:tcW w:w="1361" w:type="dxa"/>
            <w:vAlign w:val="bottom"/>
          </w:tcPr>
          <w:p w:rsidR="008C44C3" w:rsidRDefault="008C44C3">
            <w:pPr>
              <w:pStyle w:val="ConsPlusNormal"/>
              <w:jc w:val="center"/>
            </w:pPr>
            <w:r>
              <w:t>2021 год</w:t>
            </w:r>
          </w:p>
        </w:tc>
      </w:tr>
      <w:tr w:rsidR="008C44C3">
        <w:tc>
          <w:tcPr>
            <w:tcW w:w="2835" w:type="dxa"/>
            <w:vMerge w:val="restart"/>
          </w:tcPr>
          <w:p w:rsidR="008C44C3" w:rsidRDefault="008C44C3">
            <w:pPr>
              <w:pStyle w:val="ConsPlusNormal"/>
              <w:jc w:val="both"/>
            </w:pPr>
            <w:r>
              <w:t>Государственная программа Республики Адыгея "Управление государственными финансами" на 2014 - 2021 годы</w:t>
            </w:r>
          </w:p>
        </w:tc>
        <w:tc>
          <w:tcPr>
            <w:tcW w:w="2002" w:type="dxa"/>
            <w:vMerge w:val="restart"/>
          </w:tcPr>
          <w:p w:rsidR="008C44C3" w:rsidRDefault="008C44C3">
            <w:pPr>
              <w:pStyle w:val="ConsPlusNormal"/>
            </w:pPr>
          </w:p>
        </w:tc>
        <w:tc>
          <w:tcPr>
            <w:tcW w:w="1584" w:type="dxa"/>
          </w:tcPr>
          <w:p w:rsidR="008C44C3" w:rsidRDefault="008C44C3">
            <w:pPr>
              <w:pStyle w:val="ConsPlusNormal"/>
              <w:jc w:val="both"/>
            </w:pPr>
            <w:r>
              <w:t>всего</w:t>
            </w:r>
          </w:p>
        </w:tc>
        <w:tc>
          <w:tcPr>
            <w:tcW w:w="1247" w:type="dxa"/>
            <w:vAlign w:val="bottom"/>
          </w:tcPr>
          <w:p w:rsidR="008C44C3" w:rsidRDefault="008C44C3">
            <w:pPr>
              <w:pStyle w:val="ConsPlusNormal"/>
              <w:jc w:val="center"/>
            </w:pPr>
            <w:r>
              <w:t>802765,00</w:t>
            </w:r>
          </w:p>
        </w:tc>
        <w:tc>
          <w:tcPr>
            <w:tcW w:w="1361" w:type="dxa"/>
            <w:vAlign w:val="bottom"/>
          </w:tcPr>
          <w:p w:rsidR="008C44C3" w:rsidRDefault="008C44C3">
            <w:pPr>
              <w:pStyle w:val="ConsPlusNormal"/>
              <w:jc w:val="center"/>
            </w:pPr>
            <w:r>
              <w:t>1237217,50</w:t>
            </w:r>
          </w:p>
        </w:tc>
        <w:tc>
          <w:tcPr>
            <w:tcW w:w="1304" w:type="dxa"/>
            <w:vAlign w:val="bottom"/>
          </w:tcPr>
          <w:p w:rsidR="008C44C3" w:rsidRDefault="008C44C3">
            <w:pPr>
              <w:pStyle w:val="ConsPlusNormal"/>
              <w:jc w:val="center"/>
            </w:pPr>
            <w:r>
              <w:t>1148233,20</w:t>
            </w:r>
          </w:p>
        </w:tc>
        <w:tc>
          <w:tcPr>
            <w:tcW w:w="1417" w:type="dxa"/>
            <w:vAlign w:val="bottom"/>
          </w:tcPr>
          <w:p w:rsidR="008C44C3" w:rsidRDefault="008C44C3">
            <w:pPr>
              <w:pStyle w:val="ConsPlusNormal"/>
              <w:jc w:val="center"/>
            </w:pPr>
            <w:r>
              <w:t>1313400,50</w:t>
            </w:r>
          </w:p>
        </w:tc>
        <w:tc>
          <w:tcPr>
            <w:tcW w:w="1417" w:type="dxa"/>
            <w:vAlign w:val="bottom"/>
          </w:tcPr>
          <w:p w:rsidR="008C44C3" w:rsidRDefault="008C44C3">
            <w:pPr>
              <w:pStyle w:val="ConsPlusNormal"/>
              <w:jc w:val="center"/>
            </w:pPr>
            <w:r>
              <w:t>1463874,90</w:t>
            </w:r>
          </w:p>
        </w:tc>
        <w:tc>
          <w:tcPr>
            <w:tcW w:w="1361" w:type="dxa"/>
            <w:vAlign w:val="bottom"/>
          </w:tcPr>
          <w:p w:rsidR="008C44C3" w:rsidRDefault="008C44C3">
            <w:pPr>
              <w:pStyle w:val="ConsPlusNormal"/>
              <w:jc w:val="center"/>
            </w:pPr>
            <w:r>
              <w:t>1795512,70</w:t>
            </w:r>
          </w:p>
        </w:tc>
        <w:tc>
          <w:tcPr>
            <w:tcW w:w="1304" w:type="dxa"/>
            <w:vAlign w:val="bottom"/>
          </w:tcPr>
          <w:p w:rsidR="008C44C3" w:rsidRDefault="008C44C3">
            <w:pPr>
              <w:pStyle w:val="ConsPlusNormal"/>
              <w:jc w:val="center"/>
            </w:pPr>
            <w:r>
              <w:t>1707257,60</w:t>
            </w:r>
          </w:p>
        </w:tc>
        <w:tc>
          <w:tcPr>
            <w:tcW w:w="1361" w:type="dxa"/>
            <w:vAlign w:val="bottom"/>
          </w:tcPr>
          <w:p w:rsidR="008C44C3" w:rsidRDefault="008C44C3">
            <w:pPr>
              <w:pStyle w:val="ConsPlusNormal"/>
              <w:jc w:val="center"/>
            </w:pPr>
            <w:r>
              <w:t>2102309,60</w:t>
            </w:r>
          </w:p>
        </w:tc>
      </w:tr>
      <w:tr w:rsidR="008C44C3">
        <w:tc>
          <w:tcPr>
            <w:tcW w:w="2835" w:type="dxa"/>
            <w:vMerge/>
          </w:tcPr>
          <w:p w:rsidR="008C44C3" w:rsidRDefault="008C44C3"/>
        </w:tc>
        <w:tc>
          <w:tcPr>
            <w:tcW w:w="2002" w:type="dxa"/>
            <w:vMerge/>
          </w:tcPr>
          <w:p w:rsidR="008C44C3" w:rsidRDefault="008C44C3"/>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802765,00</w:t>
            </w:r>
          </w:p>
        </w:tc>
        <w:tc>
          <w:tcPr>
            <w:tcW w:w="1361" w:type="dxa"/>
            <w:vAlign w:val="bottom"/>
          </w:tcPr>
          <w:p w:rsidR="008C44C3" w:rsidRDefault="008C44C3">
            <w:pPr>
              <w:pStyle w:val="ConsPlusNormal"/>
              <w:jc w:val="center"/>
            </w:pPr>
            <w:r>
              <w:t>1237217,50</w:t>
            </w:r>
          </w:p>
        </w:tc>
        <w:tc>
          <w:tcPr>
            <w:tcW w:w="1304" w:type="dxa"/>
            <w:vAlign w:val="bottom"/>
          </w:tcPr>
          <w:p w:rsidR="008C44C3" w:rsidRDefault="008C44C3">
            <w:pPr>
              <w:pStyle w:val="ConsPlusNormal"/>
              <w:jc w:val="center"/>
            </w:pPr>
            <w:r>
              <w:t>1148233,20</w:t>
            </w:r>
          </w:p>
        </w:tc>
        <w:tc>
          <w:tcPr>
            <w:tcW w:w="1417" w:type="dxa"/>
            <w:vAlign w:val="bottom"/>
          </w:tcPr>
          <w:p w:rsidR="008C44C3" w:rsidRDefault="008C44C3">
            <w:pPr>
              <w:pStyle w:val="ConsPlusNormal"/>
              <w:jc w:val="center"/>
            </w:pPr>
            <w:r>
              <w:t>1313400,50</w:t>
            </w:r>
          </w:p>
        </w:tc>
        <w:tc>
          <w:tcPr>
            <w:tcW w:w="1417" w:type="dxa"/>
            <w:vAlign w:val="bottom"/>
          </w:tcPr>
          <w:p w:rsidR="008C44C3" w:rsidRDefault="008C44C3">
            <w:pPr>
              <w:pStyle w:val="ConsPlusNormal"/>
              <w:jc w:val="center"/>
            </w:pPr>
            <w:r>
              <w:t>1448663,40</w:t>
            </w:r>
          </w:p>
        </w:tc>
        <w:tc>
          <w:tcPr>
            <w:tcW w:w="1361" w:type="dxa"/>
            <w:vAlign w:val="bottom"/>
          </w:tcPr>
          <w:p w:rsidR="008C44C3" w:rsidRDefault="008C44C3">
            <w:pPr>
              <w:pStyle w:val="ConsPlusNormal"/>
              <w:jc w:val="center"/>
            </w:pPr>
            <w:r>
              <w:t>1784986,40</w:t>
            </w:r>
          </w:p>
        </w:tc>
        <w:tc>
          <w:tcPr>
            <w:tcW w:w="1304" w:type="dxa"/>
            <w:vAlign w:val="bottom"/>
          </w:tcPr>
          <w:p w:rsidR="008C44C3" w:rsidRDefault="008C44C3">
            <w:pPr>
              <w:pStyle w:val="ConsPlusNormal"/>
              <w:jc w:val="center"/>
            </w:pPr>
            <w:r>
              <w:t>1707257,60</w:t>
            </w:r>
          </w:p>
        </w:tc>
        <w:tc>
          <w:tcPr>
            <w:tcW w:w="1361" w:type="dxa"/>
            <w:vAlign w:val="bottom"/>
          </w:tcPr>
          <w:p w:rsidR="008C44C3" w:rsidRDefault="008C44C3">
            <w:pPr>
              <w:pStyle w:val="ConsPlusNormal"/>
              <w:jc w:val="center"/>
            </w:pPr>
            <w:r>
              <w:t>2102309,60</w:t>
            </w:r>
          </w:p>
        </w:tc>
      </w:tr>
      <w:tr w:rsidR="008C44C3">
        <w:tc>
          <w:tcPr>
            <w:tcW w:w="2835" w:type="dxa"/>
            <w:vMerge/>
          </w:tcPr>
          <w:p w:rsidR="008C44C3" w:rsidRDefault="008C44C3"/>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797160,00</w:t>
            </w:r>
          </w:p>
        </w:tc>
        <w:tc>
          <w:tcPr>
            <w:tcW w:w="1361" w:type="dxa"/>
            <w:vAlign w:val="bottom"/>
          </w:tcPr>
          <w:p w:rsidR="008C44C3" w:rsidRDefault="008C44C3">
            <w:pPr>
              <w:pStyle w:val="ConsPlusNormal"/>
              <w:jc w:val="center"/>
            </w:pPr>
            <w:r>
              <w:t>1230599,80</w:t>
            </w:r>
          </w:p>
        </w:tc>
        <w:tc>
          <w:tcPr>
            <w:tcW w:w="1304" w:type="dxa"/>
            <w:vAlign w:val="bottom"/>
          </w:tcPr>
          <w:p w:rsidR="008C44C3" w:rsidRDefault="008C44C3">
            <w:pPr>
              <w:pStyle w:val="ConsPlusNormal"/>
              <w:jc w:val="center"/>
            </w:pPr>
            <w:r>
              <w:t>1141655,70</w:t>
            </w:r>
          </w:p>
        </w:tc>
        <w:tc>
          <w:tcPr>
            <w:tcW w:w="1417" w:type="dxa"/>
            <w:vAlign w:val="bottom"/>
          </w:tcPr>
          <w:p w:rsidR="008C44C3" w:rsidRDefault="008C44C3">
            <w:pPr>
              <w:pStyle w:val="ConsPlusNormal"/>
              <w:jc w:val="center"/>
            </w:pPr>
            <w:r>
              <w:t>1306823,00</w:t>
            </w:r>
          </w:p>
        </w:tc>
        <w:tc>
          <w:tcPr>
            <w:tcW w:w="1417" w:type="dxa"/>
            <w:vAlign w:val="bottom"/>
          </w:tcPr>
          <w:p w:rsidR="008C44C3" w:rsidRDefault="008C44C3">
            <w:pPr>
              <w:pStyle w:val="ConsPlusNormal"/>
              <w:jc w:val="center"/>
            </w:pPr>
            <w:r>
              <w:t>1441839,40</w:t>
            </w:r>
          </w:p>
        </w:tc>
        <w:tc>
          <w:tcPr>
            <w:tcW w:w="1361" w:type="dxa"/>
            <w:vAlign w:val="bottom"/>
          </w:tcPr>
          <w:p w:rsidR="008C44C3" w:rsidRDefault="008C44C3">
            <w:pPr>
              <w:pStyle w:val="ConsPlusNormal"/>
              <w:jc w:val="center"/>
            </w:pPr>
            <w:r>
              <w:t>1776736,90</w:t>
            </w:r>
          </w:p>
        </w:tc>
        <w:tc>
          <w:tcPr>
            <w:tcW w:w="1304" w:type="dxa"/>
            <w:vAlign w:val="bottom"/>
          </w:tcPr>
          <w:p w:rsidR="008C44C3" w:rsidRDefault="008C44C3">
            <w:pPr>
              <w:pStyle w:val="ConsPlusNormal"/>
              <w:jc w:val="center"/>
            </w:pPr>
            <w:r>
              <w:t>1700044,10</w:t>
            </w:r>
          </w:p>
        </w:tc>
        <w:tc>
          <w:tcPr>
            <w:tcW w:w="1361" w:type="dxa"/>
            <w:vAlign w:val="bottom"/>
          </w:tcPr>
          <w:p w:rsidR="008C44C3" w:rsidRDefault="008C44C3">
            <w:pPr>
              <w:pStyle w:val="ConsPlusNormal"/>
              <w:jc w:val="center"/>
            </w:pPr>
            <w:r>
              <w:t>2094834,90</w:t>
            </w:r>
          </w:p>
        </w:tc>
      </w:tr>
      <w:tr w:rsidR="008C44C3">
        <w:tc>
          <w:tcPr>
            <w:tcW w:w="2835" w:type="dxa"/>
            <w:vMerge/>
          </w:tcPr>
          <w:p w:rsidR="008C44C3" w:rsidRDefault="008C44C3"/>
        </w:tc>
        <w:tc>
          <w:tcPr>
            <w:tcW w:w="2002" w:type="dxa"/>
          </w:tcPr>
          <w:p w:rsidR="008C44C3" w:rsidRDefault="008C44C3">
            <w:pPr>
              <w:pStyle w:val="ConsPlusNormal"/>
              <w:jc w:val="both"/>
            </w:pPr>
            <w:r>
              <w:t>государственное казенное учреждение Республики Адыгея "Централизованная бухгалтерия"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5605,00</w:t>
            </w:r>
          </w:p>
        </w:tc>
        <w:tc>
          <w:tcPr>
            <w:tcW w:w="1361" w:type="dxa"/>
            <w:vAlign w:val="bottom"/>
          </w:tcPr>
          <w:p w:rsidR="008C44C3" w:rsidRDefault="008C44C3">
            <w:pPr>
              <w:pStyle w:val="ConsPlusNormal"/>
              <w:jc w:val="center"/>
            </w:pPr>
            <w:r>
              <w:t>6617,70</w:t>
            </w:r>
          </w:p>
        </w:tc>
        <w:tc>
          <w:tcPr>
            <w:tcW w:w="1304" w:type="dxa"/>
            <w:vAlign w:val="bottom"/>
          </w:tcPr>
          <w:p w:rsidR="008C44C3" w:rsidRDefault="008C44C3">
            <w:pPr>
              <w:pStyle w:val="ConsPlusNormal"/>
              <w:jc w:val="center"/>
            </w:pPr>
            <w:r>
              <w:t>6577,50</w:t>
            </w:r>
          </w:p>
        </w:tc>
        <w:tc>
          <w:tcPr>
            <w:tcW w:w="1417" w:type="dxa"/>
            <w:vAlign w:val="bottom"/>
          </w:tcPr>
          <w:p w:rsidR="008C44C3" w:rsidRDefault="008C44C3">
            <w:pPr>
              <w:pStyle w:val="ConsPlusNormal"/>
              <w:jc w:val="center"/>
            </w:pPr>
            <w:r>
              <w:t>6577,50</w:t>
            </w:r>
          </w:p>
        </w:tc>
        <w:tc>
          <w:tcPr>
            <w:tcW w:w="1417" w:type="dxa"/>
            <w:vAlign w:val="bottom"/>
          </w:tcPr>
          <w:p w:rsidR="008C44C3" w:rsidRDefault="008C44C3">
            <w:pPr>
              <w:pStyle w:val="ConsPlusNormal"/>
              <w:jc w:val="center"/>
            </w:pPr>
            <w:r>
              <w:t>6824,00</w:t>
            </w:r>
          </w:p>
        </w:tc>
        <w:tc>
          <w:tcPr>
            <w:tcW w:w="1361" w:type="dxa"/>
            <w:vAlign w:val="bottom"/>
          </w:tcPr>
          <w:p w:rsidR="008C44C3" w:rsidRDefault="008C44C3">
            <w:pPr>
              <w:pStyle w:val="ConsPlusNormal"/>
              <w:jc w:val="center"/>
            </w:pPr>
            <w:r>
              <w:t>8249,50</w:t>
            </w:r>
          </w:p>
        </w:tc>
        <w:tc>
          <w:tcPr>
            <w:tcW w:w="1304" w:type="dxa"/>
            <w:vAlign w:val="bottom"/>
          </w:tcPr>
          <w:p w:rsidR="008C44C3" w:rsidRDefault="008C44C3">
            <w:pPr>
              <w:pStyle w:val="ConsPlusNormal"/>
              <w:jc w:val="center"/>
            </w:pPr>
            <w:r>
              <w:t>7213,50</w:t>
            </w:r>
          </w:p>
        </w:tc>
        <w:tc>
          <w:tcPr>
            <w:tcW w:w="1361" w:type="dxa"/>
            <w:vAlign w:val="bottom"/>
          </w:tcPr>
          <w:p w:rsidR="008C44C3" w:rsidRDefault="008C44C3">
            <w:pPr>
              <w:pStyle w:val="ConsPlusNormal"/>
              <w:jc w:val="center"/>
            </w:pPr>
            <w:r>
              <w:t>7474,70</w:t>
            </w:r>
          </w:p>
        </w:tc>
      </w:tr>
      <w:tr w:rsidR="008C44C3">
        <w:tc>
          <w:tcPr>
            <w:tcW w:w="2835" w:type="dxa"/>
            <w:vMerge/>
          </w:tcPr>
          <w:p w:rsidR="008C44C3" w:rsidRDefault="008C44C3"/>
        </w:tc>
        <w:tc>
          <w:tcPr>
            <w:tcW w:w="2002" w:type="dxa"/>
          </w:tcPr>
          <w:p w:rsidR="008C44C3" w:rsidRDefault="008C44C3">
            <w:pPr>
              <w:pStyle w:val="ConsPlusNormal"/>
              <w:jc w:val="both"/>
            </w:pPr>
            <w:r>
              <w:t>органы местного самоуправления</w:t>
            </w:r>
          </w:p>
        </w:tc>
        <w:tc>
          <w:tcPr>
            <w:tcW w:w="1584" w:type="dxa"/>
          </w:tcPr>
          <w:p w:rsidR="008C44C3" w:rsidRDefault="008C44C3">
            <w:pPr>
              <w:pStyle w:val="ConsPlusNormal"/>
              <w:jc w:val="both"/>
            </w:pPr>
            <w:r>
              <w:t>местный бюджет</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15211,50</w:t>
            </w:r>
          </w:p>
        </w:tc>
        <w:tc>
          <w:tcPr>
            <w:tcW w:w="1361" w:type="dxa"/>
            <w:vAlign w:val="bottom"/>
          </w:tcPr>
          <w:p w:rsidR="008C44C3" w:rsidRDefault="008C44C3">
            <w:pPr>
              <w:pStyle w:val="ConsPlusNormal"/>
              <w:jc w:val="center"/>
            </w:pPr>
            <w:r>
              <w:t>10526,30</w:t>
            </w:r>
          </w:p>
        </w:tc>
        <w:tc>
          <w:tcPr>
            <w:tcW w:w="1304"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r>
      <w:tr w:rsidR="008C44C3">
        <w:tc>
          <w:tcPr>
            <w:tcW w:w="2835" w:type="dxa"/>
          </w:tcPr>
          <w:p w:rsidR="008C44C3" w:rsidRDefault="008C44C3">
            <w:pPr>
              <w:pStyle w:val="ConsPlusNormal"/>
              <w:jc w:val="both"/>
            </w:pPr>
            <w:r>
              <w:t>Подпрограмма "Долгосрочное финансовое планирование"</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c>
          <w:tcPr>
            <w:tcW w:w="1304" w:type="dxa"/>
            <w:vAlign w:val="bottom"/>
          </w:tcPr>
          <w:p w:rsidR="008C44C3" w:rsidRDefault="008C44C3">
            <w:pPr>
              <w:pStyle w:val="ConsPlusNormal"/>
              <w:jc w:val="center"/>
            </w:pPr>
            <w:r>
              <w:t>0,00</w:t>
            </w:r>
          </w:p>
        </w:tc>
        <w:tc>
          <w:tcPr>
            <w:tcW w:w="1417" w:type="dxa"/>
            <w:vAlign w:val="bottom"/>
          </w:tcPr>
          <w:p w:rsidR="008C44C3" w:rsidRDefault="008C44C3">
            <w:pPr>
              <w:pStyle w:val="ConsPlusNormal"/>
              <w:jc w:val="center"/>
            </w:pPr>
            <w:r>
              <w:t>0,00</w:t>
            </w:r>
          </w:p>
        </w:tc>
        <w:tc>
          <w:tcPr>
            <w:tcW w:w="1417"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c>
          <w:tcPr>
            <w:tcW w:w="1304" w:type="dxa"/>
            <w:vAlign w:val="bottom"/>
          </w:tcPr>
          <w:p w:rsidR="008C44C3" w:rsidRDefault="008C44C3">
            <w:pPr>
              <w:pStyle w:val="ConsPlusNormal"/>
              <w:jc w:val="center"/>
            </w:pPr>
            <w:r>
              <w:t>371591,90</w:t>
            </w:r>
          </w:p>
        </w:tc>
        <w:tc>
          <w:tcPr>
            <w:tcW w:w="1361" w:type="dxa"/>
            <w:vAlign w:val="bottom"/>
          </w:tcPr>
          <w:p w:rsidR="008C44C3" w:rsidRDefault="008C44C3">
            <w:pPr>
              <w:pStyle w:val="ConsPlusNormal"/>
              <w:jc w:val="center"/>
            </w:pPr>
            <w:r>
              <w:t>764821,00</w:t>
            </w:r>
          </w:p>
        </w:tc>
      </w:tr>
      <w:tr w:rsidR="008C44C3">
        <w:tc>
          <w:tcPr>
            <w:tcW w:w="2835" w:type="dxa"/>
          </w:tcPr>
          <w:p w:rsidR="008C44C3" w:rsidRDefault="008C44C3">
            <w:pPr>
              <w:pStyle w:val="ConsPlusNormal"/>
              <w:jc w:val="both"/>
            </w:pPr>
            <w:r>
              <w:t xml:space="preserve">Основное мероприятие "Прогнозирование </w:t>
            </w:r>
            <w:r>
              <w:lastRenderedPageBreak/>
              <w:t>основных бюджетных параметров республиканского бюджета Республики Адыгея"</w:t>
            </w:r>
          </w:p>
        </w:tc>
        <w:tc>
          <w:tcPr>
            <w:tcW w:w="2002" w:type="dxa"/>
          </w:tcPr>
          <w:p w:rsidR="008C44C3" w:rsidRDefault="008C44C3">
            <w:pPr>
              <w:pStyle w:val="ConsPlusNormal"/>
              <w:jc w:val="both"/>
            </w:pPr>
            <w:r>
              <w:lastRenderedPageBreak/>
              <w:t xml:space="preserve">Министерство финансов </w:t>
            </w:r>
            <w:r>
              <w:lastRenderedPageBreak/>
              <w:t>Республики Адыгея</w:t>
            </w:r>
          </w:p>
        </w:tc>
        <w:tc>
          <w:tcPr>
            <w:tcW w:w="1584" w:type="dxa"/>
          </w:tcPr>
          <w:p w:rsidR="008C44C3" w:rsidRDefault="008C44C3">
            <w:pPr>
              <w:pStyle w:val="ConsPlusNormal"/>
              <w:jc w:val="both"/>
            </w:pPr>
            <w:r>
              <w:lastRenderedPageBreak/>
              <w:t xml:space="preserve">республиканский бюджет </w:t>
            </w:r>
            <w:r>
              <w:lastRenderedPageBreak/>
              <w:t>Республики Адыгея</w:t>
            </w:r>
          </w:p>
        </w:tc>
        <w:tc>
          <w:tcPr>
            <w:tcW w:w="1247" w:type="dxa"/>
            <w:vAlign w:val="bottom"/>
          </w:tcPr>
          <w:p w:rsidR="008C44C3" w:rsidRDefault="008C44C3">
            <w:pPr>
              <w:pStyle w:val="ConsPlusNormal"/>
              <w:jc w:val="center"/>
            </w:pPr>
            <w:r>
              <w:lastRenderedPageBreak/>
              <w:t>0,00</w:t>
            </w:r>
          </w:p>
        </w:tc>
        <w:tc>
          <w:tcPr>
            <w:tcW w:w="1361" w:type="dxa"/>
            <w:vAlign w:val="bottom"/>
          </w:tcPr>
          <w:p w:rsidR="008C44C3" w:rsidRDefault="008C44C3">
            <w:pPr>
              <w:pStyle w:val="ConsPlusNormal"/>
              <w:jc w:val="center"/>
            </w:pPr>
            <w:r>
              <w:t>0,00</w:t>
            </w:r>
          </w:p>
        </w:tc>
        <w:tc>
          <w:tcPr>
            <w:tcW w:w="1304" w:type="dxa"/>
            <w:vAlign w:val="bottom"/>
          </w:tcPr>
          <w:p w:rsidR="008C44C3" w:rsidRDefault="008C44C3">
            <w:pPr>
              <w:pStyle w:val="ConsPlusNormal"/>
              <w:jc w:val="center"/>
            </w:pPr>
            <w:r>
              <w:t>0,00</w:t>
            </w:r>
          </w:p>
        </w:tc>
        <w:tc>
          <w:tcPr>
            <w:tcW w:w="1417" w:type="dxa"/>
            <w:vAlign w:val="bottom"/>
          </w:tcPr>
          <w:p w:rsidR="008C44C3" w:rsidRDefault="008C44C3">
            <w:pPr>
              <w:pStyle w:val="ConsPlusNormal"/>
              <w:jc w:val="center"/>
            </w:pPr>
            <w:r>
              <w:t>0,00</w:t>
            </w:r>
          </w:p>
        </w:tc>
        <w:tc>
          <w:tcPr>
            <w:tcW w:w="1417"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c>
          <w:tcPr>
            <w:tcW w:w="1304" w:type="dxa"/>
            <w:vAlign w:val="bottom"/>
          </w:tcPr>
          <w:p w:rsidR="008C44C3" w:rsidRDefault="008C44C3">
            <w:pPr>
              <w:pStyle w:val="ConsPlusNormal"/>
              <w:jc w:val="center"/>
            </w:pPr>
            <w:r>
              <w:t>371591,90</w:t>
            </w:r>
          </w:p>
        </w:tc>
        <w:tc>
          <w:tcPr>
            <w:tcW w:w="1361" w:type="dxa"/>
            <w:vAlign w:val="bottom"/>
          </w:tcPr>
          <w:p w:rsidR="008C44C3" w:rsidRDefault="008C44C3">
            <w:pPr>
              <w:pStyle w:val="ConsPlusNormal"/>
              <w:jc w:val="center"/>
            </w:pPr>
            <w:r>
              <w:t>764821,00</w:t>
            </w:r>
          </w:p>
        </w:tc>
      </w:tr>
      <w:tr w:rsidR="008C44C3">
        <w:tc>
          <w:tcPr>
            <w:tcW w:w="2835" w:type="dxa"/>
          </w:tcPr>
          <w:p w:rsidR="008C44C3" w:rsidRDefault="008C44C3">
            <w:pPr>
              <w:pStyle w:val="ConsPlusNormal"/>
              <w:jc w:val="both"/>
            </w:pPr>
            <w:r>
              <w:lastRenderedPageBreak/>
              <w:t>Подпрограмма "Управление государственным долгом Республики Адыгея"</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131109,30</w:t>
            </w:r>
          </w:p>
        </w:tc>
        <w:tc>
          <w:tcPr>
            <w:tcW w:w="1361" w:type="dxa"/>
            <w:vAlign w:val="bottom"/>
          </w:tcPr>
          <w:p w:rsidR="008C44C3" w:rsidRDefault="008C44C3">
            <w:pPr>
              <w:pStyle w:val="ConsPlusNormal"/>
              <w:jc w:val="center"/>
            </w:pPr>
            <w:r>
              <w:t>159035,00</w:t>
            </w:r>
          </w:p>
        </w:tc>
        <w:tc>
          <w:tcPr>
            <w:tcW w:w="1304" w:type="dxa"/>
            <w:vAlign w:val="bottom"/>
          </w:tcPr>
          <w:p w:rsidR="008C44C3" w:rsidRDefault="008C44C3">
            <w:pPr>
              <w:pStyle w:val="ConsPlusNormal"/>
              <w:jc w:val="center"/>
            </w:pPr>
            <w:r>
              <w:t>112400,00</w:t>
            </w:r>
          </w:p>
        </w:tc>
        <w:tc>
          <w:tcPr>
            <w:tcW w:w="1417" w:type="dxa"/>
            <w:vAlign w:val="bottom"/>
          </w:tcPr>
          <w:p w:rsidR="008C44C3" w:rsidRDefault="008C44C3">
            <w:pPr>
              <w:pStyle w:val="ConsPlusNormal"/>
              <w:jc w:val="center"/>
            </w:pPr>
            <w:r>
              <w:t>90000,00</w:t>
            </w:r>
          </w:p>
        </w:tc>
        <w:tc>
          <w:tcPr>
            <w:tcW w:w="1417" w:type="dxa"/>
            <w:vAlign w:val="bottom"/>
          </w:tcPr>
          <w:p w:rsidR="008C44C3" w:rsidRDefault="008C44C3">
            <w:pPr>
              <w:pStyle w:val="ConsPlusNormal"/>
              <w:jc w:val="center"/>
            </w:pPr>
            <w:r>
              <w:t>112683,70</w:t>
            </w:r>
          </w:p>
        </w:tc>
        <w:tc>
          <w:tcPr>
            <w:tcW w:w="1361" w:type="dxa"/>
            <w:vAlign w:val="bottom"/>
          </w:tcPr>
          <w:p w:rsidR="008C44C3" w:rsidRDefault="008C44C3">
            <w:pPr>
              <w:pStyle w:val="ConsPlusNormal"/>
              <w:jc w:val="center"/>
            </w:pPr>
            <w:r>
              <w:t>197463,60</w:t>
            </w:r>
          </w:p>
        </w:tc>
        <w:tc>
          <w:tcPr>
            <w:tcW w:w="1304" w:type="dxa"/>
            <w:vAlign w:val="bottom"/>
          </w:tcPr>
          <w:p w:rsidR="008C44C3" w:rsidRDefault="008C44C3">
            <w:pPr>
              <w:pStyle w:val="ConsPlusNormal"/>
              <w:jc w:val="center"/>
            </w:pPr>
            <w:r>
              <w:t>148948,00</w:t>
            </w:r>
          </w:p>
        </w:tc>
        <w:tc>
          <w:tcPr>
            <w:tcW w:w="1361" w:type="dxa"/>
            <w:vAlign w:val="bottom"/>
          </w:tcPr>
          <w:p w:rsidR="008C44C3" w:rsidRDefault="008C44C3">
            <w:pPr>
              <w:pStyle w:val="ConsPlusNormal"/>
              <w:jc w:val="center"/>
            </w:pPr>
            <w:r>
              <w:t>148114,00</w:t>
            </w:r>
          </w:p>
        </w:tc>
      </w:tr>
      <w:tr w:rsidR="008C44C3">
        <w:tc>
          <w:tcPr>
            <w:tcW w:w="2835" w:type="dxa"/>
          </w:tcPr>
          <w:p w:rsidR="008C44C3" w:rsidRDefault="008C44C3">
            <w:pPr>
              <w:pStyle w:val="ConsPlusNormal"/>
              <w:jc w:val="both"/>
            </w:pPr>
            <w:r>
              <w:t>1. Основное мероприятие "Обслуживание государственного долга Республики Адыгея"</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131109,30</w:t>
            </w:r>
          </w:p>
        </w:tc>
        <w:tc>
          <w:tcPr>
            <w:tcW w:w="1361" w:type="dxa"/>
            <w:vAlign w:val="bottom"/>
          </w:tcPr>
          <w:p w:rsidR="008C44C3" w:rsidRDefault="008C44C3">
            <w:pPr>
              <w:pStyle w:val="ConsPlusNormal"/>
              <w:jc w:val="center"/>
            </w:pPr>
            <w:r>
              <w:t>159035,00</w:t>
            </w:r>
          </w:p>
        </w:tc>
        <w:tc>
          <w:tcPr>
            <w:tcW w:w="1304" w:type="dxa"/>
            <w:vAlign w:val="bottom"/>
          </w:tcPr>
          <w:p w:rsidR="008C44C3" w:rsidRDefault="008C44C3">
            <w:pPr>
              <w:pStyle w:val="ConsPlusNormal"/>
              <w:jc w:val="center"/>
            </w:pPr>
            <w:r>
              <w:t>112400,00</w:t>
            </w:r>
          </w:p>
        </w:tc>
        <w:tc>
          <w:tcPr>
            <w:tcW w:w="1417" w:type="dxa"/>
            <w:vAlign w:val="bottom"/>
          </w:tcPr>
          <w:p w:rsidR="008C44C3" w:rsidRDefault="008C44C3">
            <w:pPr>
              <w:pStyle w:val="ConsPlusNormal"/>
              <w:jc w:val="center"/>
            </w:pPr>
            <w:r>
              <w:t>90000,00</w:t>
            </w:r>
          </w:p>
        </w:tc>
        <w:tc>
          <w:tcPr>
            <w:tcW w:w="1417" w:type="dxa"/>
            <w:vAlign w:val="bottom"/>
          </w:tcPr>
          <w:p w:rsidR="008C44C3" w:rsidRDefault="008C44C3">
            <w:pPr>
              <w:pStyle w:val="ConsPlusNormal"/>
              <w:jc w:val="center"/>
            </w:pPr>
            <w:r>
              <w:t>112500,00</w:t>
            </w:r>
          </w:p>
        </w:tc>
        <w:tc>
          <w:tcPr>
            <w:tcW w:w="1361" w:type="dxa"/>
            <w:vAlign w:val="bottom"/>
          </w:tcPr>
          <w:p w:rsidR="008C44C3" w:rsidRDefault="008C44C3">
            <w:pPr>
              <w:pStyle w:val="ConsPlusNormal"/>
              <w:jc w:val="center"/>
            </w:pPr>
            <w:r>
              <w:t>196855,00</w:t>
            </w:r>
          </w:p>
        </w:tc>
        <w:tc>
          <w:tcPr>
            <w:tcW w:w="1304" w:type="dxa"/>
            <w:vAlign w:val="bottom"/>
          </w:tcPr>
          <w:p w:rsidR="008C44C3" w:rsidRDefault="008C44C3">
            <w:pPr>
              <w:pStyle w:val="ConsPlusNormal"/>
              <w:jc w:val="center"/>
            </w:pPr>
            <w:r>
              <w:t>148528,00</w:t>
            </w:r>
          </w:p>
        </w:tc>
        <w:tc>
          <w:tcPr>
            <w:tcW w:w="1361" w:type="dxa"/>
            <w:vAlign w:val="bottom"/>
          </w:tcPr>
          <w:p w:rsidR="008C44C3" w:rsidRDefault="008C44C3">
            <w:pPr>
              <w:pStyle w:val="ConsPlusNormal"/>
              <w:jc w:val="center"/>
            </w:pPr>
            <w:r>
              <w:t>147934,00</w:t>
            </w:r>
          </w:p>
        </w:tc>
      </w:tr>
      <w:tr w:rsidR="008C44C3">
        <w:tc>
          <w:tcPr>
            <w:tcW w:w="2835" w:type="dxa"/>
          </w:tcPr>
          <w:p w:rsidR="008C44C3" w:rsidRDefault="008C44C3">
            <w:pPr>
              <w:pStyle w:val="ConsPlusNormal"/>
              <w:jc w:val="both"/>
            </w:pPr>
            <w:r>
              <w:t>2. Основное мероприятие "Повышение эффективности управления государственным долгом Республики Адыгея"</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183,70</w:t>
            </w:r>
          </w:p>
        </w:tc>
        <w:tc>
          <w:tcPr>
            <w:tcW w:w="1361" w:type="dxa"/>
            <w:vAlign w:val="bottom"/>
          </w:tcPr>
          <w:p w:rsidR="008C44C3" w:rsidRDefault="008C44C3">
            <w:pPr>
              <w:pStyle w:val="ConsPlusNormal"/>
              <w:jc w:val="center"/>
            </w:pPr>
            <w:r>
              <w:t>608,60</w:t>
            </w:r>
          </w:p>
        </w:tc>
        <w:tc>
          <w:tcPr>
            <w:tcW w:w="1304" w:type="dxa"/>
            <w:vAlign w:val="bottom"/>
          </w:tcPr>
          <w:p w:rsidR="008C44C3" w:rsidRDefault="008C44C3">
            <w:pPr>
              <w:pStyle w:val="ConsPlusNormal"/>
              <w:jc w:val="center"/>
            </w:pPr>
            <w:r>
              <w:t>420,00</w:t>
            </w:r>
          </w:p>
        </w:tc>
        <w:tc>
          <w:tcPr>
            <w:tcW w:w="1361" w:type="dxa"/>
            <w:vAlign w:val="bottom"/>
          </w:tcPr>
          <w:p w:rsidR="008C44C3" w:rsidRDefault="008C44C3">
            <w:pPr>
              <w:pStyle w:val="ConsPlusNormal"/>
              <w:jc w:val="center"/>
            </w:pPr>
            <w:r>
              <w:t>180,00</w:t>
            </w:r>
          </w:p>
        </w:tc>
      </w:tr>
      <w:tr w:rsidR="008C44C3">
        <w:tc>
          <w:tcPr>
            <w:tcW w:w="2835" w:type="dxa"/>
            <w:vMerge w:val="restart"/>
          </w:tcPr>
          <w:p w:rsidR="008C44C3" w:rsidRDefault="008C44C3">
            <w:pPr>
              <w:pStyle w:val="ConsPlusNormal"/>
              <w:jc w:val="both"/>
            </w:pPr>
            <w:r>
              <w:t>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tc>
        <w:tc>
          <w:tcPr>
            <w:tcW w:w="2002" w:type="dxa"/>
            <w:vMerge w:val="restart"/>
          </w:tcPr>
          <w:p w:rsidR="008C44C3" w:rsidRDefault="008C44C3">
            <w:pPr>
              <w:pStyle w:val="ConsPlusNormal"/>
              <w:jc w:val="both"/>
            </w:pPr>
            <w:r>
              <w:t>Министерство финансов Республики Адыгея, органы местного самоуправления</w:t>
            </w:r>
          </w:p>
        </w:tc>
        <w:tc>
          <w:tcPr>
            <w:tcW w:w="1584" w:type="dxa"/>
          </w:tcPr>
          <w:p w:rsidR="008C44C3" w:rsidRDefault="008C44C3">
            <w:pPr>
              <w:pStyle w:val="ConsPlusNormal"/>
              <w:jc w:val="both"/>
            </w:pPr>
            <w:r>
              <w:t>всего</w:t>
            </w:r>
          </w:p>
        </w:tc>
        <w:tc>
          <w:tcPr>
            <w:tcW w:w="1247" w:type="dxa"/>
            <w:vAlign w:val="bottom"/>
          </w:tcPr>
          <w:p w:rsidR="008C44C3" w:rsidRDefault="008C44C3">
            <w:pPr>
              <w:pStyle w:val="ConsPlusNormal"/>
              <w:jc w:val="center"/>
            </w:pPr>
            <w:r>
              <w:t>624010,80</w:t>
            </w:r>
          </w:p>
        </w:tc>
        <w:tc>
          <w:tcPr>
            <w:tcW w:w="1361" w:type="dxa"/>
            <w:vAlign w:val="bottom"/>
          </w:tcPr>
          <w:p w:rsidR="008C44C3" w:rsidRDefault="008C44C3">
            <w:pPr>
              <w:pStyle w:val="ConsPlusNormal"/>
              <w:jc w:val="center"/>
            </w:pPr>
            <w:r>
              <w:t>1034996,10</w:t>
            </w:r>
          </w:p>
        </w:tc>
        <w:tc>
          <w:tcPr>
            <w:tcW w:w="1304" w:type="dxa"/>
            <w:vAlign w:val="bottom"/>
          </w:tcPr>
          <w:p w:rsidR="008C44C3" w:rsidRDefault="008C44C3">
            <w:pPr>
              <w:pStyle w:val="ConsPlusNormal"/>
              <w:jc w:val="center"/>
            </w:pPr>
            <w:r>
              <w:t>991932,00</w:t>
            </w:r>
          </w:p>
        </w:tc>
        <w:tc>
          <w:tcPr>
            <w:tcW w:w="1417" w:type="dxa"/>
            <w:vAlign w:val="bottom"/>
          </w:tcPr>
          <w:p w:rsidR="008C44C3" w:rsidRDefault="008C44C3">
            <w:pPr>
              <w:pStyle w:val="ConsPlusNormal"/>
              <w:jc w:val="center"/>
            </w:pPr>
            <w:r>
              <w:t>1176602,70</w:t>
            </w:r>
          </w:p>
        </w:tc>
        <w:tc>
          <w:tcPr>
            <w:tcW w:w="1417" w:type="dxa"/>
            <w:vAlign w:val="bottom"/>
          </w:tcPr>
          <w:p w:rsidR="008C44C3" w:rsidRDefault="008C44C3">
            <w:pPr>
              <w:pStyle w:val="ConsPlusNormal"/>
              <w:jc w:val="center"/>
            </w:pPr>
            <w:r>
              <w:t>1304195,90</w:t>
            </w:r>
          </w:p>
        </w:tc>
        <w:tc>
          <w:tcPr>
            <w:tcW w:w="1361" w:type="dxa"/>
            <w:vAlign w:val="bottom"/>
          </w:tcPr>
          <w:p w:rsidR="008C44C3" w:rsidRDefault="008C44C3">
            <w:pPr>
              <w:pStyle w:val="ConsPlusNormal"/>
              <w:jc w:val="center"/>
            </w:pPr>
            <w:r>
              <w:t>1537208,70</w:t>
            </w:r>
          </w:p>
        </w:tc>
        <w:tc>
          <w:tcPr>
            <w:tcW w:w="1304" w:type="dxa"/>
            <w:vAlign w:val="bottom"/>
          </w:tcPr>
          <w:p w:rsidR="008C44C3" w:rsidRDefault="008C44C3">
            <w:pPr>
              <w:pStyle w:val="ConsPlusNormal"/>
              <w:jc w:val="center"/>
            </w:pPr>
            <w:r>
              <w:t>1126682,40</w:t>
            </w:r>
          </w:p>
        </w:tc>
        <w:tc>
          <w:tcPr>
            <w:tcW w:w="1361" w:type="dxa"/>
            <w:vAlign w:val="bottom"/>
          </w:tcPr>
          <w:p w:rsidR="008C44C3" w:rsidRDefault="008C44C3">
            <w:pPr>
              <w:pStyle w:val="ConsPlusNormal"/>
              <w:jc w:val="center"/>
            </w:pPr>
            <w:r>
              <w:t>1126682,40</w:t>
            </w:r>
          </w:p>
        </w:tc>
      </w:tr>
      <w:tr w:rsidR="008C44C3">
        <w:tc>
          <w:tcPr>
            <w:tcW w:w="2835" w:type="dxa"/>
            <w:vMerge/>
          </w:tcPr>
          <w:p w:rsidR="008C44C3" w:rsidRDefault="008C44C3"/>
        </w:tc>
        <w:tc>
          <w:tcPr>
            <w:tcW w:w="2002" w:type="dxa"/>
            <w:vMerge/>
          </w:tcPr>
          <w:p w:rsidR="008C44C3" w:rsidRDefault="008C44C3"/>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624010,80</w:t>
            </w:r>
          </w:p>
        </w:tc>
        <w:tc>
          <w:tcPr>
            <w:tcW w:w="1361" w:type="dxa"/>
            <w:vAlign w:val="bottom"/>
          </w:tcPr>
          <w:p w:rsidR="008C44C3" w:rsidRDefault="008C44C3">
            <w:pPr>
              <w:pStyle w:val="ConsPlusNormal"/>
              <w:jc w:val="center"/>
            </w:pPr>
            <w:r>
              <w:t>1034996,10</w:t>
            </w:r>
          </w:p>
        </w:tc>
        <w:tc>
          <w:tcPr>
            <w:tcW w:w="1304" w:type="dxa"/>
            <w:vAlign w:val="bottom"/>
          </w:tcPr>
          <w:p w:rsidR="008C44C3" w:rsidRDefault="008C44C3">
            <w:pPr>
              <w:pStyle w:val="ConsPlusNormal"/>
              <w:jc w:val="center"/>
            </w:pPr>
            <w:r>
              <w:t>991932,00</w:t>
            </w:r>
          </w:p>
        </w:tc>
        <w:tc>
          <w:tcPr>
            <w:tcW w:w="1417" w:type="dxa"/>
            <w:vAlign w:val="bottom"/>
          </w:tcPr>
          <w:p w:rsidR="008C44C3" w:rsidRDefault="008C44C3">
            <w:pPr>
              <w:pStyle w:val="ConsPlusNormal"/>
              <w:jc w:val="center"/>
            </w:pPr>
            <w:r>
              <w:t>1176602,70</w:t>
            </w:r>
          </w:p>
        </w:tc>
        <w:tc>
          <w:tcPr>
            <w:tcW w:w="1417" w:type="dxa"/>
            <w:vAlign w:val="bottom"/>
          </w:tcPr>
          <w:p w:rsidR="008C44C3" w:rsidRDefault="008C44C3">
            <w:pPr>
              <w:pStyle w:val="ConsPlusNormal"/>
              <w:jc w:val="center"/>
            </w:pPr>
            <w:r>
              <w:t>1288984,40</w:t>
            </w:r>
          </w:p>
        </w:tc>
        <w:tc>
          <w:tcPr>
            <w:tcW w:w="1361" w:type="dxa"/>
            <w:vAlign w:val="bottom"/>
          </w:tcPr>
          <w:p w:rsidR="008C44C3" w:rsidRDefault="008C44C3">
            <w:pPr>
              <w:pStyle w:val="ConsPlusNormal"/>
              <w:jc w:val="center"/>
            </w:pPr>
            <w:r>
              <w:t>1526682,40</w:t>
            </w:r>
          </w:p>
        </w:tc>
        <w:tc>
          <w:tcPr>
            <w:tcW w:w="1304" w:type="dxa"/>
            <w:vAlign w:val="bottom"/>
          </w:tcPr>
          <w:p w:rsidR="008C44C3" w:rsidRDefault="008C44C3">
            <w:pPr>
              <w:pStyle w:val="ConsPlusNormal"/>
              <w:jc w:val="center"/>
            </w:pPr>
            <w:r>
              <w:t>1126682,40</w:t>
            </w:r>
          </w:p>
        </w:tc>
        <w:tc>
          <w:tcPr>
            <w:tcW w:w="1361" w:type="dxa"/>
            <w:vAlign w:val="bottom"/>
          </w:tcPr>
          <w:p w:rsidR="008C44C3" w:rsidRDefault="008C44C3">
            <w:pPr>
              <w:pStyle w:val="ConsPlusNormal"/>
              <w:jc w:val="center"/>
            </w:pPr>
            <w:r>
              <w:t>1126682,40</w:t>
            </w:r>
          </w:p>
        </w:tc>
      </w:tr>
      <w:tr w:rsidR="008C44C3">
        <w:tc>
          <w:tcPr>
            <w:tcW w:w="2835" w:type="dxa"/>
            <w:vMerge/>
          </w:tcPr>
          <w:p w:rsidR="008C44C3" w:rsidRDefault="008C44C3"/>
        </w:tc>
        <w:tc>
          <w:tcPr>
            <w:tcW w:w="2002" w:type="dxa"/>
            <w:vMerge/>
          </w:tcPr>
          <w:p w:rsidR="008C44C3" w:rsidRDefault="008C44C3"/>
        </w:tc>
        <w:tc>
          <w:tcPr>
            <w:tcW w:w="1584" w:type="dxa"/>
          </w:tcPr>
          <w:p w:rsidR="008C44C3" w:rsidRDefault="008C44C3">
            <w:pPr>
              <w:pStyle w:val="ConsPlusNormal"/>
              <w:jc w:val="both"/>
            </w:pPr>
            <w:r>
              <w:t>местный бюджет</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15211,50</w:t>
            </w:r>
          </w:p>
        </w:tc>
        <w:tc>
          <w:tcPr>
            <w:tcW w:w="1361" w:type="dxa"/>
            <w:vAlign w:val="bottom"/>
          </w:tcPr>
          <w:p w:rsidR="008C44C3" w:rsidRDefault="008C44C3">
            <w:pPr>
              <w:pStyle w:val="ConsPlusNormal"/>
              <w:jc w:val="center"/>
            </w:pPr>
            <w:r>
              <w:t>10526,30</w:t>
            </w:r>
          </w:p>
        </w:tc>
        <w:tc>
          <w:tcPr>
            <w:tcW w:w="1304"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r>
      <w:tr w:rsidR="008C44C3">
        <w:tc>
          <w:tcPr>
            <w:tcW w:w="2835" w:type="dxa"/>
          </w:tcPr>
          <w:p w:rsidR="008C44C3" w:rsidRDefault="008C44C3">
            <w:pPr>
              <w:pStyle w:val="ConsPlusNormal"/>
              <w:jc w:val="both"/>
            </w:pPr>
            <w:r>
              <w:t xml:space="preserve">1. Основное мероприятие "Выравнивание бюджетной обеспеченности муниципальных </w:t>
            </w:r>
            <w:r>
              <w:lastRenderedPageBreak/>
              <w:t>образований"</w:t>
            </w:r>
          </w:p>
        </w:tc>
        <w:tc>
          <w:tcPr>
            <w:tcW w:w="2002" w:type="dxa"/>
          </w:tcPr>
          <w:p w:rsidR="008C44C3" w:rsidRDefault="008C44C3">
            <w:pPr>
              <w:pStyle w:val="ConsPlusNormal"/>
              <w:jc w:val="both"/>
            </w:pPr>
            <w:r>
              <w:lastRenderedPageBreak/>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275710,80</w:t>
            </w:r>
          </w:p>
        </w:tc>
        <w:tc>
          <w:tcPr>
            <w:tcW w:w="1361" w:type="dxa"/>
            <w:vAlign w:val="bottom"/>
          </w:tcPr>
          <w:p w:rsidR="008C44C3" w:rsidRDefault="008C44C3">
            <w:pPr>
              <w:pStyle w:val="ConsPlusNormal"/>
              <w:jc w:val="center"/>
            </w:pPr>
            <w:r>
              <w:t>338578,00</w:t>
            </w:r>
          </w:p>
        </w:tc>
        <w:tc>
          <w:tcPr>
            <w:tcW w:w="1304" w:type="dxa"/>
            <w:vAlign w:val="bottom"/>
          </w:tcPr>
          <w:p w:rsidR="008C44C3" w:rsidRDefault="008C44C3">
            <w:pPr>
              <w:pStyle w:val="ConsPlusNormal"/>
              <w:jc w:val="center"/>
            </w:pPr>
            <w:r>
              <w:t>675333,50</w:t>
            </w:r>
          </w:p>
        </w:tc>
        <w:tc>
          <w:tcPr>
            <w:tcW w:w="1417" w:type="dxa"/>
            <w:vAlign w:val="bottom"/>
          </w:tcPr>
          <w:p w:rsidR="008C44C3" w:rsidRDefault="008C44C3">
            <w:pPr>
              <w:pStyle w:val="ConsPlusNormal"/>
              <w:jc w:val="center"/>
            </w:pPr>
            <w:r>
              <w:t>804914,80</w:t>
            </w:r>
          </w:p>
        </w:tc>
        <w:tc>
          <w:tcPr>
            <w:tcW w:w="1417" w:type="dxa"/>
            <w:vAlign w:val="bottom"/>
          </w:tcPr>
          <w:p w:rsidR="008C44C3" w:rsidRDefault="008C44C3">
            <w:pPr>
              <w:pStyle w:val="ConsPlusNormal"/>
              <w:jc w:val="center"/>
            </w:pPr>
            <w:r>
              <w:t>861508,70</w:t>
            </w:r>
          </w:p>
        </w:tc>
        <w:tc>
          <w:tcPr>
            <w:tcW w:w="1361" w:type="dxa"/>
            <w:vAlign w:val="bottom"/>
          </w:tcPr>
          <w:p w:rsidR="008C44C3" w:rsidRDefault="008C44C3">
            <w:pPr>
              <w:pStyle w:val="ConsPlusNormal"/>
              <w:jc w:val="center"/>
            </w:pPr>
            <w:r>
              <w:t>1121682,40</w:t>
            </w:r>
          </w:p>
        </w:tc>
        <w:tc>
          <w:tcPr>
            <w:tcW w:w="1304" w:type="dxa"/>
            <w:vAlign w:val="bottom"/>
          </w:tcPr>
          <w:p w:rsidR="008C44C3" w:rsidRDefault="008C44C3">
            <w:pPr>
              <w:pStyle w:val="ConsPlusNormal"/>
              <w:jc w:val="center"/>
            </w:pPr>
            <w:r>
              <w:t>1121682,40</w:t>
            </w:r>
          </w:p>
        </w:tc>
        <w:tc>
          <w:tcPr>
            <w:tcW w:w="1361" w:type="dxa"/>
            <w:vAlign w:val="bottom"/>
          </w:tcPr>
          <w:p w:rsidR="008C44C3" w:rsidRDefault="008C44C3">
            <w:pPr>
              <w:pStyle w:val="ConsPlusNormal"/>
              <w:jc w:val="center"/>
            </w:pPr>
            <w:r>
              <w:t>1121682,40</w:t>
            </w:r>
          </w:p>
        </w:tc>
      </w:tr>
      <w:tr w:rsidR="008C44C3">
        <w:tc>
          <w:tcPr>
            <w:tcW w:w="2835" w:type="dxa"/>
          </w:tcPr>
          <w:p w:rsidR="008C44C3" w:rsidRDefault="008C44C3">
            <w:pPr>
              <w:pStyle w:val="ConsPlusNormal"/>
              <w:jc w:val="both"/>
            </w:pPr>
            <w:r>
              <w:lastRenderedPageBreak/>
              <w:t>2. Основное мероприятие "Поддержка мер по обеспечению сбалансированности местных бюджетов"</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343300,00</w:t>
            </w:r>
          </w:p>
        </w:tc>
        <w:tc>
          <w:tcPr>
            <w:tcW w:w="1361" w:type="dxa"/>
            <w:vAlign w:val="bottom"/>
          </w:tcPr>
          <w:p w:rsidR="008C44C3" w:rsidRDefault="008C44C3">
            <w:pPr>
              <w:pStyle w:val="ConsPlusNormal"/>
              <w:jc w:val="center"/>
            </w:pPr>
            <w:r>
              <w:t>691418,10</w:t>
            </w:r>
          </w:p>
        </w:tc>
        <w:tc>
          <w:tcPr>
            <w:tcW w:w="1304" w:type="dxa"/>
            <w:vAlign w:val="bottom"/>
          </w:tcPr>
          <w:p w:rsidR="008C44C3" w:rsidRDefault="008C44C3">
            <w:pPr>
              <w:pStyle w:val="ConsPlusNormal"/>
              <w:jc w:val="center"/>
            </w:pPr>
            <w:r>
              <w:t>311598,50</w:t>
            </w:r>
          </w:p>
        </w:tc>
        <w:tc>
          <w:tcPr>
            <w:tcW w:w="1417" w:type="dxa"/>
            <w:vAlign w:val="bottom"/>
          </w:tcPr>
          <w:p w:rsidR="008C44C3" w:rsidRDefault="008C44C3">
            <w:pPr>
              <w:pStyle w:val="ConsPlusNormal"/>
              <w:jc w:val="center"/>
            </w:pPr>
            <w:r>
              <w:t>366687,90</w:t>
            </w:r>
          </w:p>
        </w:tc>
        <w:tc>
          <w:tcPr>
            <w:tcW w:w="1417" w:type="dxa"/>
            <w:vAlign w:val="bottom"/>
          </w:tcPr>
          <w:p w:rsidR="008C44C3" w:rsidRDefault="008C44C3">
            <w:pPr>
              <w:pStyle w:val="ConsPlusNormal"/>
              <w:jc w:val="center"/>
            </w:pPr>
            <w:r>
              <w:t>63457,80</w:t>
            </w:r>
          </w:p>
        </w:tc>
        <w:tc>
          <w:tcPr>
            <w:tcW w:w="1361" w:type="dxa"/>
            <w:vAlign w:val="bottom"/>
          </w:tcPr>
          <w:p w:rsidR="008C44C3" w:rsidRDefault="008C44C3">
            <w:pPr>
              <w:pStyle w:val="ConsPlusNormal"/>
              <w:jc w:val="center"/>
            </w:pPr>
            <w:r>
              <w:t>200000,00</w:t>
            </w:r>
          </w:p>
        </w:tc>
        <w:tc>
          <w:tcPr>
            <w:tcW w:w="1304"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r>
      <w:tr w:rsidR="008C44C3">
        <w:tc>
          <w:tcPr>
            <w:tcW w:w="2835" w:type="dxa"/>
            <w:vMerge w:val="restart"/>
          </w:tcPr>
          <w:p w:rsidR="008C44C3" w:rsidRDefault="008C44C3">
            <w:pPr>
              <w:pStyle w:val="ConsPlusNormal"/>
              <w:jc w:val="both"/>
            </w:pPr>
            <w:r>
              <w:t>3. Основное мероприятие "Частичная компенсация расходов на повышение оплаты труда работников бюджетной сферы"</w:t>
            </w:r>
          </w:p>
        </w:tc>
        <w:tc>
          <w:tcPr>
            <w:tcW w:w="2002" w:type="dxa"/>
            <w:vMerge w:val="restart"/>
          </w:tcPr>
          <w:p w:rsidR="008C44C3" w:rsidRDefault="008C44C3">
            <w:pPr>
              <w:pStyle w:val="ConsPlusNormal"/>
              <w:jc w:val="both"/>
            </w:pPr>
            <w:r>
              <w:t>Министерство финансов Республики Адыгея, органы местного самоуправления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120000,00</w:t>
            </w:r>
          </w:p>
        </w:tc>
        <w:tc>
          <w:tcPr>
            <w:tcW w:w="1361" w:type="dxa"/>
            <w:vAlign w:val="bottom"/>
          </w:tcPr>
          <w:p w:rsidR="008C44C3" w:rsidRDefault="008C44C3">
            <w:pPr>
              <w:pStyle w:val="ConsPlusNormal"/>
              <w:jc w:val="center"/>
            </w:pPr>
            <w:r>
              <w:t>200000,00</w:t>
            </w:r>
          </w:p>
        </w:tc>
        <w:tc>
          <w:tcPr>
            <w:tcW w:w="1304"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r>
      <w:tr w:rsidR="008C44C3">
        <w:tc>
          <w:tcPr>
            <w:tcW w:w="2835" w:type="dxa"/>
            <w:vMerge/>
          </w:tcPr>
          <w:p w:rsidR="008C44C3" w:rsidRDefault="008C44C3"/>
        </w:tc>
        <w:tc>
          <w:tcPr>
            <w:tcW w:w="2002" w:type="dxa"/>
            <w:vMerge/>
          </w:tcPr>
          <w:p w:rsidR="008C44C3" w:rsidRDefault="008C44C3"/>
        </w:tc>
        <w:tc>
          <w:tcPr>
            <w:tcW w:w="1584" w:type="dxa"/>
          </w:tcPr>
          <w:p w:rsidR="008C44C3" w:rsidRDefault="008C44C3">
            <w:pPr>
              <w:pStyle w:val="ConsPlusNormal"/>
              <w:jc w:val="both"/>
            </w:pPr>
            <w:r>
              <w:t>местный бюджет</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2631,60</w:t>
            </w:r>
          </w:p>
        </w:tc>
        <w:tc>
          <w:tcPr>
            <w:tcW w:w="1361" w:type="dxa"/>
            <w:vAlign w:val="bottom"/>
          </w:tcPr>
          <w:p w:rsidR="008C44C3" w:rsidRDefault="008C44C3">
            <w:pPr>
              <w:pStyle w:val="ConsPlusNormal"/>
              <w:jc w:val="center"/>
            </w:pPr>
            <w:r>
              <w:t>10526,30</w:t>
            </w:r>
          </w:p>
        </w:tc>
        <w:tc>
          <w:tcPr>
            <w:tcW w:w="1304" w:type="dxa"/>
            <w:vAlign w:val="bottom"/>
          </w:tcPr>
          <w:p w:rsidR="008C44C3" w:rsidRDefault="008C44C3">
            <w:pPr>
              <w:pStyle w:val="ConsPlusNormal"/>
              <w:jc w:val="center"/>
            </w:pPr>
            <w:r>
              <w:t>0,00</w:t>
            </w:r>
          </w:p>
        </w:tc>
        <w:tc>
          <w:tcPr>
            <w:tcW w:w="1361" w:type="dxa"/>
            <w:vAlign w:val="bottom"/>
          </w:tcPr>
          <w:p w:rsidR="008C44C3" w:rsidRDefault="008C44C3">
            <w:pPr>
              <w:pStyle w:val="ConsPlusNormal"/>
              <w:jc w:val="center"/>
            </w:pPr>
            <w:r>
              <w:t>0,00</w:t>
            </w:r>
          </w:p>
        </w:tc>
      </w:tr>
      <w:tr w:rsidR="008C44C3">
        <w:tc>
          <w:tcPr>
            <w:tcW w:w="2835" w:type="dxa"/>
            <w:vMerge w:val="restart"/>
          </w:tcPr>
          <w:p w:rsidR="008C44C3" w:rsidRDefault="008C44C3">
            <w:pPr>
              <w:pStyle w:val="ConsPlusNormal"/>
              <w:jc w:val="both"/>
            </w:pPr>
            <w:r>
              <w:t xml:space="preserve">4. Основное мероприятие "Частичная компенсация расходов для доведения минимального </w:t>
            </w:r>
            <w:proofErr w:type="gramStart"/>
            <w:r>
              <w:t>размера оплаты труда</w:t>
            </w:r>
            <w:proofErr w:type="gramEnd"/>
            <w:r>
              <w:t xml:space="preserve"> до уровня, установленного федеральным законодательством в 2018 году"</w:t>
            </w:r>
          </w:p>
        </w:tc>
        <w:tc>
          <w:tcPr>
            <w:tcW w:w="2002" w:type="dxa"/>
            <w:vMerge w:val="restart"/>
          </w:tcPr>
          <w:p w:rsidR="008C44C3" w:rsidRDefault="008C44C3">
            <w:pPr>
              <w:pStyle w:val="ConsPlusNormal"/>
              <w:jc w:val="both"/>
            </w:pPr>
            <w:r>
              <w:t>Министерство финансов Республики Адыгея, органы местного самоуправления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105763,10</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r>
      <w:tr w:rsidR="008C44C3">
        <w:tc>
          <w:tcPr>
            <w:tcW w:w="2835" w:type="dxa"/>
            <w:vMerge/>
          </w:tcPr>
          <w:p w:rsidR="008C44C3" w:rsidRDefault="008C44C3"/>
        </w:tc>
        <w:tc>
          <w:tcPr>
            <w:tcW w:w="2002" w:type="dxa"/>
            <w:vMerge/>
          </w:tcPr>
          <w:p w:rsidR="008C44C3" w:rsidRDefault="008C44C3"/>
        </w:tc>
        <w:tc>
          <w:tcPr>
            <w:tcW w:w="1584" w:type="dxa"/>
          </w:tcPr>
          <w:p w:rsidR="008C44C3" w:rsidRDefault="008C44C3">
            <w:pPr>
              <w:pStyle w:val="ConsPlusNormal"/>
              <w:jc w:val="both"/>
            </w:pPr>
            <w:r>
              <w:t>местный бюджет</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5566,50</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r>
      <w:tr w:rsidR="008C44C3">
        <w:tc>
          <w:tcPr>
            <w:tcW w:w="2835" w:type="dxa"/>
            <w:vMerge w:val="restart"/>
          </w:tcPr>
          <w:p w:rsidR="008C44C3" w:rsidRDefault="008C44C3">
            <w:pPr>
              <w:pStyle w:val="ConsPlusNormal"/>
              <w:jc w:val="both"/>
            </w:pPr>
            <w:r>
              <w:t>5. Основное мероприятие "</w:t>
            </w:r>
            <w:proofErr w:type="spellStart"/>
            <w:r>
              <w:t>Софинансирование</w:t>
            </w:r>
            <w:proofErr w:type="spellEnd"/>
            <w: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2002" w:type="dxa"/>
            <w:vMerge w:val="restart"/>
          </w:tcPr>
          <w:p w:rsidR="008C44C3" w:rsidRDefault="008C44C3">
            <w:pPr>
              <w:pStyle w:val="ConsPlusNormal"/>
              <w:jc w:val="both"/>
            </w:pPr>
            <w:r>
              <w:t>Министерство финансов Республики Адыгея, органы местного самоуправления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133254,80</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r>
      <w:tr w:rsidR="008C44C3">
        <w:tc>
          <w:tcPr>
            <w:tcW w:w="2835" w:type="dxa"/>
            <w:vMerge/>
          </w:tcPr>
          <w:p w:rsidR="008C44C3" w:rsidRDefault="008C44C3"/>
        </w:tc>
        <w:tc>
          <w:tcPr>
            <w:tcW w:w="2002" w:type="dxa"/>
            <w:vMerge/>
          </w:tcPr>
          <w:p w:rsidR="008C44C3" w:rsidRDefault="008C44C3"/>
        </w:tc>
        <w:tc>
          <w:tcPr>
            <w:tcW w:w="1584" w:type="dxa"/>
          </w:tcPr>
          <w:p w:rsidR="008C44C3" w:rsidRDefault="008C44C3">
            <w:pPr>
              <w:pStyle w:val="ConsPlusNormal"/>
              <w:jc w:val="both"/>
            </w:pPr>
            <w:r>
              <w:t>местный бюджет</w:t>
            </w:r>
          </w:p>
        </w:tc>
        <w:tc>
          <w:tcPr>
            <w:tcW w:w="1247"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w:t>
            </w:r>
          </w:p>
        </w:tc>
        <w:tc>
          <w:tcPr>
            <w:tcW w:w="1417" w:type="dxa"/>
            <w:vAlign w:val="bottom"/>
          </w:tcPr>
          <w:p w:rsidR="008C44C3" w:rsidRDefault="008C44C3">
            <w:pPr>
              <w:pStyle w:val="ConsPlusNormal"/>
              <w:jc w:val="center"/>
            </w:pPr>
            <w:r>
              <w:t>7013,40</w:t>
            </w:r>
          </w:p>
        </w:tc>
        <w:tc>
          <w:tcPr>
            <w:tcW w:w="1361" w:type="dxa"/>
            <w:vAlign w:val="bottom"/>
          </w:tcPr>
          <w:p w:rsidR="008C44C3" w:rsidRDefault="008C44C3">
            <w:pPr>
              <w:pStyle w:val="ConsPlusNormal"/>
              <w:jc w:val="center"/>
            </w:pPr>
            <w:r>
              <w:t>-</w:t>
            </w:r>
          </w:p>
        </w:tc>
        <w:tc>
          <w:tcPr>
            <w:tcW w:w="1304" w:type="dxa"/>
            <w:vAlign w:val="bottom"/>
          </w:tcPr>
          <w:p w:rsidR="008C44C3" w:rsidRDefault="008C44C3">
            <w:pPr>
              <w:pStyle w:val="ConsPlusNormal"/>
              <w:jc w:val="center"/>
            </w:pPr>
            <w:r>
              <w:t>-</w:t>
            </w:r>
          </w:p>
        </w:tc>
        <w:tc>
          <w:tcPr>
            <w:tcW w:w="1361" w:type="dxa"/>
            <w:vAlign w:val="bottom"/>
          </w:tcPr>
          <w:p w:rsidR="008C44C3" w:rsidRDefault="008C44C3">
            <w:pPr>
              <w:pStyle w:val="ConsPlusNormal"/>
              <w:jc w:val="center"/>
            </w:pPr>
            <w:r>
              <w:t>-</w:t>
            </w:r>
          </w:p>
        </w:tc>
      </w:tr>
      <w:tr w:rsidR="008C44C3">
        <w:tc>
          <w:tcPr>
            <w:tcW w:w="2835" w:type="dxa"/>
          </w:tcPr>
          <w:p w:rsidR="008C44C3" w:rsidRDefault="008C44C3">
            <w:pPr>
              <w:pStyle w:val="ConsPlusNormal"/>
              <w:jc w:val="both"/>
            </w:pPr>
            <w:r>
              <w:lastRenderedPageBreak/>
              <w:t xml:space="preserve">6. Основное мероприятие "Поощрение </w:t>
            </w:r>
            <w:proofErr w:type="gramStart"/>
            <w:r>
              <w:t>достижения наилучших показателей деятельности органов местного самоуправления муниципальных</w:t>
            </w:r>
            <w:proofErr w:type="gramEnd"/>
            <w:r>
              <w:t xml:space="preserve"> районов (городских округов)"</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5000,0</w:t>
            </w:r>
          </w:p>
        </w:tc>
        <w:tc>
          <w:tcPr>
            <w:tcW w:w="1361" w:type="dxa"/>
            <w:vAlign w:val="bottom"/>
          </w:tcPr>
          <w:p w:rsidR="008C44C3" w:rsidRDefault="008C44C3">
            <w:pPr>
              <w:pStyle w:val="ConsPlusNormal"/>
              <w:jc w:val="center"/>
            </w:pPr>
            <w:r>
              <w:t>5000,0</w:t>
            </w:r>
          </w:p>
        </w:tc>
        <w:tc>
          <w:tcPr>
            <w:tcW w:w="1304" w:type="dxa"/>
            <w:vAlign w:val="bottom"/>
          </w:tcPr>
          <w:p w:rsidR="008C44C3" w:rsidRDefault="008C44C3">
            <w:pPr>
              <w:pStyle w:val="ConsPlusNormal"/>
              <w:jc w:val="center"/>
            </w:pPr>
            <w:r>
              <w:t>5000,0</w:t>
            </w:r>
          </w:p>
        </w:tc>
        <w:tc>
          <w:tcPr>
            <w:tcW w:w="1417" w:type="dxa"/>
            <w:vAlign w:val="bottom"/>
          </w:tcPr>
          <w:p w:rsidR="008C44C3" w:rsidRDefault="008C44C3">
            <w:pPr>
              <w:pStyle w:val="ConsPlusNormal"/>
              <w:jc w:val="center"/>
            </w:pPr>
            <w:r>
              <w:t>5000,0</w:t>
            </w:r>
          </w:p>
        </w:tc>
        <w:tc>
          <w:tcPr>
            <w:tcW w:w="1417" w:type="dxa"/>
            <w:vAlign w:val="bottom"/>
          </w:tcPr>
          <w:p w:rsidR="008C44C3" w:rsidRDefault="008C44C3">
            <w:pPr>
              <w:pStyle w:val="ConsPlusNormal"/>
              <w:jc w:val="center"/>
            </w:pPr>
            <w:r>
              <w:t>5000,0</w:t>
            </w:r>
          </w:p>
        </w:tc>
        <w:tc>
          <w:tcPr>
            <w:tcW w:w="1361" w:type="dxa"/>
            <w:vAlign w:val="bottom"/>
          </w:tcPr>
          <w:p w:rsidR="008C44C3" w:rsidRDefault="008C44C3">
            <w:pPr>
              <w:pStyle w:val="ConsPlusNormal"/>
              <w:jc w:val="center"/>
            </w:pPr>
            <w:r>
              <w:t>5000,0</w:t>
            </w:r>
          </w:p>
        </w:tc>
        <w:tc>
          <w:tcPr>
            <w:tcW w:w="1304" w:type="dxa"/>
            <w:vAlign w:val="bottom"/>
          </w:tcPr>
          <w:p w:rsidR="008C44C3" w:rsidRDefault="008C44C3">
            <w:pPr>
              <w:pStyle w:val="ConsPlusNormal"/>
              <w:jc w:val="center"/>
            </w:pPr>
            <w:r>
              <w:t>5000,0</w:t>
            </w:r>
          </w:p>
        </w:tc>
        <w:tc>
          <w:tcPr>
            <w:tcW w:w="1361" w:type="dxa"/>
            <w:vAlign w:val="bottom"/>
          </w:tcPr>
          <w:p w:rsidR="008C44C3" w:rsidRDefault="008C44C3">
            <w:pPr>
              <w:pStyle w:val="ConsPlusNormal"/>
              <w:jc w:val="center"/>
            </w:pPr>
            <w:r>
              <w:t>5000,0</w:t>
            </w:r>
          </w:p>
        </w:tc>
      </w:tr>
      <w:tr w:rsidR="008C44C3">
        <w:tc>
          <w:tcPr>
            <w:tcW w:w="2835" w:type="dxa"/>
          </w:tcPr>
          <w:p w:rsidR="008C44C3" w:rsidRDefault="008C44C3">
            <w:pPr>
              <w:pStyle w:val="ConsPlusNormal"/>
              <w:jc w:val="both"/>
            </w:pPr>
            <w:r>
              <w:t>Подпрограмма "Повышение эффективности управления государственными финансами Республики Адыгея"</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8156,00</w:t>
            </w:r>
          </w:p>
        </w:tc>
        <w:tc>
          <w:tcPr>
            <w:tcW w:w="1361" w:type="dxa"/>
            <w:vAlign w:val="bottom"/>
          </w:tcPr>
          <w:p w:rsidR="008C44C3" w:rsidRDefault="008C44C3">
            <w:pPr>
              <w:pStyle w:val="ConsPlusNormal"/>
              <w:jc w:val="center"/>
            </w:pPr>
            <w:r>
              <w:t>7426,00</w:t>
            </w:r>
          </w:p>
        </w:tc>
        <w:tc>
          <w:tcPr>
            <w:tcW w:w="1304" w:type="dxa"/>
            <w:vAlign w:val="bottom"/>
          </w:tcPr>
          <w:p w:rsidR="008C44C3" w:rsidRDefault="008C44C3">
            <w:pPr>
              <w:pStyle w:val="ConsPlusNormal"/>
              <w:jc w:val="center"/>
            </w:pPr>
            <w:r>
              <w:t>7970,00</w:t>
            </w:r>
          </w:p>
        </w:tc>
        <w:tc>
          <w:tcPr>
            <w:tcW w:w="1417" w:type="dxa"/>
            <w:vAlign w:val="bottom"/>
          </w:tcPr>
          <w:p w:rsidR="008C44C3" w:rsidRDefault="008C44C3">
            <w:pPr>
              <w:pStyle w:val="ConsPlusNormal"/>
              <w:jc w:val="center"/>
            </w:pPr>
            <w:r>
              <w:t>9611,00</w:t>
            </w:r>
          </w:p>
        </w:tc>
        <w:tc>
          <w:tcPr>
            <w:tcW w:w="1417" w:type="dxa"/>
            <w:vAlign w:val="bottom"/>
          </w:tcPr>
          <w:p w:rsidR="008C44C3" w:rsidRDefault="008C44C3">
            <w:pPr>
              <w:pStyle w:val="ConsPlusNormal"/>
              <w:jc w:val="center"/>
            </w:pPr>
            <w:r>
              <w:t>7752,00</w:t>
            </w:r>
          </w:p>
        </w:tc>
        <w:tc>
          <w:tcPr>
            <w:tcW w:w="1361" w:type="dxa"/>
            <w:vAlign w:val="bottom"/>
          </w:tcPr>
          <w:p w:rsidR="008C44C3" w:rsidRDefault="008C44C3">
            <w:pPr>
              <w:pStyle w:val="ConsPlusNormal"/>
              <w:jc w:val="center"/>
            </w:pPr>
            <w:r>
              <w:t>12026,50</w:t>
            </w:r>
          </w:p>
        </w:tc>
        <w:tc>
          <w:tcPr>
            <w:tcW w:w="1304" w:type="dxa"/>
            <w:vAlign w:val="bottom"/>
          </w:tcPr>
          <w:p w:rsidR="008C44C3" w:rsidRDefault="008C44C3">
            <w:pPr>
              <w:pStyle w:val="ConsPlusNormal"/>
              <w:jc w:val="center"/>
            </w:pPr>
            <w:r>
              <w:t>10113,50</w:t>
            </w:r>
          </w:p>
        </w:tc>
        <w:tc>
          <w:tcPr>
            <w:tcW w:w="1361" w:type="dxa"/>
            <w:vAlign w:val="bottom"/>
          </w:tcPr>
          <w:p w:rsidR="008C44C3" w:rsidRDefault="008C44C3">
            <w:pPr>
              <w:pStyle w:val="ConsPlusNormal"/>
              <w:jc w:val="center"/>
            </w:pPr>
            <w:r>
              <w:t>10947,50</w:t>
            </w:r>
          </w:p>
        </w:tc>
      </w:tr>
      <w:tr w:rsidR="008C44C3">
        <w:tc>
          <w:tcPr>
            <w:tcW w:w="2835" w:type="dxa"/>
          </w:tcPr>
          <w:p w:rsidR="008C44C3" w:rsidRDefault="008C44C3">
            <w:pPr>
              <w:pStyle w:val="ConsPlusNormal"/>
              <w:jc w:val="both"/>
            </w:pPr>
            <w:r>
              <w:t>Основное мероприятие "Развитие автоматизированных информационных систем управления государственными финансами Республики Адыгея"</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8156,00</w:t>
            </w:r>
          </w:p>
        </w:tc>
        <w:tc>
          <w:tcPr>
            <w:tcW w:w="1361" w:type="dxa"/>
            <w:vAlign w:val="bottom"/>
          </w:tcPr>
          <w:p w:rsidR="008C44C3" w:rsidRDefault="008C44C3">
            <w:pPr>
              <w:pStyle w:val="ConsPlusNormal"/>
              <w:jc w:val="center"/>
            </w:pPr>
            <w:r>
              <w:t>7426,00</w:t>
            </w:r>
          </w:p>
        </w:tc>
        <w:tc>
          <w:tcPr>
            <w:tcW w:w="1304" w:type="dxa"/>
            <w:vAlign w:val="bottom"/>
          </w:tcPr>
          <w:p w:rsidR="008C44C3" w:rsidRDefault="008C44C3">
            <w:pPr>
              <w:pStyle w:val="ConsPlusNormal"/>
              <w:jc w:val="center"/>
            </w:pPr>
            <w:r>
              <w:t>7970,00</w:t>
            </w:r>
          </w:p>
        </w:tc>
        <w:tc>
          <w:tcPr>
            <w:tcW w:w="1417" w:type="dxa"/>
            <w:vAlign w:val="bottom"/>
          </w:tcPr>
          <w:p w:rsidR="008C44C3" w:rsidRDefault="008C44C3">
            <w:pPr>
              <w:pStyle w:val="ConsPlusNormal"/>
              <w:jc w:val="center"/>
            </w:pPr>
            <w:r>
              <w:t>9611,00</w:t>
            </w:r>
          </w:p>
        </w:tc>
        <w:tc>
          <w:tcPr>
            <w:tcW w:w="1417" w:type="dxa"/>
            <w:vAlign w:val="bottom"/>
          </w:tcPr>
          <w:p w:rsidR="008C44C3" w:rsidRDefault="008C44C3">
            <w:pPr>
              <w:pStyle w:val="ConsPlusNormal"/>
              <w:jc w:val="center"/>
            </w:pPr>
            <w:r>
              <w:t>7752,00</w:t>
            </w:r>
          </w:p>
        </w:tc>
        <w:tc>
          <w:tcPr>
            <w:tcW w:w="1361" w:type="dxa"/>
            <w:vAlign w:val="bottom"/>
          </w:tcPr>
          <w:p w:rsidR="008C44C3" w:rsidRDefault="008C44C3">
            <w:pPr>
              <w:pStyle w:val="ConsPlusNormal"/>
              <w:jc w:val="center"/>
            </w:pPr>
            <w:r>
              <w:t>12026,50</w:t>
            </w:r>
          </w:p>
        </w:tc>
        <w:tc>
          <w:tcPr>
            <w:tcW w:w="1304" w:type="dxa"/>
            <w:vAlign w:val="bottom"/>
          </w:tcPr>
          <w:p w:rsidR="008C44C3" w:rsidRDefault="008C44C3">
            <w:pPr>
              <w:pStyle w:val="ConsPlusNormal"/>
              <w:jc w:val="center"/>
            </w:pPr>
            <w:r>
              <w:t>10113,50</w:t>
            </w:r>
          </w:p>
        </w:tc>
        <w:tc>
          <w:tcPr>
            <w:tcW w:w="1361" w:type="dxa"/>
            <w:vAlign w:val="bottom"/>
          </w:tcPr>
          <w:p w:rsidR="008C44C3" w:rsidRDefault="008C44C3">
            <w:pPr>
              <w:pStyle w:val="ConsPlusNormal"/>
              <w:jc w:val="center"/>
            </w:pPr>
            <w:r>
              <w:t>10947,50</w:t>
            </w:r>
          </w:p>
        </w:tc>
      </w:tr>
      <w:tr w:rsidR="008C44C3">
        <w:tc>
          <w:tcPr>
            <w:tcW w:w="2835" w:type="dxa"/>
          </w:tcPr>
          <w:p w:rsidR="008C44C3" w:rsidRDefault="008C44C3">
            <w:pPr>
              <w:pStyle w:val="ConsPlusNormal"/>
              <w:jc w:val="both"/>
            </w:pPr>
            <w:r>
              <w:t>Подпрограмма "Обеспечение реализации государственной программы Республики Адыгея "Управление государственными финансами" на 2014 - 2021 годы</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всего</w:t>
            </w:r>
          </w:p>
        </w:tc>
        <w:tc>
          <w:tcPr>
            <w:tcW w:w="1247" w:type="dxa"/>
            <w:vAlign w:val="bottom"/>
          </w:tcPr>
          <w:p w:rsidR="008C44C3" w:rsidRDefault="008C44C3">
            <w:pPr>
              <w:pStyle w:val="ConsPlusNormal"/>
              <w:jc w:val="center"/>
            </w:pPr>
            <w:r>
              <w:t>39488,90</w:t>
            </w:r>
          </w:p>
        </w:tc>
        <w:tc>
          <w:tcPr>
            <w:tcW w:w="1361" w:type="dxa"/>
            <w:vAlign w:val="bottom"/>
          </w:tcPr>
          <w:p w:rsidR="008C44C3" w:rsidRDefault="008C44C3">
            <w:pPr>
              <w:pStyle w:val="ConsPlusNormal"/>
              <w:jc w:val="center"/>
            </w:pPr>
            <w:r>
              <w:t>35760,40</w:t>
            </w:r>
          </w:p>
        </w:tc>
        <w:tc>
          <w:tcPr>
            <w:tcW w:w="1304" w:type="dxa"/>
            <w:vAlign w:val="bottom"/>
          </w:tcPr>
          <w:p w:rsidR="008C44C3" w:rsidRDefault="008C44C3">
            <w:pPr>
              <w:pStyle w:val="ConsPlusNormal"/>
              <w:jc w:val="center"/>
            </w:pPr>
            <w:r>
              <w:t>35931,20</w:t>
            </w:r>
          </w:p>
        </w:tc>
        <w:tc>
          <w:tcPr>
            <w:tcW w:w="1417" w:type="dxa"/>
            <w:vAlign w:val="bottom"/>
          </w:tcPr>
          <w:p w:rsidR="008C44C3" w:rsidRDefault="008C44C3">
            <w:pPr>
              <w:pStyle w:val="ConsPlusNormal"/>
              <w:jc w:val="center"/>
            </w:pPr>
            <w:r>
              <w:t>37186,80</w:t>
            </w:r>
          </w:p>
        </w:tc>
        <w:tc>
          <w:tcPr>
            <w:tcW w:w="1417" w:type="dxa"/>
            <w:vAlign w:val="bottom"/>
          </w:tcPr>
          <w:p w:rsidR="008C44C3" w:rsidRDefault="008C44C3">
            <w:pPr>
              <w:pStyle w:val="ConsPlusNormal"/>
              <w:jc w:val="center"/>
            </w:pPr>
            <w:r>
              <w:t>39243,30</w:t>
            </w:r>
          </w:p>
        </w:tc>
        <w:tc>
          <w:tcPr>
            <w:tcW w:w="1361" w:type="dxa"/>
            <w:vAlign w:val="bottom"/>
          </w:tcPr>
          <w:p w:rsidR="008C44C3" w:rsidRDefault="008C44C3">
            <w:pPr>
              <w:pStyle w:val="ConsPlusNormal"/>
              <w:jc w:val="center"/>
            </w:pPr>
            <w:r>
              <w:t>48813,90</w:t>
            </w:r>
          </w:p>
        </w:tc>
        <w:tc>
          <w:tcPr>
            <w:tcW w:w="1304" w:type="dxa"/>
            <w:vAlign w:val="bottom"/>
          </w:tcPr>
          <w:p w:rsidR="008C44C3" w:rsidRDefault="008C44C3">
            <w:pPr>
              <w:pStyle w:val="ConsPlusNormal"/>
              <w:jc w:val="center"/>
            </w:pPr>
            <w:r>
              <w:t>49921,80</w:t>
            </w:r>
          </w:p>
        </w:tc>
        <w:tc>
          <w:tcPr>
            <w:tcW w:w="1361" w:type="dxa"/>
            <w:vAlign w:val="bottom"/>
          </w:tcPr>
          <w:p w:rsidR="008C44C3" w:rsidRDefault="008C44C3">
            <w:pPr>
              <w:pStyle w:val="ConsPlusNormal"/>
              <w:jc w:val="center"/>
            </w:pPr>
            <w:r>
              <w:t>51744,70</w:t>
            </w:r>
          </w:p>
        </w:tc>
      </w:tr>
      <w:tr w:rsidR="008C44C3">
        <w:tc>
          <w:tcPr>
            <w:tcW w:w="2835" w:type="dxa"/>
          </w:tcPr>
          <w:p w:rsidR="008C44C3" w:rsidRDefault="008C44C3">
            <w:pPr>
              <w:pStyle w:val="ConsPlusNormal"/>
              <w:jc w:val="both"/>
            </w:pPr>
            <w:r>
              <w:t xml:space="preserve">1. Основное мероприятие "Обеспечение деятельности </w:t>
            </w:r>
            <w:r>
              <w:lastRenderedPageBreak/>
              <w:t>и выполнение функций Министерства финансов Республики Адыгея"</w:t>
            </w:r>
          </w:p>
        </w:tc>
        <w:tc>
          <w:tcPr>
            <w:tcW w:w="2002" w:type="dxa"/>
          </w:tcPr>
          <w:p w:rsidR="008C44C3" w:rsidRDefault="008C44C3">
            <w:pPr>
              <w:pStyle w:val="ConsPlusNormal"/>
              <w:jc w:val="both"/>
            </w:pPr>
            <w:r>
              <w:lastRenderedPageBreak/>
              <w:t xml:space="preserve">Министерство финансов </w:t>
            </w:r>
            <w:r>
              <w:lastRenderedPageBreak/>
              <w:t>Республики Адыгея</w:t>
            </w:r>
          </w:p>
        </w:tc>
        <w:tc>
          <w:tcPr>
            <w:tcW w:w="1584" w:type="dxa"/>
          </w:tcPr>
          <w:p w:rsidR="008C44C3" w:rsidRDefault="008C44C3">
            <w:pPr>
              <w:pStyle w:val="ConsPlusNormal"/>
              <w:jc w:val="both"/>
            </w:pPr>
            <w:r>
              <w:lastRenderedPageBreak/>
              <w:t xml:space="preserve">республиканский бюджет </w:t>
            </w:r>
            <w:r>
              <w:lastRenderedPageBreak/>
              <w:t>Республики Адыгея</w:t>
            </w:r>
          </w:p>
        </w:tc>
        <w:tc>
          <w:tcPr>
            <w:tcW w:w="1247" w:type="dxa"/>
            <w:vAlign w:val="bottom"/>
          </w:tcPr>
          <w:p w:rsidR="008C44C3" w:rsidRDefault="008C44C3">
            <w:pPr>
              <w:pStyle w:val="ConsPlusNormal"/>
              <w:jc w:val="center"/>
            </w:pPr>
            <w:r>
              <w:lastRenderedPageBreak/>
              <w:t>33883,90</w:t>
            </w:r>
          </w:p>
        </w:tc>
        <w:tc>
          <w:tcPr>
            <w:tcW w:w="1361" w:type="dxa"/>
            <w:vAlign w:val="bottom"/>
          </w:tcPr>
          <w:p w:rsidR="008C44C3" w:rsidRDefault="008C44C3">
            <w:pPr>
              <w:pStyle w:val="ConsPlusNormal"/>
              <w:jc w:val="center"/>
            </w:pPr>
            <w:r>
              <w:t>29142,70</w:t>
            </w:r>
          </w:p>
        </w:tc>
        <w:tc>
          <w:tcPr>
            <w:tcW w:w="1304" w:type="dxa"/>
            <w:vAlign w:val="bottom"/>
          </w:tcPr>
          <w:p w:rsidR="008C44C3" w:rsidRDefault="008C44C3">
            <w:pPr>
              <w:pStyle w:val="ConsPlusNormal"/>
              <w:jc w:val="center"/>
            </w:pPr>
            <w:r>
              <w:t>29353,70</w:t>
            </w:r>
          </w:p>
        </w:tc>
        <w:tc>
          <w:tcPr>
            <w:tcW w:w="1417" w:type="dxa"/>
            <w:vAlign w:val="bottom"/>
          </w:tcPr>
          <w:p w:rsidR="008C44C3" w:rsidRDefault="008C44C3">
            <w:pPr>
              <w:pStyle w:val="ConsPlusNormal"/>
              <w:jc w:val="center"/>
            </w:pPr>
            <w:r>
              <w:t>30609,30</w:t>
            </w:r>
          </w:p>
        </w:tc>
        <w:tc>
          <w:tcPr>
            <w:tcW w:w="1417" w:type="dxa"/>
            <w:vAlign w:val="bottom"/>
          </w:tcPr>
          <w:p w:rsidR="008C44C3" w:rsidRDefault="008C44C3">
            <w:pPr>
              <w:pStyle w:val="ConsPlusNormal"/>
              <w:jc w:val="center"/>
            </w:pPr>
            <w:r>
              <w:t>32419,30</w:t>
            </w:r>
          </w:p>
        </w:tc>
        <w:tc>
          <w:tcPr>
            <w:tcW w:w="1361" w:type="dxa"/>
            <w:vAlign w:val="bottom"/>
          </w:tcPr>
          <w:p w:rsidR="008C44C3" w:rsidRDefault="008C44C3">
            <w:pPr>
              <w:pStyle w:val="ConsPlusNormal"/>
              <w:jc w:val="center"/>
            </w:pPr>
            <w:r>
              <w:t>40564,40</w:t>
            </w:r>
          </w:p>
        </w:tc>
        <w:tc>
          <w:tcPr>
            <w:tcW w:w="1304" w:type="dxa"/>
            <w:vAlign w:val="bottom"/>
          </w:tcPr>
          <w:p w:rsidR="008C44C3" w:rsidRDefault="008C44C3">
            <w:pPr>
              <w:pStyle w:val="ConsPlusNormal"/>
              <w:jc w:val="center"/>
            </w:pPr>
            <w:r>
              <w:t>42708,30</w:t>
            </w:r>
          </w:p>
        </w:tc>
        <w:tc>
          <w:tcPr>
            <w:tcW w:w="1361" w:type="dxa"/>
            <w:vAlign w:val="bottom"/>
          </w:tcPr>
          <w:p w:rsidR="008C44C3" w:rsidRDefault="008C44C3">
            <w:pPr>
              <w:pStyle w:val="ConsPlusNormal"/>
              <w:jc w:val="center"/>
            </w:pPr>
            <w:r>
              <w:t>44270,00</w:t>
            </w:r>
          </w:p>
        </w:tc>
      </w:tr>
      <w:tr w:rsidR="008C44C3">
        <w:tc>
          <w:tcPr>
            <w:tcW w:w="2835" w:type="dxa"/>
          </w:tcPr>
          <w:p w:rsidR="008C44C3" w:rsidRDefault="008C44C3">
            <w:pPr>
              <w:pStyle w:val="ConsPlusNormal"/>
              <w:jc w:val="both"/>
            </w:pPr>
            <w:r>
              <w:lastRenderedPageBreak/>
              <w:t>2. Основное мероприятие "Обеспечение бюджетных полномочий государственного казенного учреждения Республики Адыгея "Централизованная бухгалтерия"</w:t>
            </w:r>
          </w:p>
        </w:tc>
        <w:tc>
          <w:tcPr>
            <w:tcW w:w="2002" w:type="dxa"/>
          </w:tcPr>
          <w:p w:rsidR="008C44C3" w:rsidRDefault="008C44C3">
            <w:pPr>
              <w:pStyle w:val="ConsPlusNormal"/>
              <w:jc w:val="both"/>
            </w:pPr>
            <w:r>
              <w:t>Министерство финансов Республики Адыгея</w:t>
            </w:r>
          </w:p>
        </w:tc>
        <w:tc>
          <w:tcPr>
            <w:tcW w:w="1584" w:type="dxa"/>
          </w:tcPr>
          <w:p w:rsidR="008C44C3" w:rsidRDefault="008C44C3">
            <w:pPr>
              <w:pStyle w:val="ConsPlusNormal"/>
              <w:jc w:val="both"/>
            </w:pPr>
            <w:r>
              <w:t>республиканский бюджет Республики Адыгея</w:t>
            </w:r>
          </w:p>
        </w:tc>
        <w:tc>
          <w:tcPr>
            <w:tcW w:w="1247" w:type="dxa"/>
            <w:vAlign w:val="bottom"/>
          </w:tcPr>
          <w:p w:rsidR="008C44C3" w:rsidRDefault="008C44C3">
            <w:pPr>
              <w:pStyle w:val="ConsPlusNormal"/>
              <w:jc w:val="center"/>
            </w:pPr>
            <w:r>
              <w:t>5605,00</w:t>
            </w:r>
          </w:p>
        </w:tc>
        <w:tc>
          <w:tcPr>
            <w:tcW w:w="1361" w:type="dxa"/>
            <w:vAlign w:val="bottom"/>
          </w:tcPr>
          <w:p w:rsidR="008C44C3" w:rsidRDefault="008C44C3">
            <w:pPr>
              <w:pStyle w:val="ConsPlusNormal"/>
              <w:jc w:val="center"/>
            </w:pPr>
            <w:r>
              <w:t>6617,70</w:t>
            </w:r>
          </w:p>
        </w:tc>
        <w:tc>
          <w:tcPr>
            <w:tcW w:w="1304" w:type="dxa"/>
            <w:vAlign w:val="bottom"/>
          </w:tcPr>
          <w:p w:rsidR="008C44C3" w:rsidRDefault="008C44C3">
            <w:pPr>
              <w:pStyle w:val="ConsPlusNormal"/>
              <w:jc w:val="center"/>
            </w:pPr>
            <w:r>
              <w:t>6577,50</w:t>
            </w:r>
          </w:p>
        </w:tc>
        <w:tc>
          <w:tcPr>
            <w:tcW w:w="1417" w:type="dxa"/>
            <w:vAlign w:val="bottom"/>
          </w:tcPr>
          <w:p w:rsidR="008C44C3" w:rsidRDefault="008C44C3">
            <w:pPr>
              <w:pStyle w:val="ConsPlusNormal"/>
              <w:jc w:val="center"/>
            </w:pPr>
            <w:r>
              <w:t>6577,50</w:t>
            </w:r>
          </w:p>
        </w:tc>
        <w:tc>
          <w:tcPr>
            <w:tcW w:w="1417" w:type="dxa"/>
            <w:vAlign w:val="bottom"/>
          </w:tcPr>
          <w:p w:rsidR="008C44C3" w:rsidRDefault="008C44C3">
            <w:pPr>
              <w:pStyle w:val="ConsPlusNormal"/>
              <w:jc w:val="center"/>
            </w:pPr>
            <w:r>
              <w:t>6824,00</w:t>
            </w:r>
          </w:p>
        </w:tc>
        <w:tc>
          <w:tcPr>
            <w:tcW w:w="1361" w:type="dxa"/>
            <w:vAlign w:val="bottom"/>
          </w:tcPr>
          <w:p w:rsidR="008C44C3" w:rsidRDefault="008C44C3">
            <w:pPr>
              <w:pStyle w:val="ConsPlusNormal"/>
              <w:jc w:val="center"/>
            </w:pPr>
            <w:r>
              <w:t>8249,50</w:t>
            </w:r>
          </w:p>
        </w:tc>
        <w:tc>
          <w:tcPr>
            <w:tcW w:w="1304" w:type="dxa"/>
            <w:vAlign w:val="bottom"/>
          </w:tcPr>
          <w:p w:rsidR="008C44C3" w:rsidRDefault="008C44C3">
            <w:pPr>
              <w:pStyle w:val="ConsPlusNormal"/>
              <w:jc w:val="center"/>
            </w:pPr>
            <w:r>
              <w:t>7213,50</w:t>
            </w:r>
          </w:p>
        </w:tc>
        <w:tc>
          <w:tcPr>
            <w:tcW w:w="1361" w:type="dxa"/>
            <w:vAlign w:val="bottom"/>
          </w:tcPr>
          <w:p w:rsidR="008C44C3" w:rsidRDefault="008C44C3">
            <w:pPr>
              <w:pStyle w:val="ConsPlusNormal"/>
              <w:jc w:val="center"/>
            </w:pPr>
            <w:r>
              <w:t>7474,70</w:t>
            </w:r>
          </w:p>
        </w:tc>
      </w:tr>
    </w:tbl>
    <w:p w:rsidR="008C44C3" w:rsidRDefault="008C44C3">
      <w:pPr>
        <w:sectPr w:rsidR="008C44C3">
          <w:pgSz w:w="16838" w:h="11905" w:orient="landscape"/>
          <w:pgMar w:top="1701" w:right="1134" w:bottom="850" w:left="1134" w:header="0" w:footer="0" w:gutter="0"/>
          <w:cols w:space="720"/>
        </w:sectPr>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both"/>
      </w:pPr>
    </w:p>
    <w:p w:rsidR="008C44C3" w:rsidRDefault="008C44C3">
      <w:pPr>
        <w:pStyle w:val="ConsPlusNormal"/>
        <w:jc w:val="right"/>
        <w:outlineLvl w:val="1"/>
      </w:pPr>
      <w:r>
        <w:t>Приложение N 5</w:t>
      </w:r>
    </w:p>
    <w:p w:rsidR="008C44C3" w:rsidRDefault="008C44C3">
      <w:pPr>
        <w:pStyle w:val="ConsPlusNormal"/>
        <w:jc w:val="right"/>
      </w:pPr>
      <w:r>
        <w:t>к государственной программе</w:t>
      </w:r>
    </w:p>
    <w:p w:rsidR="008C44C3" w:rsidRDefault="008C44C3">
      <w:pPr>
        <w:pStyle w:val="ConsPlusNormal"/>
        <w:jc w:val="right"/>
      </w:pPr>
      <w:r>
        <w:t>Республики Адыгея "Управление</w:t>
      </w:r>
    </w:p>
    <w:p w:rsidR="008C44C3" w:rsidRDefault="008C44C3">
      <w:pPr>
        <w:pStyle w:val="ConsPlusNormal"/>
        <w:jc w:val="right"/>
      </w:pPr>
      <w:r>
        <w:t>государственными финансами"</w:t>
      </w:r>
    </w:p>
    <w:p w:rsidR="008C44C3" w:rsidRDefault="008C44C3">
      <w:pPr>
        <w:pStyle w:val="ConsPlusNormal"/>
        <w:jc w:val="right"/>
      </w:pPr>
      <w:r>
        <w:t>на 2014 - 2021 годы</w:t>
      </w:r>
    </w:p>
    <w:p w:rsidR="008C44C3" w:rsidRDefault="008C44C3">
      <w:pPr>
        <w:pStyle w:val="ConsPlusNormal"/>
        <w:jc w:val="both"/>
      </w:pPr>
    </w:p>
    <w:p w:rsidR="008C44C3" w:rsidRDefault="008C44C3">
      <w:pPr>
        <w:pStyle w:val="ConsPlusTitle"/>
        <w:jc w:val="center"/>
      </w:pPr>
      <w:bookmarkStart w:id="10" w:name="P2178"/>
      <w:bookmarkEnd w:id="10"/>
      <w:r>
        <w:t>СВЕДЕНИЯ</w:t>
      </w:r>
    </w:p>
    <w:p w:rsidR="008C44C3" w:rsidRDefault="008C44C3">
      <w:pPr>
        <w:pStyle w:val="ConsPlusTitle"/>
        <w:jc w:val="center"/>
      </w:pPr>
      <w:r>
        <w:t xml:space="preserve">О ЦЕЛЕВЫХ ПОКАЗАТЕЛЯХ (ИНДИКАТОРАХ) </w:t>
      </w:r>
      <w:proofErr w:type="gramStart"/>
      <w:r>
        <w:t>ГОСУДАРСТВЕННОЙ</w:t>
      </w:r>
      <w:proofErr w:type="gramEnd"/>
    </w:p>
    <w:p w:rsidR="008C44C3" w:rsidRDefault="008C44C3">
      <w:pPr>
        <w:pStyle w:val="ConsPlusTitle"/>
        <w:jc w:val="center"/>
      </w:pPr>
      <w:r>
        <w:t xml:space="preserve">ПРОГРАММЫ РЕСПУБЛИКИ АДЫГЕЯ "УПРАВЛЕНИЕ </w:t>
      </w:r>
      <w:proofErr w:type="gramStart"/>
      <w:r>
        <w:t>ГОСУДАРСТВЕННЫМИ</w:t>
      </w:r>
      <w:proofErr w:type="gramEnd"/>
    </w:p>
    <w:p w:rsidR="008C44C3" w:rsidRDefault="008C44C3">
      <w:pPr>
        <w:pStyle w:val="ConsPlusTitle"/>
        <w:jc w:val="center"/>
      </w:pPr>
      <w:r>
        <w:t>ФИНАНСАМИ" НА 2014 - 2021 ГОДЫ В РАЗРЕЗЕ</w:t>
      </w:r>
    </w:p>
    <w:p w:rsidR="008C44C3" w:rsidRDefault="008C44C3">
      <w:pPr>
        <w:pStyle w:val="ConsPlusTitle"/>
        <w:jc w:val="center"/>
      </w:pPr>
      <w:r>
        <w:t>МУНИЦИПАЛЬНЫХ ОБРАЗОВАНИЙ</w:t>
      </w:r>
    </w:p>
    <w:p w:rsidR="008C44C3" w:rsidRDefault="008C44C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44C3">
        <w:trPr>
          <w:jc w:val="center"/>
        </w:trPr>
        <w:tc>
          <w:tcPr>
            <w:tcW w:w="9294" w:type="dxa"/>
            <w:tcBorders>
              <w:top w:val="nil"/>
              <w:left w:val="single" w:sz="24" w:space="0" w:color="CED3F1"/>
              <w:bottom w:val="nil"/>
              <w:right w:val="single" w:sz="24" w:space="0" w:color="F4F3F8"/>
            </w:tcBorders>
            <w:shd w:val="clear" w:color="auto" w:fill="F4F3F8"/>
          </w:tcPr>
          <w:p w:rsidR="008C44C3" w:rsidRDefault="008C44C3">
            <w:pPr>
              <w:pStyle w:val="ConsPlusNormal"/>
              <w:jc w:val="center"/>
            </w:pPr>
            <w:r>
              <w:rPr>
                <w:color w:val="392C69"/>
              </w:rPr>
              <w:t>Список изменяющих документов</w:t>
            </w:r>
          </w:p>
          <w:p w:rsidR="008C44C3" w:rsidRDefault="008C44C3">
            <w:pPr>
              <w:pStyle w:val="ConsPlusNormal"/>
              <w:jc w:val="center"/>
            </w:pPr>
            <w:r>
              <w:rPr>
                <w:color w:val="392C69"/>
              </w:rPr>
              <w:t xml:space="preserve">(в ред. </w:t>
            </w:r>
            <w:hyperlink r:id="rId290" w:history="1">
              <w:r>
                <w:rPr>
                  <w:color w:val="0000FF"/>
                </w:rPr>
                <w:t>Постановления</w:t>
              </w:r>
            </w:hyperlink>
            <w:r>
              <w:rPr>
                <w:color w:val="392C69"/>
              </w:rPr>
              <w:t xml:space="preserve"> Кабинета Министров РА от 13.02.2019 N 34)</w:t>
            </w:r>
          </w:p>
        </w:tc>
      </w:tr>
    </w:tbl>
    <w:p w:rsidR="008C44C3" w:rsidRDefault="008C44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737"/>
        <w:gridCol w:w="793"/>
        <w:gridCol w:w="793"/>
        <w:gridCol w:w="793"/>
        <w:gridCol w:w="793"/>
        <w:gridCol w:w="793"/>
      </w:tblGrid>
      <w:tr w:rsidR="008C44C3">
        <w:tc>
          <w:tcPr>
            <w:tcW w:w="4365" w:type="dxa"/>
            <w:vMerge w:val="restart"/>
          </w:tcPr>
          <w:p w:rsidR="008C44C3" w:rsidRDefault="008C44C3">
            <w:pPr>
              <w:pStyle w:val="ConsPlusNormal"/>
              <w:jc w:val="center"/>
            </w:pPr>
            <w:r>
              <w:t>Наименование целевого показателя (индикатора) государственной программы Республики Адыгея, наименование муниципальных образований</w:t>
            </w:r>
          </w:p>
        </w:tc>
        <w:tc>
          <w:tcPr>
            <w:tcW w:w="737" w:type="dxa"/>
            <w:vMerge w:val="restart"/>
          </w:tcPr>
          <w:p w:rsidR="008C44C3" w:rsidRDefault="008C44C3">
            <w:pPr>
              <w:pStyle w:val="ConsPlusNormal"/>
              <w:jc w:val="center"/>
            </w:pPr>
            <w:r>
              <w:t>Единица измерения</w:t>
            </w:r>
          </w:p>
        </w:tc>
        <w:tc>
          <w:tcPr>
            <w:tcW w:w="3965" w:type="dxa"/>
            <w:gridSpan w:val="5"/>
          </w:tcPr>
          <w:p w:rsidR="008C44C3" w:rsidRDefault="008C44C3">
            <w:pPr>
              <w:pStyle w:val="ConsPlusNormal"/>
              <w:jc w:val="center"/>
            </w:pPr>
            <w:r>
              <w:t>Значения целевых показателей (индикаторов)</w:t>
            </w:r>
          </w:p>
        </w:tc>
      </w:tr>
      <w:tr w:rsidR="008C44C3">
        <w:tc>
          <w:tcPr>
            <w:tcW w:w="4365" w:type="dxa"/>
            <w:vMerge/>
          </w:tcPr>
          <w:p w:rsidR="008C44C3" w:rsidRDefault="008C44C3"/>
        </w:tc>
        <w:tc>
          <w:tcPr>
            <w:tcW w:w="737" w:type="dxa"/>
            <w:vMerge/>
          </w:tcPr>
          <w:p w:rsidR="008C44C3" w:rsidRDefault="008C44C3"/>
        </w:tc>
        <w:tc>
          <w:tcPr>
            <w:tcW w:w="793" w:type="dxa"/>
          </w:tcPr>
          <w:p w:rsidR="008C44C3" w:rsidRDefault="008C44C3">
            <w:pPr>
              <w:pStyle w:val="ConsPlusNormal"/>
              <w:jc w:val="center"/>
            </w:pPr>
            <w:r>
              <w:t>2017 год</w:t>
            </w:r>
          </w:p>
        </w:tc>
        <w:tc>
          <w:tcPr>
            <w:tcW w:w="793" w:type="dxa"/>
          </w:tcPr>
          <w:p w:rsidR="008C44C3" w:rsidRDefault="008C44C3">
            <w:pPr>
              <w:pStyle w:val="ConsPlusNormal"/>
              <w:jc w:val="center"/>
            </w:pPr>
            <w:r>
              <w:t>2018 год</w:t>
            </w:r>
          </w:p>
        </w:tc>
        <w:tc>
          <w:tcPr>
            <w:tcW w:w="793" w:type="dxa"/>
          </w:tcPr>
          <w:p w:rsidR="008C44C3" w:rsidRDefault="008C44C3">
            <w:pPr>
              <w:pStyle w:val="ConsPlusNormal"/>
              <w:jc w:val="center"/>
            </w:pPr>
            <w:r>
              <w:t>2019 год</w:t>
            </w:r>
          </w:p>
        </w:tc>
        <w:tc>
          <w:tcPr>
            <w:tcW w:w="793" w:type="dxa"/>
          </w:tcPr>
          <w:p w:rsidR="008C44C3" w:rsidRDefault="008C44C3">
            <w:pPr>
              <w:pStyle w:val="ConsPlusNormal"/>
              <w:jc w:val="center"/>
            </w:pPr>
            <w:r>
              <w:t>2020 год</w:t>
            </w:r>
          </w:p>
        </w:tc>
        <w:tc>
          <w:tcPr>
            <w:tcW w:w="793" w:type="dxa"/>
          </w:tcPr>
          <w:p w:rsidR="008C44C3" w:rsidRDefault="008C44C3">
            <w:pPr>
              <w:pStyle w:val="ConsPlusNormal"/>
              <w:jc w:val="center"/>
            </w:pPr>
            <w:r>
              <w:t>2021 год</w:t>
            </w:r>
          </w:p>
        </w:tc>
      </w:tr>
      <w:tr w:rsidR="008C44C3">
        <w:tc>
          <w:tcPr>
            <w:tcW w:w="4365" w:type="dxa"/>
          </w:tcPr>
          <w:p w:rsidR="008C44C3" w:rsidRDefault="008C44C3">
            <w:pPr>
              <w:pStyle w:val="ConsPlusNormal"/>
              <w:outlineLvl w:val="2"/>
            </w:pPr>
            <w:r>
              <w:t>1. Отношение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w:t>
            </w:r>
          </w:p>
        </w:tc>
        <w:tc>
          <w:tcPr>
            <w:tcW w:w="737" w:type="dxa"/>
          </w:tcPr>
          <w:p w:rsidR="008C44C3" w:rsidRDefault="008C44C3">
            <w:pPr>
              <w:pStyle w:val="ConsPlusNormal"/>
              <w:jc w:val="center"/>
            </w:pPr>
            <w:r>
              <w:t>%</w:t>
            </w: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"Город Адыгейск"</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"Город Майкоп"</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Гиагинский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Кошехабльский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gramStart"/>
            <w:r>
              <w:t>Красногвардейский</w:t>
            </w:r>
            <w:proofErr w:type="gram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"Майкопский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Теучежский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 xml:space="preserve">Муниципальное образование </w:t>
            </w:r>
            <w:r>
              <w:lastRenderedPageBreak/>
              <w:t>"Шовгеновский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outlineLvl w:val="2"/>
            </w:pPr>
            <w:r>
              <w:lastRenderedPageBreak/>
              <w:t>2. Отношение средней заработной платы педагогических работников муниципальных организаций дополнительного образования детей к средней заработной плате учителей по Республике Адыгея</w:t>
            </w:r>
          </w:p>
        </w:tc>
        <w:tc>
          <w:tcPr>
            <w:tcW w:w="737" w:type="dxa"/>
          </w:tcPr>
          <w:p w:rsidR="008C44C3" w:rsidRDefault="008C44C3">
            <w:pPr>
              <w:pStyle w:val="ConsPlusNormal"/>
              <w:jc w:val="center"/>
            </w:pPr>
            <w:r>
              <w:t>%</w:t>
            </w: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"Город Адыгейск"</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"Город Майкоп"</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Гиагинский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Кошехабльский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gramStart"/>
            <w:r>
              <w:t>Красногвардейский</w:t>
            </w:r>
            <w:proofErr w:type="gram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"Майкопский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Теучежский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"Шовгеновский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outlineLvl w:val="2"/>
            </w:pPr>
            <w:r>
              <w:t xml:space="preserve">3. Доля работников муниципальных учреждений, оплата труда которых не ниже минимального </w:t>
            </w:r>
            <w:proofErr w:type="gramStart"/>
            <w:r>
              <w:t>размера оплаты труда</w:t>
            </w:r>
            <w:proofErr w:type="gramEnd"/>
            <w:r>
              <w:t>, установленного федеральным законодательством</w:t>
            </w:r>
          </w:p>
        </w:tc>
        <w:tc>
          <w:tcPr>
            <w:tcW w:w="737" w:type="dxa"/>
          </w:tcPr>
          <w:p w:rsidR="008C44C3" w:rsidRDefault="008C44C3">
            <w:pPr>
              <w:pStyle w:val="ConsPlusNormal"/>
              <w:jc w:val="center"/>
            </w:pPr>
            <w:r>
              <w:t>%</w:t>
            </w: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"Город Адыгейск"</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"Город Майкоп"</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Гиагинский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Кошехабльский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gramStart"/>
            <w:r>
              <w:t>Красногвардейский</w:t>
            </w:r>
            <w:proofErr w:type="gram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"Майкопский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lastRenderedPageBreak/>
              <w:t>Муниципальное образование "</w:t>
            </w:r>
            <w:proofErr w:type="spellStart"/>
            <w:r>
              <w:t>Тахтамукайский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Теучежский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"Шовгеновский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100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outlineLvl w:val="2"/>
            </w:pPr>
            <w:r>
              <w:t>4. Доля просроченной кредиторской задолженности в расходах бюджетов муниципальных образований</w:t>
            </w:r>
          </w:p>
        </w:tc>
        <w:tc>
          <w:tcPr>
            <w:tcW w:w="737" w:type="dxa"/>
          </w:tcPr>
          <w:p w:rsidR="008C44C3" w:rsidRDefault="008C44C3">
            <w:pPr>
              <w:pStyle w:val="ConsPlusNormal"/>
              <w:jc w:val="center"/>
            </w:pPr>
            <w:r>
              <w:t>%</w:t>
            </w: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"Город Майкоп"</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spellStart"/>
            <w:r>
              <w:t>Кошехабльский</w:t>
            </w:r>
            <w:proofErr w:type="spell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w:t>
            </w:r>
            <w:proofErr w:type="gramStart"/>
            <w:r>
              <w:t>Красногвардейский</w:t>
            </w:r>
            <w:proofErr w:type="gramEnd"/>
            <w:r>
              <w:t xml:space="preserve">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r w:rsidR="008C44C3">
        <w:tc>
          <w:tcPr>
            <w:tcW w:w="4365" w:type="dxa"/>
          </w:tcPr>
          <w:p w:rsidR="008C44C3" w:rsidRDefault="008C44C3">
            <w:pPr>
              <w:pStyle w:val="ConsPlusNormal"/>
            </w:pPr>
            <w:r>
              <w:t>Муниципальное образование "Шовгеновский район"</w:t>
            </w:r>
          </w:p>
        </w:tc>
        <w:tc>
          <w:tcPr>
            <w:tcW w:w="737" w:type="dxa"/>
          </w:tcPr>
          <w:p w:rsidR="008C44C3" w:rsidRDefault="008C44C3">
            <w:pPr>
              <w:pStyle w:val="ConsPlusNormal"/>
            </w:pPr>
          </w:p>
        </w:tc>
        <w:tc>
          <w:tcPr>
            <w:tcW w:w="793" w:type="dxa"/>
          </w:tcPr>
          <w:p w:rsidR="008C44C3" w:rsidRDefault="008C44C3">
            <w:pPr>
              <w:pStyle w:val="ConsPlusNormal"/>
              <w:jc w:val="center"/>
            </w:pPr>
            <w:r>
              <w:t>-</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c>
          <w:tcPr>
            <w:tcW w:w="793" w:type="dxa"/>
          </w:tcPr>
          <w:p w:rsidR="008C44C3" w:rsidRDefault="008C44C3">
            <w:pPr>
              <w:pStyle w:val="ConsPlusNormal"/>
              <w:jc w:val="center"/>
            </w:pPr>
            <w:r>
              <w:t>0</w:t>
            </w:r>
          </w:p>
        </w:tc>
      </w:tr>
    </w:tbl>
    <w:p w:rsidR="008C44C3" w:rsidRDefault="008C44C3">
      <w:pPr>
        <w:pStyle w:val="ConsPlusNormal"/>
        <w:jc w:val="both"/>
      </w:pPr>
    </w:p>
    <w:p w:rsidR="008C44C3" w:rsidRDefault="008C44C3">
      <w:pPr>
        <w:pStyle w:val="ConsPlusNormal"/>
        <w:jc w:val="both"/>
      </w:pPr>
    </w:p>
    <w:p w:rsidR="008C44C3" w:rsidRDefault="008C44C3">
      <w:pPr>
        <w:pStyle w:val="ConsPlusNormal"/>
        <w:pBdr>
          <w:top w:val="single" w:sz="6" w:space="0" w:color="auto"/>
        </w:pBdr>
        <w:spacing w:before="100" w:after="100"/>
        <w:jc w:val="both"/>
        <w:rPr>
          <w:sz w:val="2"/>
          <w:szCs w:val="2"/>
        </w:rPr>
      </w:pPr>
    </w:p>
    <w:p w:rsidR="00DB1D50" w:rsidRDefault="00DB1D50"/>
    <w:sectPr w:rsidR="00DB1D50" w:rsidSect="002911EE">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44C3"/>
    <w:rsid w:val="008C44C3"/>
    <w:rsid w:val="00DB1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44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4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44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4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44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44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44C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1122A91C05470C69E92B04B7CCBB1D853D42240861DAB0DED98DF6317876030FA0B25D2B312B12774264004F1BA14C8255ACC4904C0DA759FDDAb6m0M" TargetMode="External"/><Relationship Id="rId21" Type="http://schemas.openxmlformats.org/officeDocument/2006/relationships/hyperlink" Target="consultantplus://offline/ref=F91122A91C05470C69E92B04B7CCBB1D853D42240862DCB7D5D98DF6317876030FA0B25D2B312B127742670D4F1BA14C8255ACC4904C0DA759FDDAb6m0M" TargetMode="External"/><Relationship Id="rId42" Type="http://schemas.openxmlformats.org/officeDocument/2006/relationships/hyperlink" Target="consultantplus://offline/ref=F91122A91C05470C69E92B04B7CCBB1D853D42240868D8B3DFD98DF6317876030FA0B25D2B312B12774266054F1BA14C8255ACC4904C0DA759FDDAb6m0M" TargetMode="External"/><Relationship Id="rId63" Type="http://schemas.openxmlformats.org/officeDocument/2006/relationships/hyperlink" Target="consultantplus://offline/ref=F91122A91C05470C69E92B04B7CCBB1D853D42240869DDB5DCD98DF6317876030FA0B24F2B692711775C66055A4DF009bDmEM" TargetMode="External"/><Relationship Id="rId84" Type="http://schemas.openxmlformats.org/officeDocument/2006/relationships/hyperlink" Target="consultantplus://offline/ref=F91122A91C05470C69E93509A1A0EC178334152A0A65D3E68086D6AB66717C545AEFB3136C3C3413775C650545b4m6M" TargetMode="External"/><Relationship Id="rId138" Type="http://schemas.openxmlformats.org/officeDocument/2006/relationships/image" Target="media/image5.wmf"/><Relationship Id="rId159" Type="http://schemas.openxmlformats.org/officeDocument/2006/relationships/hyperlink" Target="consultantplus://offline/ref=F91122A91C05470C69E92B04B7CCBB1D853D42240867DCB7D9D98DF6317876030FA0B25D2B312B12774265044F1BA14C8255ACC4904C0DA759FDDAb6m0M" TargetMode="External"/><Relationship Id="rId170" Type="http://schemas.openxmlformats.org/officeDocument/2006/relationships/hyperlink" Target="consultantplus://offline/ref=F91122A91C05470C69E92B04B7CCBB1D853D42240867DCB7D9D98DF6317876030FA0B25D2B312B12774264074F1BA14C8255ACC4904C0DA759FDDAb6m0M" TargetMode="External"/><Relationship Id="rId191" Type="http://schemas.openxmlformats.org/officeDocument/2006/relationships/hyperlink" Target="consultantplus://offline/ref=F91122A91C05470C69E92B04B7CCBB1D853D42240867DCB7D9D98DF6317876030FA0B25D2B312B12774262064F1BA14C8255ACC4904C0DA759FDDAb6m0M" TargetMode="External"/><Relationship Id="rId205" Type="http://schemas.openxmlformats.org/officeDocument/2006/relationships/hyperlink" Target="consultantplus://offline/ref=F91122A91C05470C69E92B04B7CCBB1D853D42240864D0B4DBD98DF6317876030FA0B25D2B312B12774262064F1BA14C8255ACC4904C0DA759FDDAb6m0M" TargetMode="External"/><Relationship Id="rId226" Type="http://schemas.openxmlformats.org/officeDocument/2006/relationships/hyperlink" Target="consultantplus://offline/ref=F91122A91C05470C69E92B04B7CCBB1D853D42240862DCB7D5D98DF6317876030FA0B25D2B312B12774263054F1BA14C8255ACC4904C0DA759FDDAb6m0M" TargetMode="External"/><Relationship Id="rId247" Type="http://schemas.openxmlformats.org/officeDocument/2006/relationships/hyperlink" Target="consultantplus://offline/ref=F91122A91C05470C69E92B04B7CCBB1D853D42240862D0B2DED98DF6317876030FA0B25D2B312B12774364034F1BA14C8255ACC4904C0DA759FDDAb6m0M" TargetMode="External"/><Relationship Id="rId107" Type="http://schemas.openxmlformats.org/officeDocument/2006/relationships/hyperlink" Target="consultantplus://offline/ref=F91122A91C05470C69E92B04B7CCBB1D853D42240868D8B3DFD98DF6317876030FA0B25D2B312B12774266064F1BA14C8255ACC4904C0DA759FDDAb6m0M" TargetMode="External"/><Relationship Id="rId268" Type="http://schemas.openxmlformats.org/officeDocument/2006/relationships/hyperlink" Target="consultantplus://offline/ref=F91122A91C05470C69E92B04B7CCBB1D853D42240862D0B2DED98DF6317876030FA0B25D2B312B1277436F074F1BA14C8255ACC4904C0DA759FDDAb6m0M" TargetMode="External"/><Relationship Id="rId289" Type="http://schemas.openxmlformats.org/officeDocument/2006/relationships/hyperlink" Target="consultantplus://offline/ref=F91122A91C05470C69E92B04B7CCBB1D853D42240868D8B3DFD98DF6317876030FA0B25D2B312B12774264074F1BA14C8255ACC4904C0DA759FDDAb6m0M" TargetMode="External"/><Relationship Id="rId11" Type="http://schemas.openxmlformats.org/officeDocument/2006/relationships/hyperlink" Target="consultantplus://offline/ref=F91122A91C05470C69E92B04B7CCBB1D853D42240B63D9B0DCD98DF6317876030FA0B25D2B312B12774267034F1BA14C8255ACC4904C0DA759FDDAb6m0M" TargetMode="External"/><Relationship Id="rId32" Type="http://schemas.openxmlformats.org/officeDocument/2006/relationships/hyperlink" Target="consultantplus://offline/ref=F91122A91C05470C69E92B04B7CCBB1D853D42240862DCB7D5D98DF6317876030FA0B25D2B312B12774266064F1BA14C8255ACC4904C0DA759FDDAb6m0M" TargetMode="External"/><Relationship Id="rId53" Type="http://schemas.openxmlformats.org/officeDocument/2006/relationships/hyperlink" Target="consultantplus://offline/ref=F91122A91C05470C69E92B04B7CCBB1D853D42240D67DBB0DED98DF6317876030FA0B25D2B312B127741630C4F1BA14C8255ACC4904C0DA759FDDAb6m0M" TargetMode="External"/><Relationship Id="rId74" Type="http://schemas.openxmlformats.org/officeDocument/2006/relationships/hyperlink" Target="consultantplus://offline/ref=F91122A91C05470C69E93509A1A0EC1781351C2D0C63D3E68086D6AB66717C545AEFB3136C3C3413775C650545b4m6M" TargetMode="External"/><Relationship Id="rId128" Type="http://schemas.openxmlformats.org/officeDocument/2006/relationships/hyperlink" Target="consultantplus://offline/ref=F91122A91C05470C69E92B04B7CCBB1D853D42240864D0B7DBD98DF6317876030FA0B24F2B692711775C66055A4DF009bDmEM" TargetMode="External"/><Relationship Id="rId149" Type="http://schemas.openxmlformats.org/officeDocument/2006/relationships/hyperlink" Target="consultantplus://offline/ref=F91122A91C05470C69E92B04B7CCBB1D853D42240867DCB7D9D98DF6317876030FA0B25D2B312B12774266064F1BA14C8255ACC4904C0DA759FDDAb6m0M" TargetMode="External"/><Relationship Id="rId5" Type="http://schemas.openxmlformats.org/officeDocument/2006/relationships/hyperlink" Target="consultantplus://offline/ref=F91122A91C05470C69E92B04B7CCBB1D853D42240D67D1B2D8D98DF6317876030FA0B25D2B312B12774267004F1BA14C8255ACC4904C0DA759FDDAb6m0M" TargetMode="External"/><Relationship Id="rId95" Type="http://schemas.openxmlformats.org/officeDocument/2006/relationships/hyperlink" Target="consultantplus://offline/ref=F91122A91C05470C69E92B04B7CCBB1D853D42240861DAB0DED98DF6317876030FA0B25D2B312B127742650D4F1BA14C8255ACC4904C0DA759FDDAb6m0M" TargetMode="External"/><Relationship Id="rId160" Type="http://schemas.openxmlformats.org/officeDocument/2006/relationships/hyperlink" Target="consultantplus://offline/ref=F91122A91C05470C69E92B04B7CCBB1D853D42240867DCB7D9D98DF6317876030FA0B25D2B312B12774265074F1BA14C8255ACC4904C0DA759FDDAb6m0M" TargetMode="External"/><Relationship Id="rId181" Type="http://schemas.openxmlformats.org/officeDocument/2006/relationships/hyperlink" Target="consultantplus://offline/ref=F91122A91C05470C69E92B04B7CCBB1D853D42240867DCB7D9D98DF6317876030FA0B25D2B312B12774263064F1BA14C8255ACC4904C0DA759FDDAb6m0M" TargetMode="External"/><Relationship Id="rId216" Type="http://schemas.openxmlformats.org/officeDocument/2006/relationships/hyperlink" Target="consultantplus://offline/ref=F91122A91C05470C69E92B04B7CCBB1D853D42240864D0B4DBD98DF6317876030FA0B25D2B312B12774261024F1BA14C8255ACC4904C0DA759FDDAb6m0M" TargetMode="External"/><Relationship Id="rId237" Type="http://schemas.openxmlformats.org/officeDocument/2006/relationships/hyperlink" Target="consultantplus://offline/ref=F91122A91C05470C69E92B04B7CCBB1D853D42240868D8B3DFD98DF6317876030FA0B25D2B312B12774265014F1BA14C8255ACC4904C0DA759FDDAb6m0M" TargetMode="External"/><Relationship Id="rId258" Type="http://schemas.openxmlformats.org/officeDocument/2006/relationships/hyperlink" Target="consultantplus://offline/ref=F91122A91C05470C69E93509A1A0EC1781351C2F0F61D3E68086D6AB66717C545AEFB3136C3C3413775C650545b4m6M" TargetMode="External"/><Relationship Id="rId279" Type="http://schemas.openxmlformats.org/officeDocument/2006/relationships/hyperlink" Target="consultantplus://offline/ref=F91122A91C05470C69E92B04B7CCBB1D853D42240B65D0B5DBD98DF6317876030FA0B24F2B692711775C66055A4DF009bDmEM" TargetMode="External"/><Relationship Id="rId22" Type="http://schemas.openxmlformats.org/officeDocument/2006/relationships/hyperlink" Target="consultantplus://offline/ref=F91122A91C05470C69E92B04B7CCBB1D853D42240B63D9B0DCD98DF6317876030FA0B25D2B312B12774267024F1BA14C8255ACC4904C0DA759FDDAb6m0M" TargetMode="External"/><Relationship Id="rId43" Type="http://schemas.openxmlformats.org/officeDocument/2006/relationships/hyperlink" Target="consultantplus://offline/ref=F91122A91C05470C69E92B04B7CCBB1D853D42240869DDB5DCD98DF6317876030FA0B24F2B692711775C66055A4DF009bDmEM" TargetMode="External"/><Relationship Id="rId64" Type="http://schemas.openxmlformats.org/officeDocument/2006/relationships/hyperlink" Target="consultantplus://offline/ref=F91122A91C05470C69E92B04B7CCBB1D853D42240B63DCB2DFD98DF6317876030FA0B24F2B692711775C66055A4DF009bDmEM" TargetMode="External"/><Relationship Id="rId118" Type="http://schemas.openxmlformats.org/officeDocument/2006/relationships/hyperlink" Target="consultantplus://offline/ref=F91122A91C05470C69E92B04B7CCBB1D853D42240864D0B4DBD98DF6317876030FA0B25D2B312B12774264014F1BA14C8255ACC4904C0DA759FDDAb6m0M" TargetMode="External"/><Relationship Id="rId139" Type="http://schemas.openxmlformats.org/officeDocument/2006/relationships/hyperlink" Target="consultantplus://offline/ref=F91122A91C05470C69E92B04B7CCBB1D853D42240B63DCB2DFD98DF6317876030FA0B25D2B312B12764667054F1BA14C8255ACC4904C0DA759FDDAb6m0M" TargetMode="External"/><Relationship Id="rId290" Type="http://schemas.openxmlformats.org/officeDocument/2006/relationships/hyperlink" Target="consultantplus://offline/ref=F91122A91C05470C69E92B04B7CCBB1D853D42240867DCB7D9D98DF6317876030FA0B25D2B312B127741630D4F1BA14C8255ACC4904C0DA759FDDAb6m0M" TargetMode="External"/><Relationship Id="rId85" Type="http://schemas.openxmlformats.org/officeDocument/2006/relationships/hyperlink" Target="consultantplus://offline/ref=F91122A91C05470C69E93509A1A0EC1783351C2C0F67D3E68086D6AB66717C545AEFB3136C3C3413775C650545b4m6M" TargetMode="External"/><Relationship Id="rId150" Type="http://schemas.openxmlformats.org/officeDocument/2006/relationships/hyperlink" Target="consultantplus://offline/ref=F91122A91C05470C69E92B04B7CCBB1D853D42240867DCB7D9D98DF6317876030FA0B25D2B312B12774266014F1BA14C8255ACC4904C0DA759FDDAb6m0M" TargetMode="External"/><Relationship Id="rId171" Type="http://schemas.openxmlformats.org/officeDocument/2006/relationships/hyperlink" Target="consultantplus://offline/ref=F91122A91C05470C69E92B04B7CCBB1D853D42240867DCB7D9D98DF6317876030FA0B25D2B312B12774264064F1BA14C8255ACC4904C0DA759FDDAb6m0M" TargetMode="External"/><Relationship Id="rId192" Type="http://schemas.openxmlformats.org/officeDocument/2006/relationships/hyperlink" Target="consultantplus://offline/ref=F91122A91C05470C69E93509A1A0EC178137182A0966D3E68086D6AB66717C545AEFB3136C3C3413775C650545b4m6M" TargetMode="External"/><Relationship Id="rId206" Type="http://schemas.openxmlformats.org/officeDocument/2006/relationships/hyperlink" Target="consultantplus://offline/ref=F91122A91C05470C69E92B04B7CCBB1D853D42240864D0B4DBD98DF6317876030FA0B25D2B312B12774262034F1BA14C8255ACC4904C0DA759FDDAb6m0M" TargetMode="External"/><Relationship Id="rId227" Type="http://schemas.openxmlformats.org/officeDocument/2006/relationships/hyperlink" Target="consultantplus://offline/ref=F91122A91C05470C69E92B04B7CCBB1D853D42240864D0B4DBD98DF6317876030FA0B25D2B312B12774260034F1BA14C8255ACC4904C0DA759FDDAb6m0M" TargetMode="External"/><Relationship Id="rId248" Type="http://schemas.openxmlformats.org/officeDocument/2006/relationships/hyperlink" Target="consultantplus://offline/ref=F91122A91C05470C69E92B04B7CCBB1D853D42240864D0B4DBD98DF6317876030FA0B25D2B312B12774366004F1BA14C8255ACC4904C0DA759FDDAb6m0M" TargetMode="External"/><Relationship Id="rId269" Type="http://schemas.openxmlformats.org/officeDocument/2006/relationships/hyperlink" Target="consultantplus://offline/ref=F91122A91C05470C69E92B04B7CCBB1D853D42240864D0B4DBD98DF6317876030FA0B25D2B312B12774362054F1BA14C8255ACC4904C0DA759FDDAb6m0M" TargetMode="External"/><Relationship Id="rId12" Type="http://schemas.openxmlformats.org/officeDocument/2006/relationships/hyperlink" Target="consultantplus://offline/ref=F91122A91C05470C69E92B04B7CCBB1D853D42240B62DBB6D9D98DF6317876030FA0B25D2B312B12774267004F1BA14C8255ACC4904C0DA759FDDAb6m0M" TargetMode="External"/><Relationship Id="rId33" Type="http://schemas.openxmlformats.org/officeDocument/2006/relationships/hyperlink" Target="consultantplus://offline/ref=F91122A91C05470C69E92B04B7CCBB1D853D42240862DCB7D5D98DF6317876030FA0B25D2B312B12774266014F1BA14C8255ACC4904C0DA759FDDAb6m0M" TargetMode="External"/><Relationship Id="rId108" Type="http://schemas.openxmlformats.org/officeDocument/2006/relationships/hyperlink" Target="consultantplus://offline/ref=F91122A91C05470C69E92B04B7CCBB1D853D42240B62DBB6D9D98DF6317876030FA0B25D2B312B12774266074F1BA14C8255ACC4904C0DA759FDDAb6m0M" TargetMode="External"/><Relationship Id="rId129" Type="http://schemas.openxmlformats.org/officeDocument/2006/relationships/hyperlink" Target="consultantplus://offline/ref=F91122A91C05470C69E92B04B7CCBB1D853D42240864D0B4DBD98DF6317876030FA0B25D2B312B12774263044F1BA14C8255ACC4904C0DA759FDDAb6m0M" TargetMode="External"/><Relationship Id="rId280" Type="http://schemas.openxmlformats.org/officeDocument/2006/relationships/hyperlink" Target="consultantplus://offline/ref=F91122A91C05470C69E92B04B7CCBB1D853D42240862DDB3DDD98DF6317876030FA0B25D2B312B12774266014F1BA14C8255ACC4904C0DA759FDDAb6m0M" TargetMode="External"/><Relationship Id="rId54" Type="http://schemas.openxmlformats.org/officeDocument/2006/relationships/hyperlink" Target="consultantplus://offline/ref=F91122A91C05470C69E93509A1A0EC1780341D2C0A61D3E68086D6AB66717C545AEFB3136C3C3413775C650545b4m6M" TargetMode="External"/><Relationship Id="rId75" Type="http://schemas.openxmlformats.org/officeDocument/2006/relationships/hyperlink" Target="consultantplus://offline/ref=F91122A91C05470C69E92B04B7CCBB1D853D42240861DAB0DED98DF6317876030FA0B25D2B312B12774265064F1BA14C8255ACC4904C0DA759FDDAb6m0M" TargetMode="External"/><Relationship Id="rId96" Type="http://schemas.openxmlformats.org/officeDocument/2006/relationships/hyperlink" Target="consultantplus://offline/ref=F91122A91C05470C69E92B04B7CCBB1D853D42240862DCB7D5D98DF6317876030FA0B25D2B312B12774265004F1BA14C8255ACC4904C0DA759FDDAb6m0M" TargetMode="External"/><Relationship Id="rId140" Type="http://schemas.openxmlformats.org/officeDocument/2006/relationships/hyperlink" Target="consultantplus://offline/ref=F91122A91C05470C69E92B04B7CCBB1D853D42240B63DCB2DFD98DF6317876030FA0B25D2B312B12764667054F1BA14C8255ACC4904C0DA759FDDAb6m0M" TargetMode="External"/><Relationship Id="rId161" Type="http://schemas.openxmlformats.org/officeDocument/2006/relationships/hyperlink" Target="consultantplus://offline/ref=F91122A91C05470C69E92B04B7CCBB1D853D42240867DCB7D9D98DF6317876030FA0B25D2B312B12774265064F1BA14C8255ACC4904C0DA759FDDAb6m0M" TargetMode="External"/><Relationship Id="rId182" Type="http://schemas.openxmlformats.org/officeDocument/2006/relationships/hyperlink" Target="consultantplus://offline/ref=F91122A91C05470C69E92B04B7CCBB1D853D42240867DCB7D9D98DF6317876030FA0B25D2B312B12774263014F1BA14C8255ACC4904C0DA759FDDAb6m0M" TargetMode="External"/><Relationship Id="rId217" Type="http://schemas.openxmlformats.org/officeDocument/2006/relationships/hyperlink" Target="consultantplus://offline/ref=F91122A91C05470C69E92B04B7CCBB1D853D42240864D0B4DBD98DF6317876030FA0B25D2B312B127742610D4F1BA14C8255ACC4904C0DA759FDDAb6m0M" TargetMode="External"/><Relationship Id="rId6" Type="http://schemas.openxmlformats.org/officeDocument/2006/relationships/hyperlink" Target="consultantplus://offline/ref=F91122A91C05470C69E92B04B7CCBB1D853D42240A61D1B9D4D98DF6317876030FA0B25D2B312B12774267004F1BA14C8255ACC4904C0DA759FDDAb6m0M" TargetMode="External"/><Relationship Id="rId238" Type="http://schemas.openxmlformats.org/officeDocument/2006/relationships/hyperlink" Target="consultantplus://offline/ref=F91122A91C05470C69E92B04B7CCBB1D853D42240862DCB7D5D98DF6317876030FA0B25D2B312B127742620D4F1BA14C8255ACC4904C0DA759FDDAb6m0M" TargetMode="External"/><Relationship Id="rId259" Type="http://schemas.openxmlformats.org/officeDocument/2006/relationships/hyperlink" Target="consultantplus://offline/ref=F91122A91C05470C69E92B04B7CCBB1D853D42240B64DAB6D8D98DF6317876030FA0B24F2B692711775C66055A4DF009bDmEM" TargetMode="External"/><Relationship Id="rId23" Type="http://schemas.openxmlformats.org/officeDocument/2006/relationships/hyperlink" Target="consultantplus://offline/ref=F91122A91C05470C69E92B04B7CCBB1D853D42240862DCB7D5D98DF6317876030FA0B25D2B312B127742670C4F1BA14C8255ACC4904C0DA759FDDAb6m0M" TargetMode="External"/><Relationship Id="rId119" Type="http://schemas.openxmlformats.org/officeDocument/2006/relationships/hyperlink" Target="consultantplus://offline/ref=F91122A91C05470C69E92B04B7CCBB1D853D42240862DCB7D5D98DF6317876030FA0B25D2B312B12774264054F1BA14C8255ACC4904C0DA759FDDAb6m0M" TargetMode="External"/><Relationship Id="rId270" Type="http://schemas.openxmlformats.org/officeDocument/2006/relationships/hyperlink" Target="consultantplus://offline/ref=F91122A91C05470C69E93509A1A0EC1781351C2B0966D3E68086D6AB66717C5448EFEB1A6D39214626063208474FEE09D746ADC48Fb4m4M" TargetMode="External"/><Relationship Id="rId291" Type="http://schemas.openxmlformats.org/officeDocument/2006/relationships/fontTable" Target="fontTable.xml"/><Relationship Id="rId44" Type="http://schemas.openxmlformats.org/officeDocument/2006/relationships/hyperlink" Target="consultantplus://offline/ref=F91122A91C05470C69E93509A1A0EC178334152A0A65D3E68086D6AB66717C545AEFB3136C3C3413775C650545b4m6M" TargetMode="External"/><Relationship Id="rId65" Type="http://schemas.openxmlformats.org/officeDocument/2006/relationships/hyperlink" Target="consultantplus://offline/ref=F91122A91C05470C69E92B04B7CCBB1D853D42240861DAB0DED98DF6317876030FA0B25D2B312B127742660C4F1BA14C8255ACC4904C0DA759FDDAb6m0M" TargetMode="External"/><Relationship Id="rId86" Type="http://schemas.openxmlformats.org/officeDocument/2006/relationships/hyperlink" Target="consultantplus://offline/ref=F91122A91C05470C69E92B04B7CCBB1D853D42240862D0B2DED98DF6317876030FA0B25D2B312B12774265024F1BA14C8255ACC4904C0DA759FDDAb6m0M" TargetMode="External"/><Relationship Id="rId130" Type="http://schemas.openxmlformats.org/officeDocument/2006/relationships/image" Target="media/image1.wmf"/><Relationship Id="rId151" Type="http://schemas.openxmlformats.org/officeDocument/2006/relationships/hyperlink" Target="consultantplus://offline/ref=F91122A91C05470C69E92B04B7CCBB1D853D42240867DCB7D9D98DF6317876030FA0B25D2B312B12774266004F1BA14C8255ACC4904C0DA759FDDAb6m0M" TargetMode="External"/><Relationship Id="rId172" Type="http://schemas.openxmlformats.org/officeDocument/2006/relationships/hyperlink" Target="consultantplus://offline/ref=F91122A91C05470C69E92B04B7CCBB1D853D42240867DCB7D9D98DF6317876030FA0B25D2B312B12774264014F1BA14C8255ACC4904C0DA759FDDAb6m0M" TargetMode="External"/><Relationship Id="rId193" Type="http://schemas.openxmlformats.org/officeDocument/2006/relationships/hyperlink" Target="consultantplus://offline/ref=F91122A91C05470C69E92B04B7CCBB1D853D42240864D0B7DBD98DF6317876030FA0B24F2B692711775C66055A4DF009bDmEM" TargetMode="External"/><Relationship Id="rId207" Type="http://schemas.openxmlformats.org/officeDocument/2006/relationships/image" Target="media/image11.wmf"/><Relationship Id="rId228" Type="http://schemas.openxmlformats.org/officeDocument/2006/relationships/hyperlink" Target="consultantplus://offline/ref=F91122A91C05470C69E92B04B7CCBB1D853D42240868D8B3DFD98DF6317876030FA0B25D2B312B12774266004F1BA14C8255ACC4904C0DA759FDDAb6m0M" TargetMode="External"/><Relationship Id="rId249" Type="http://schemas.openxmlformats.org/officeDocument/2006/relationships/hyperlink" Target="consultantplus://offline/ref=F91122A91C05470C69E92B04B7CCBB1D853D42240867DCB7D9D98DF6317876030FA0B25D2B312B127742620D4F1BA14C8255ACC4904C0DA759FDDAb6m0M" TargetMode="External"/><Relationship Id="rId13" Type="http://schemas.openxmlformats.org/officeDocument/2006/relationships/hyperlink" Target="consultantplus://offline/ref=F91122A91C05470C69E92B04B7CCBB1D853D42240861DAB0DED98DF6317876030FA0B25D2B312B12774267004F1BA14C8255ACC4904C0DA759FDDAb6m0M" TargetMode="External"/><Relationship Id="rId109" Type="http://schemas.openxmlformats.org/officeDocument/2006/relationships/hyperlink" Target="consultantplus://offline/ref=F91122A91C05470C69E92B04B7CCBB1D853D42240B62DBB6D9D98DF6317876030FA0B25D2B312B12774266064F1BA14C8255ACC4904C0DA759FDDAb6m0M" TargetMode="External"/><Relationship Id="rId260" Type="http://schemas.openxmlformats.org/officeDocument/2006/relationships/hyperlink" Target="consultantplus://offline/ref=F91122A91C05470C69E92B04B7CCBB1D853D42240862DCB7D5D98DF6317876030FA0B25D2B312B1277476F0C4F1BA14C8255ACC4904C0DA759FDDAb6m0M" TargetMode="External"/><Relationship Id="rId281" Type="http://schemas.openxmlformats.org/officeDocument/2006/relationships/hyperlink" Target="consultantplus://offline/ref=F91122A91C05470C69E93509A1A0EC1781351C2D0C63D3E68086D6AB66717C5448EFEB1D693D291923132350494CF016D658B1C68E4Cb0m4M" TargetMode="External"/><Relationship Id="rId34" Type="http://schemas.openxmlformats.org/officeDocument/2006/relationships/hyperlink" Target="consultantplus://offline/ref=F91122A91C05470C69E92B04B7CCBB1D853D42240861DAB0DED98DF6317876030FA0B25D2B312B12774267024F1BA14C8255ACC4904C0DA759FDDAb6m0M" TargetMode="External"/><Relationship Id="rId50" Type="http://schemas.openxmlformats.org/officeDocument/2006/relationships/hyperlink" Target="consultantplus://offline/ref=F91122A91C05470C69E93509A1A0EC1781351C2D0C63D3E68086D6AB66717C545AEFB3136C3C3413775C650545b4m6M" TargetMode="External"/><Relationship Id="rId55" Type="http://schemas.openxmlformats.org/officeDocument/2006/relationships/hyperlink" Target="consultantplus://offline/ref=F91122A91C05470C69E93509A1A0EC1781351C2D0C63D3E68086D6AB66717C545AEFB3136C3C3413775C650545b4m6M" TargetMode="External"/><Relationship Id="rId76" Type="http://schemas.openxmlformats.org/officeDocument/2006/relationships/hyperlink" Target="consultantplus://offline/ref=F91122A91C05470C69E92B04B7CCBB1D853D42240861DAB0DED98DF6317876030FA0B25D2B312B12774265004F1BA14C8255ACC4904C0DA759FDDAb6m0M" TargetMode="External"/><Relationship Id="rId97" Type="http://schemas.openxmlformats.org/officeDocument/2006/relationships/hyperlink" Target="consultantplus://offline/ref=F91122A91C05470C69E93509A1A0EC17803E1B2C053784E4D1D3D8AE6E2126445EA6E51E713D2A0C754266b0mCM" TargetMode="External"/><Relationship Id="rId104" Type="http://schemas.openxmlformats.org/officeDocument/2006/relationships/hyperlink" Target="consultantplus://offline/ref=F91122A91C05470C69E92B04B7CCBB1D853D42240861DAB0DED98DF6317876030FA0B25D2B312B12774264054F1BA14C8255ACC4904C0DA759FDDAb6m0M" TargetMode="External"/><Relationship Id="rId120" Type="http://schemas.openxmlformats.org/officeDocument/2006/relationships/hyperlink" Target="consultantplus://offline/ref=F91122A91C05470C69E92B04B7CCBB1D853D42240864D0B4DBD98DF6317876030FA0B25D2B312B12774264004F1BA14C8255ACC4904C0DA759FDDAb6m0M" TargetMode="External"/><Relationship Id="rId125" Type="http://schemas.openxmlformats.org/officeDocument/2006/relationships/hyperlink" Target="consultantplus://offline/ref=F91122A91C05470C69E92B04B7CCBB1D853D42240864D0B4DBD98DF6317876030FA0B25D2B312B127742640C4F1BA14C8255ACC4904C0DA759FDDAb6m0M" TargetMode="External"/><Relationship Id="rId141" Type="http://schemas.openxmlformats.org/officeDocument/2006/relationships/hyperlink" Target="consultantplus://offline/ref=F91122A91C05470C69E92B04B7CCBB1D853D42240864D0B4DBD98DF6317876030FA0B25D2B312B12774263064F1BA14C8255ACC4904C0DA759FDDAb6m0M" TargetMode="External"/><Relationship Id="rId146" Type="http://schemas.openxmlformats.org/officeDocument/2006/relationships/hyperlink" Target="consultantplus://offline/ref=F91122A91C05470C69E92B04B7CCBB1D853D42240869D1B7DED98DF6317876030FA0B24F2B692711775C66055A4DF009bDmEM" TargetMode="External"/><Relationship Id="rId167" Type="http://schemas.openxmlformats.org/officeDocument/2006/relationships/hyperlink" Target="consultantplus://offline/ref=F91122A91C05470C69E92B04B7CCBB1D853D42240867DCB7D9D98DF6317876030FA0B25D2B312B127742650C4F1BA14C8255ACC4904C0DA759FDDAb6m0M" TargetMode="External"/><Relationship Id="rId188" Type="http://schemas.openxmlformats.org/officeDocument/2006/relationships/hyperlink" Target="consultantplus://offline/ref=F91122A91C05470C69E92B04B7CCBB1D853D42240867DCB7D9D98DF6317876030FA0B25D2B312B12774262054F1BA14C8255ACC4904C0DA759FDDAb6m0M" TargetMode="External"/><Relationship Id="rId7" Type="http://schemas.openxmlformats.org/officeDocument/2006/relationships/hyperlink" Target="consultantplus://offline/ref=F91122A91C05470C69E92B04B7CCBB1D853D42240A60DCB4DDD98DF6317876030FA0B25D2B312B12774267004F1BA14C8255ACC4904C0DA759FDDAb6m0M" TargetMode="External"/><Relationship Id="rId71" Type="http://schemas.openxmlformats.org/officeDocument/2006/relationships/hyperlink" Target="consultantplus://offline/ref=F91122A91C05470C69E93509A1A0EC1781351C2D0C63D3E68086D6AB66717C545AEFB3136C3C3413775C650545b4m6M" TargetMode="External"/><Relationship Id="rId92" Type="http://schemas.openxmlformats.org/officeDocument/2006/relationships/hyperlink" Target="consultantplus://offline/ref=F91122A91C05470C69E93509A1A0EC1781351C2D0C63D3E68086D6AB66717C545AEFB3136C3C3413775C650545b4m6M" TargetMode="External"/><Relationship Id="rId162" Type="http://schemas.openxmlformats.org/officeDocument/2006/relationships/hyperlink" Target="consultantplus://offline/ref=F91122A91C05470C69E92B04B7CCBB1D853D42240867DCB7D9D98DF6317876030FA0B25D2B312B12774265014F1BA14C8255ACC4904C0DA759FDDAb6m0M" TargetMode="External"/><Relationship Id="rId183" Type="http://schemas.openxmlformats.org/officeDocument/2006/relationships/hyperlink" Target="consultantplus://offline/ref=F91122A91C05470C69E92B04B7CCBB1D853D42240867DCB7D9D98DF6317876030FA0B25D2B312B12774263004F1BA14C8255ACC4904C0DA759FDDAb6m0M" TargetMode="External"/><Relationship Id="rId213" Type="http://schemas.openxmlformats.org/officeDocument/2006/relationships/hyperlink" Target="consultantplus://offline/ref=F91122A91C05470C69E92B04B7CCBB1D853D42240864D0B4DBD98DF6317876030FA0B25D2B312B12774261064F1BA14C8255ACC4904C0DA759FDDAb6m0M" TargetMode="External"/><Relationship Id="rId218" Type="http://schemas.openxmlformats.org/officeDocument/2006/relationships/hyperlink" Target="consultantplus://offline/ref=F91122A91C05470C69E92B04B7CCBB1D853D42240862DCB7D5D98DF6317876030FA0B25D2B312B12774264064F1BA14C8255ACC4904C0DA759FDDAb6m0M" TargetMode="External"/><Relationship Id="rId234" Type="http://schemas.openxmlformats.org/officeDocument/2006/relationships/hyperlink" Target="consultantplus://offline/ref=F91122A91C05470C69E92B04B7CCBB1D853D42240868D8B3DFD98DF6317876030FA0B25D2B312B12774265054F1BA14C8255ACC4904C0DA759FDDAb6m0M" TargetMode="External"/><Relationship Id="rId239" Type="http://schemas.openxmlformats.org/officeDocument/2006/relationships/hyperlink" Target="consultantplus://offline/ref=F91122A91C05470C69E92B04B7CCBB1D853D42240861DAB0DED98DF6317876030FA0B25D2B312B12774262024F1BA14C8255ACC4904C0DA759FDDAb6m0M" TargetMode="External"/><Relationship Id="rId2" Type="http://schemas.openxmlformats.org/officeDocument/2006/relationships/settings" Target="settings.xml"/><Relationship Id="rId29" Type="http://schemas.openxmlformats.org/officeDocument/2006/relationships/hyperlink" Target="consultantplus://offline/ref=F91122A91C05470C69E92B04B7CCBB1D853D42240864D0B4DBD98DF6317876030FA0B25D2B312B12774267004F1BA14C8255ACC4904C0DA759FDDAb6m0M" TargetMode="External"/><Relationship Id="rId250" Type="http://schemas.openxmlformats.org/officeDocument/2006/relationships/hyperlink" Target="consultantplus://offline/ref=F91122A91C05470C69E92B04B7CCBB1D853D42240B63DCB2DFD98DF6317876030FA0B25D2B312B12764667054F1BA14C8255ACC4904C0DA759FDDAb6m0M" TargetMode="External"/><Relationship Id="rId255" Type="http://schemas.openxmlformats.org/officeDocument/2006/relationships/hyperlink" Target="consultantplus://offline/ref=F91122A91C05470C69E92B04B7CCBB1D853D42240867DCB7D9D98DF6317876030FA0B25D2B312B127742620C4F1BA14C8255ACC4904C0DA759FDDAb6m0M" TargetMode="External"/><Relationship Id="rId271" Type="http://schemas.openxmlformats.org/officeDocument/2006/relationships/hyperlink" Target="consultantplus://offline/ref=F91122A91C05470C69E93509A1A0EC1781351C2B0966D3E68086D6AB66717C5448EFEB1F6F3C2B117E493354001AFD0BD746AEC4904F0DB8b5m2M" TargetMode="External"/><Relationship Id="rId276" Type="http://schemas.openxmlformats.org/officeDocument/2006/relationships/hyperlink" Target="consultantplus://offline/ref=F91122A91C05470C69E92B04B7CCBB1D853D42240863DCB9D9D98DF6317876030FA0B25D2B312B127742670C4F1BA14C8255ACC4904C0DA759FDDAb6m0M" TargetMode="External"/><Relationship Id="rId292" Type="http://schemas.openxmlformats.org/officeDocument/2006/relationships/theme" Target="theme/theme1.xml"/><Relationship Id="rId24" Type="http://schemas.openxmlformats.org/officeDocument/2006/relationships/hyperlink" Target="consultantplus://offline/ref=F91122A91C05470C69E92B04B7CCBB1D853D42240B63D9B0DCD98DF6317876030FA0B25D2B312B127742670D4F1BA14C8255ACC4904C0DA759FDDAb6m0M" TargetMode="External"/><Relationship Id="rId40" Type="http://schemas.openxmlformats.org/officeDocument/2006/relationships/hyperlink" Target="consultantplus://offline/ref=F91122A91C05470C69E92B04B7CCBB1D853D42240868D8B3DFD98DF6317876030FA0B25D2B312B12774267034F1BA14C8255ACC4904C0DA759FDDAb6m0M" TargetMode="External"/><Relationship Id="rId45" Type="http://schemas.openxmlformats.org/officeDocument/2006/relationships/hyperlink" Target="consultantplus://offline/ref=F91122A91C05470C69E93509A1A0EC178334152A0A64D3E68086D6AB66717C545AEFB3136C3C3413775C650545b4m6M" TargetMode="External"/><Relationship Id="rId66" Type="http://schemas.openxmlformats.org/officeDocument/2006/relationships/hyperlink" Target="consultantplus://offline/ref=F91122A91C05470C69E92B04B7CCBB1D853D42240B63DCB1DBD98DF6317876030FA0B24F2B692711775C66055A4DF009bDmEM" TargetMode="External"/><Relationship Id="rId87" Type="http://schemas.openxmlformats.org/officeDocument/2006/relationships/hyperlink" Target="consultantplus://offline/ref=F91122A91C05470C69E92B04B7CCBB1D853D42240864D0B4DBD98DF6317876030FA0B25D2B312B12774265004F1BA14C8255ACC4904C0DA759FDDAb6m0M" TargetMode="External"/><Relationship Id="rId110" Type="http://schemas.openxmlformats.org/officeDocument/2006/relationships/hyperlink" Target="consultantplus://offline/ref=F91122A91C05470C69E92B04B7CCBB1D853D42240861DAB0DED98DF6317876030FA0B25D2B312B12774264074F1BA14C8255ACC4904C0DA759FDDAb6m0M" TargetMode="External"/><Relationship Id="rId115" Type="http://schemas.openxmlformats.org/officeDocument/2006/relationships/hyperlink" Target="consultantplus://offline/ref=F91122A91C05470C69E92B04B7CCBB1D853D42240864D0B4DBD98DF6317876030FA0B25D2B312B12774264064F1BA14C8255ACC4904C0DA759FDDAb6m0M" TargetMode="External"/><Relationship Id="rId131" Type="http://schemas.openxmlformats.org/officeDocument/2006/relationships/hyperlink" Target="consultantplus://offline/ref=F91122A91C05470C69E92B04B7CCBB1D853D42240864D0B7DBD98DF6317876030FA0B24F2B692711775C66055A4DF009bDmEM" TargetMode="External"/><Relationship Id="rId136" Type="http://schemas.openxmlformats.org/officeDocument/2006/relationships/image" Target="media/image3.wmf"/><Relationship Id="rId157" Type="http://schemas.openxmlformats.org/officeDocument/2006/relationships/hyperlink" Target="consultantplus://offline/ref=F91122A91C05470C69E92B04B7CCBB1D853D42240869D1B7DED98DF6317876030FA0B24F2B692711775C66055A4DF009bDmEM" TargetMode="External"/><Relationship Id="rId178" Type="http://schemas.openxmlformats.org/officeDocument/2006/relationships/hyperlink" Target="consultantplus://offline/ref=F91122A91C05470C69E92B04B7CCBB1D853D42240867DCB7D9D98DF6317876030FA0B25D2B312B12774263054F1BA14C8255ACC4904C0DA759FDDAb6m0M" TargetMode="External"/><Relationship Id="rId61" Type="http://schemas.openxmlformats.org/officeDocument/2006/relationships/hyperlink" Target="consultantplus://offline/ref=F91122A91C05470C69E93509A1A0EC1783331A2E0B68D3E68086D6AB66717C5448EFEB1F6F3C2A1377493354001AFD0BD746AEC4904F0DB8b5m2M" TargetMode="External"/><Relationship Id="rId82" Type="http://schemas.openxmlformats.org/officeDocument/2006/relationships/hyperlink" Target="consultantplus://offline/ref=F91122A91C05470C69E92B04B7CCBB1D853D42240B63DCB2DFD98DF6317876030FA0B24F2B692711775C66055A4DF009bDmEM" TargetMode="External"/><Relationship Id="rId152" Type="http://schemas.openxmlformats.org/officeDocument/2006/relationships/hyperlink" Target="consultantplus://offline/ref=F91122A91C05470C69E92B04B7CCBB1D853D42240867DCB7D9D98DF6317876030FA0B25D2B312B12774266034F1BA14C8255ACC4904C0DA759FDDAb6m0M" TargetMode="External"/><Relationship Id="rId173" Type="http://schemas.openxmlformats.org/officeDocument/2006/relationships/hyperlink" Target="consultantplus://offline/ref=F91122A91C05470C69E92B04B7CCBB1D853D42240867DCB7D9D98DF6317876030FA0B25D2B312B12774264004F1BA14C8255ACC4904C0DA759FDDAb6m0M" TargetMode="External"/><Relationship Id="rId194" Type="http://schemas.openxmlformats.org/officeDocument/2006/relationships/hyperlink" Target="consultantplus://offline/ref=F91122A91C05470C69E92B04B7CCBB1D853D42240864D0B4DBD98DF6317876030FA0B25D2B312B12774263034F1BA14C8255ACC4904C0DA759FDDAb6m0M" TargetMode="External"/><Relationship Id="rId199" Type="http://schemas.openxmlformats.org/officeDocument/2006/relationships/hyperlink" Target="consultantplus://offline/ref=F91122A91C05470C69E93509A1A0EC1781351C2B0966D3E68086D6AB66717C5448EFEB1A6D39214626063208474FEE09D746ADC48Fb4m4M" TargetMode="External"/><Relationship Id="rId203" Type="http://schemas.openxmlformats.org/officeDocument/2006/relationships/hyperlink" Target="consultantplus://offline/ref=F91122A91C05470C69E93509A1A0EC1781351C2D0C63D3E68086D6AB66717C5448EFEB1C6E3B291923132350494CF016D658B1C68E4Cb0m4M" TargetMode="External"/><Relationship Id="rId208" Type="http://schemas.openxmlformats.org/officeDocument/2006/relationships/hyperlink" Target="consultantplus://offline/ref=F91122A91C05470C69E92B04B7CCBB1D853D42240864D0B4DBD98DF6317876030FA0B25D2B312B12774262024F1BA14C8255ACC4904C0DA759FDDAb6m0M" TargetMode="External"/><Relationship Id="rId229" Type="http://schemas.openxmlformats.org/officeDocument/2006/relationships/hyperlink" Target="consultantplus://offline/ref=F91122A91C05470C69E92B04B7CCBB1D853D42240862D0B2DED98DF6317876030FA0B25D2B312B127743670C4F1BA14C8255ACC4904C0DA759FDDAb6m0M" TargetMode="External"/><Relationship Id="rId19" Type="http://schemas.openxmlformats.org/officeDocument/2006/relationships/hyperlink" Target="consultantplus://offline/ref=F91122A91C05470C69E93509A1A0EC1781351C2D0C63D3E68086D6AB66717C5448EFEB1F6F3F281A76493354001AFD0BD746AEC4904F0DB8b5m2M" TargetMode="External"/><Relationship Id="rId224" Type="http://schemas.openxmlformats.org/officeDocument/2006/relationships/hyperlink" Target="consultantplus://offline/ref=F91122A91C05470C69E92B04B7CCBB1D853D42240B62DBB6D9D98DF6317876030FA0B25D2B312B12774266014F1BA14C8255ACC4904C0DA759FDDAb6m0M" TargetMode="External"/><Relationship Id="rId240" Type="http://schemas.openxmlformats.org/officeDocument/2006/relationships/hyperlink" Target="consultantplus://offline/ref=F91122A91C05470C69E92B04B7CCBB1D853D42240862DCB7D5D98DF6317876030FA0B25D2B312B127742620C4F1BA14C8255ACC4904C0DA759FDDAb6m0M" TargetMode="External"/><Relationship Id="rId245" Type="http://schemas.openxmlformats.org/officeDocument/2006/relationships/hyperlink" Target="consultantplus://offline/ref=F91122A91C05470C69E92B04B7CCBB1D853D42240868D8B3DFD98DF6317876030FA0B25D2B312B127742650C4F1BA14C8255ACC4904C0DA759FDDAb6m0M" TargetMode="External"/><Relationship Id="rId261" Type="http://schemas.openxmlformats.org/officeDocument/2006/relationships/hyperlink" Target="consultantplus://offline/ref=F91122A91C05470C69E92B04B7CCBB1D853D42240862D0B2DED98DF6317876030FA0B25D2B312B1277436F074F1BA14C8255ACC4904C0DA759FDDAb6m0M" TargetMode="External"/><Relationship Id="rId266" Type="http://schemas.openxmlformats.org/officeDocument/2006/relationships/hyperlink" Target="consultantplus://offline/ref=F91122A91C05470C69E92B04B7CCBB1D853D42240864D0B4DBD98DF6317876030FA0B25D2B312B12774363024F1BA14C8255ACC4904C0DA759FDDAb6m0M" TargetMode="External"/><Relationship Id="rId287" Type="http://schemas.openxmlformats.org/officeDocument/2006/relationships/hyperlink" Target="consultantplus://offline/ref=F91122A91C05470C69E92B04B7CCBB1D853D42240B64DAB6D8D98DF6317876030FA0B25D2B312B12774266074F1BA14C8255ACC4904C0DA759FDDAb6m0M" TargetMode="External"/><Relationship Id="rId14" Type="http://schemas.openxmlformats.org/officeDocument/2006/relationships/hyperlink" Target="consultantplus://offline/ref=F91122A91C05470C69E92B04B7CCBB1D853D42240862DCB7D5D98DF6317876030FA0B25D2B312B12774267034F1BA14C8255ACC4904C0DA759FDDAb6m0M" TargetMode="External"/><Relationship Id="rId30" Type="http://schemas.openxmlformats.org/officeDocument/2006/relationships/hyperlink" Target="consultantplus://offline/ref=F91122A91C05470C69E92B04B7CCBB1D853D42240867DCB7D9D98DF6317876030FA0B25D2B312B12774267004F1BA14C8255ACC4904C0DA759FDDAb6m0M" TargetMode="External"/><Relationship Id="rId35" Type="http://schemas.openxmlformats.org/officeDocument/2006/relationships/hyperlink" Target="consultantplus://offline/ref=F91122A91C05470C69E92B04B7CCBB1D853D42240862D0B2DED98DF6317876030FA0B25D2B312B12774267024F1BA14C8255ACC4904C0DA759FDDAb6m0M" TargetMode="External"/><Relationship Id="rId56" Type="http://schemas.openxmlformats.org/officeDocument/2006/relationships/hyperlink" Target="consultantplus://offline/ref=F91122A91C05470C69E93509A1A0EC1781351C2D0C63D3E68086D6AB66717C545AEFB3136C3C3413775C650545b4m6M" TargetMode="External"/><Relationship Id="rId77" Type="http://schemas.openxmlformats.org/officeDocument/2006/relationships/hyperlink" Target="consultantplus://offline/ref=F91122A91C05470C69E92B04B7CCBB1D853D42240862D0B2DED98DF6317876030FA0B25D2B312B12774265034F1BA14C8255ACC4904C0DA759FDDAb6m0M" TargetMode="External"/><Relationship Id="rId100" Type="http://schemas.openxmlformats.org/officeDocument/2006/relationships/hyperlink" Target="consultantplus://offline/ref=F91122A91C05470C69E92B04B7CCBB1D853D42240869DDB5DCD98DF6317876030FA0B24F2B692711775C66055A4DF009bDmEM" TargetMode="External"/><Relationship Id="rId105" Type="http://schemas.openxmlformats.org/officeDocument/2006/relationships/hyperlink" Target="consultantplus://offline/ref=F91122A91C05470C69E92B04B7CCBB1D853D42240862DCB7D5D98DF6317876030FA0B25D2B312B12774265024F1BA14C8255ACC4904C0DA759FDDAb6m0M" TargetMode="External"/><Relationship Id="rId126" Type="http://schemas.openxmlformats.org/officeDocument/2006/relationships/hyperlink" Target="consultantplus://offline/ref=F91122A91C05470C69E93509A1A0EC178334152A0A65D3E68086D6AB66717C545AEFB3136C3C3413775C650545b4m6M" TargetMode="External"/><Relationship Id="rId147" Type="http://schemas.openxmlformats.org/officeDocument/2006/relationships/hyperlink" Target="consultantplus://offline/ref=F91122A91C05470C69E92B04B7CCBB1D853D42240867DCB7D9D98DF6317876030FA0B25D2B312B12774266054F1BA14C8255ACC4904C0DA759FDDAb6m0M" TargetMode="External"/><Relationship Id="rId168" Type="http://schemas.openxmlformats.org/officeDocument/2006/relationships/hyperlink" Target="consultantplus://offline/ref=F91122A91C05470C69E92B04B7CCBB1D853D42240867DCB7D9D98DF6317876030FA0B25D2B312B12774264054F1BA14C8255ACC4904C0DA759FDDAb6m0M" TargetMode="External"/><Relationship Id="rId282" Type="http://schemas.openxmlformats.org/officeDocument/2006/relationships/hyperlink" Target="consultantplus://offline/ref=F91122A91C05470C69E92B04B7CCBB1D853D42240861DAB0DED98DF6317876030FA0B25D2B312B127743670C4F1BA14C8255ACC4904C0DA759FDDAb6m0M" TargetMode="External"/><Relationship Id="rId8" Type="http://schemas.openxmlformats.org/officeDocument/2006/relationships/hyperlink" Target="consultantplus://offline/ref=F91122A91C05470C69E92B04B7CCBB1D853D42240A63D9B4D8D98DF6317876030FA0B25D2B312B12774267004F1BA14C8255ACC4904C0DA759FDDAb6m0M" TargetMode="External"/><Relationship Id="rId51" Type="http://schemas.openxmlformats.org/officeDocument/2006/relationships/hyperlink" Target="consultantplus://offline/ref=F91122A91C05470C69E92B04B7CCBB1D853D42240862DDB3DDD98DF6317876030FA0B24F2B692711775C66055A4DF009bDmEM" TargetMode="External"/><Relationship Id="rId72" Type="http://schemas.openxmlformats.org/officeDocument/2006/relationships/hyperlink" Target="consultantplus://offline/ref=F91122A91C05470C69E92B04B7CCBB1D853D42240861DAB0DED98DF6317876030FA0B25D2B312B12774265074F1BA14C8255ACC4904C0DA759FDDAb6m0M" TargetMode="External"/><Relationship Id="rId93" Type="http://schemas.openxmlformats.org/officeDocument/2006/relationships/hyperlink" Target="consultantplus://offline/ref=F91122A91C05470C69E92B04B7CCBB1D853D42240869DDB5DCD98DF6317876030FA0B24F2B692711775C66055A4DF009bDmEM" TargetMode="External"/><Relationship Id="rId98" Type="http://schemas.openxmlformats.org/officeDocument/2006/relationships/hyperlink" Target="consultantplus://offline/ref=F91122A91C05470C69E92B04B7CCBB1D853D42240869D0B8DED98DF6317876030FA0B24F2B692711775C66055A4DF009bDmEM" TargetMode="External"/><Relationship Id="rId121" Type="http://schemas.openxmlformats.org/officeDocument/2006/relationships/hyperlink" Target="consultantplus://offline/ref=F91122A91C05470C69E93509A1A0EC1781351C2D0C63D3E68086D6AB66717C545AEFB3136C3C3413775C650545b4m6M" TargetMode="External"/><Relationship Id="rId142" Type="http://schemas.openxmlformats.org/officeDocument/2006/relationships/image" Target="media/image6.wmf"/><Relationship Id="rId163" Type="http://schemas.openxmlformats.org/officeDocument/2006/relationships/hyperlink" Target="consultantplus://offline/ref=F91122A91C05470C69E92B04B7CCBB1D853D42240867DCB7D9D98DF6317876030FA0B25D2B312B12774265004F1BA14C8255ACC4904C0DA759FDDAb6m0M" TargetMode="External"/><Relationship Id="rId184" Type="http://schemas.openxmlformats.org/officeDocument/2006/relationships/hyperlink" Target="consultantplus://offline/ref=F91122A91C05470C69E92B04B7CCBB1D853D42240867DCB7D9D98DF6317876030FA0B25D2B312B12774263034F1BA14C8255ACC4904C0DA759FDDAb6m0M" TargetMode="External"/><Relationship Id="rId189" Type="http://schemas.openxmlformats.org/officeDocument/2006/relationships/hyperlink" Target="consultantplus://offline/ref=F91122A91C05470C69E92B04B7CCBB1D853D42240867DCB7D9D98DF6317876030FA0B25D2B312B12774262044F1BA14C8255ACC4904C0DA759FDDAb6m0M" TargetMode="External"/><Relationship Id="rId219" Type="http://schemas.openxmlformats.org/officeDocument/2006/relationships/hyperlink" Target="consultantplus://offline/ref=F91122A91C05470C69E92B04B7CCBB1D853D42240861DAB0DED98DF6317876030FA0B25D2B312B12774264034F1BA14C8255ACC4904C0DA759FDDAb6m0M" TargetMode="External"/><Relationship Id="rId3" Type="http://schemas.openxmlformats.org/officeDocument/2006/relationships/webSettings" Target="webSettings.xml"/><Relationship Id="rId214" Type="http://schemas.openxmlformats.org/officeDocument/2006/relationships/hyperlink" Target="consultantplus://offline/ref=F91122A91C05470C69E92B04B7CCBB1D853D42240864D0B4DBD98DF6317876030FA0B25D2B312B12774261034F1BA14C8255ACC4904C0DA759FDDAb6m0M" TargetMode="External"/><Relationship Id="rId230" Type="http://schemas.openxmlformats.org/officeDocument/2006/relationships/hyperlink" Target="consultantplus://offline/ref=F91122A91C05470C69E92B04B7CCBB1D853D42240862D0B2DED98DF6317876030FA0B25D2B312B12774366074F1BA14C8255ACC4904C0DA759FDDAb6m0M" TargetMode="External"/><Relationship Id="rId235" Type="http://schemas.openxmlformats.org/officeDocument/2006/relationships/hyperlink" Target="consultantplus://offline/ref=F91122A91C05470C69E92B04B7CCBB1D853D42240862DCB7D5D98DF6317876030FA0B25D2B312B12774262074F1BA14C8255ACC4904C0DA759FDDAb6m0M" TargetMode="External"/><Relationship Id="rId251" Type="http://schemas.openxmlformats.org/officeDocument/2006/relationships/hyperlink" Target="consultantplus://offline/ref=F91122A91C05470C69E92B04B7CCBB1D853D42240B63DCB2DFD98DF6317876030FA0B24F2B692711775C66055A4DF009bDmEM" TargetMode="External"/><Relationship Id="rId256" Type="http://schemas.openxmlformats.org/officeDocument/2006/relationships/hyperlink" Target="consultantplus://offline/ref=F91122A91C05470C69E92B04B7CCBB1D853D42240867DCB7D9D98DF6317876030FA0B25D2B312B12774366024F1BA14C8255ACC4904C0DA759FDDAb6m0M" TargetMode="External"/><Relationship Id="rId277" Type="http://schemas.openxmlformats.org/officeDocument/2006/relationships/hyperlink" Target="consultantplus://offline/ref=F91122A91C05470C69E92B04B7CCBB1D853D42240C60DFB2D9D98DF6317876030FA0B25D2B312B12774266054F1BA14C8255ACC4904C0DA759FDDAb6m0M" TargetMode="External"/><Relationship Id="rId25" Type="http://schemas.openxmlformats.org/officeDocument/2006/relationships/hyperlink" Target="consultantplus://offline/ref=F91122A91C05470C69E92B04B7CCBB1D853D42240B62DBB6D9D98DF6317876030FA0B25D2B312B12774267004F1BA14C8255ACC4904C0DA759FDDAb6m0M" TargetMode="External"/><Relationship Id="rId46" Type="http://schemas.openxmlformats.org/officeDocument/2006/relationships/hyperlink" Target="consultantplus://offline/ref=F91122A91C05470C69E93509A1A0EC178334152A0A67D3E68086D6AB66717C545AEFB3136C3C3413775C650545b4m6M" TargetMode="External"/><Relationship Id="rId67" Type="http://schemas.openxmlformats.org/officeDocument/2006/relationships/hyperlink" Target="consultantplus://offline/ref=F91122A91C05470C69E92B04B7CCBB1D853D42240D62D9B8DFD98DF6317876030FA0B25D2B312B127742670C4F1BA14C8255ACC4904C0DA759FDDAb6m0M" TargetMode="External"/><Relationship Id="rId116" Type="http://schemas.openxmlformats.org/officeDocument/2006/relationships/hyperlink" Target="consultantplus://offline/ref=F91122A91C05470C69E92B04B7CCBB1D853D42240868D8B3DFD98DF6317876030FA0B25D2B312B12774266014F1BA14C8255ACC4904C0DA759FDDAb6m0M" TargetMode="External"/><Relationship Id="rId137" Type="http://schemas.openxmlformats.org/officeDocument/2006/relationships/image" Target="media/image4.wmf"/><Relationship Id="rId158" Type="http://schemas.openxmlformats.org/officeDocument/2006/relationships/hyperlink" Target="consultantplus://offline/ref=F91122A91C05470C69E92B04B7CCBB1D853D42240867DCB7D9D98DF6317876030FA0B25D2B312B12774265054F1BA14C8255ACC4904C0DA759FDDAb6m0M" TargetMode="External"/><Relationship Id="rId272" Type="http://schemas.openxmlformats.org/officeDocument/2006/relationships/hyperlink" Target="consultantplus://offline/ref=F91122A91C05470C69E93509A1A0EC1781351C2B0966D3E68086D6AB66717C5448EFEB1F6F3C2B1471493354001AFD0BD746AEC4904F0DB8b5m2M" TargetMode="External"/><Relationship Id="rId20" Type="http://schemas.openxmlformats.org/officeDocument/2006/relationships/hyperlink" Target="consultantplus://offline/ref=F91122A91C05470C69E92B04B7CCBB1D853D42240B63D9B0DCD98DF6317876030FA0B25D2B312B12774267024F1BA14C8255ACC4904C0DA759FDDAb6m0M" TargetMode="External"/><Relationship Id="rId41" Type="http://schemas.openxmlformats.org/officeDocument/2006/relationships/hyperlink" Target="consultantplus://offline/ref=F91122A91C05470C69E92B04B7CCBB1D853D42240864D0B2DBD98DF6317876030FA0B25D2B312B127742670C4F1BA14C8255ACC4904C0DA759FDDAb6m0M" TargetMode="External"/><Relationship Id="rId62" Type="http://schemas.openxmlformats.org/officeDocument/2006/relationships/hyperlink" Target="consultantplus://offline/ref=F91122A91C05470C69E93509A1A0EC1781341E290F62D3E68086D6AB66717C5448EFEB1F6F3C2A1374493354001AFD0BD746AEC4904F0DB8b5m2M" TargetMode="External"/><Relationship Id="rId83" Type="http://schemas.openxmlformats.org/officeDocument/2006/relationships/hyperlink" Target="consultantplus://offline/ref=F91122A91C05470C69E92B04B7CCBB1D853D42240862DDB3DDD98DF6317876030FA0B25D2B312B12774266014F1BA14C8255ACC4904C0DA759FDDAb6m0M" TargetMode="External"/><Relationship Id="rId88" Type="http://schemas.openxmlformats.org/officeDocument/2006/relationships/hyperlink" Target="consultantplus://offline/ref=F91122A91C05470C69E93509A1A0EC178137182A0966D3E68086D6AB66717C545AEFB3136C3C3413775C650545b4m6M" TargetMode="External"/><Relationship Id="rId111" Type="http://schemas.openxmlformats.org/officeDocument/2006/relationships/hyperlink" Target="consultantplus://offline/ref=F91122A91C05470C69E92B04B7CCBB1D853D42240861DAB0DED98DF6317876030FA0B25D2B312B12774264064F1BA14C8255ACC4904C0DA759FDDAb6m0M" TargetMode="External"/><Relationship Id="rId132" Type="http://schemas.openxmlformats.org/officeDocument/2006/relationships/hyperlink" Target="consultantplus://offline/ref=F91122A91C05470C69E92B04B7CCBB1D853D42240864D0B4DBD98DF6317876030FA0B25D2B312B12774263074F1BA14C8255ACC4904C0DA759FDDAb6m0M" TargetMode="External"/><Relationship Id="rId153" Type="http://schemas.openxmlformats.org/officeDocument/2006/relationships/image" Target="media/image8.wmf"/><Relationship Id="rId174" Type="http://schemas.openxmlformats.org/officeDocument/2006/relationships/hyperlink" Target="consultantplus://offline/ref=F91122A91C05470C69E92B04B7CCBB1D853D42240867DCB7D9D98DF6317876030FA0B25D2B312B12774264034F1BA14C8255ACC4904C0DA759FDDAb6m0M" TargetMode="External"/><Relationship Id="rId179" Type="http://schemas.openxmlformats.org/officeDocument/2006/relationships/hyperlink" Target="consultantplus://offline/ref=F91122A91C05470C69E92B04B7CCBB1D853D42240867DCB7D9D98DF6317876030FA0B25D2B312B12774263044F1BA14C8255ACC4904C0DA759FDDAb6m0M" TargetMode="External"/><Relationship Id="rId195" Type="http://schemas.openxmlformats.org/officeDocument/2006/relationships/image" Target="media/image9.wmf"/><Relationship Id="rId209" Type="http://schemas.openxmlformats.org/officeDocument/2006/relationships/hyperlink" Target="consultantplus://offline/ref=F91122A91C05470C69E92B04B7CCBB1D853D42240864D0B4DBD98DF6317876030FA0B25D2B312B127742620D4F1BA14C8255ACC4904C0DA759FDDAb6m0M" TargetMode="External"/><Relationship Id="rId190" Type="http://schemas.openxmlformats.org/officeDocument/2006/relationships/hyperlink" Target="consultantplus://offline/ref=F91122A91C05470C69E92B04B7CCBB1D853D42240867DCB7D9D98DF6317876030FA0B25D2B312B12774262074F1BA14C8255ACC4904C0DA759FDDAb6m0M" TargetMode="External"/><Relationship Id="rId204" Type="http://schemas.openxmlformats.org/officeDocument/2006/relationships/hyperlink" Target="consultantplus://offline/ref=F91122A91C05470C69E92B04B7CCBB1D853D42240864D0B4DBD98DF6317876030FA0B25D2B312B12774262054F1BA14C8255ACC4904C0DA759FDDAb6m0M" TargetMode="External"/><Relationship Id="rId220" Type="http://schemas.openxmlformats.org/officeDocument/2006/relationships/hyperlink" Target="consultantplus://offline/ref=F91122A91C05470C69E92B04B7CCBB1D853D42240862DCB7D5D98DF6317876030FA0B25D2B312B12774264014F1BA14C8255ACC4904C0DA759FDDAb6m0M" TargetMode="External"/><Relationship Id="rId225" Type="http://schemas.openxmlformats.org/officeDocument/2006/relationships/hyperlink" Target="consultantplus://offline/ref=F91122A91C05470C69E92B04B7CCBB1D853D42240861DAB0DED98DF6317876030FA0B25D2B312B12774263044F1BA14C8255ACC4904C0DA759FDDAb6m0M" TargetMode="External"/><Relationship Id="rId241" Type="http://schemas.openxmlformats.org/officeDocument/2006/relationships/hyperlink" Target="consultantplus://offline/ref=F91122A91C05470C69E92B04B7CCBB1D853D42240861DAB0DED98DF6317876030FA0B25D2B312B12774261054F1BA14C8255ACC4904C0DA759FDDAb6m0M" TargetMode="External"/><Relationship Id="rId246" Type="http://schemas.openxmlformats.org/officeDocument/2006/relationships/hyperlink" Target="consultantplus://offline/ref=F91122A91C05470C69E92B04B7CCBB1D853D42240862DCB7D5D98DF6317876030FA0B25D2B312B12774261004F1BA14C8255ACC4904C0DA759FDDAb6m0M" TargetMode="External"/><Relationship Id="rId267" Type="http://schemas.openxmlformats.org/officeDocument/2006/relationships/hyperlink" Target="consultantplus://offline/ref=F91122A91C05470C69E93509A1A0EC178137182A0966D3E68086D6AB66717C545AEFB3136C3C3413775C650545b4m6M" TargetMode="External"/><Relationship Id="rId288" Type="http://schemas.openxmlformats.org/officeDocument/2006/relationships/hyperlink" Target="consultantplus://offline/ref=F91122A91C05470C69E92B04B7CCBB1D853D42240862DCB7D5D98DF6317876030FA0B25D2B312B127742610C4F1BA14C8255ACC4904C0DA759FDDAb6m0M" TargetMode="External"/><Relationship Id="rId15" Type="http://schemas.openxmlformats.org/officeDocument/2006/relationships/hyperlink" Target="consultantplus://offline/ref=F91122A91C05470C69E92B04B7CCBB1D853D42240862D0B2DED98DF6317876030FA0B25D2B312B12774267004F1BA14C8255ACC4904C0DA759FDDAb6m0M" TargetMode="External"/><Relationship Id="rId36" Type="http://schemas.openxmlformats.org/officeDocument/2006/relationships/hyperlink" Target="consultantplus://offline/ref=F91122A91C05470C69E92B04B7CCBB1D853D42240862DCB7D5D98DF6317876030FA0B25D2B312B12774266004F1BA14C8255ACC4904C0DA759FDDAb6m0M" TargetMode="External"/><Relationship Id="rId57" Type="http://schemas.openxmlformats.org/officeDocument/2006/relationships/hyperlink" Target="consultantplus://offline/ref=F91122A91C05470C69E92B04B7CCBB1D853D42240B64DAB6D8D98DF6317876030FA0B25D2B312B12774266074F1BA14C8255ACC4904C0DA759FDDAb6m0M" TargetMode="External"/><Relationship Id="rId106" Type="http://schemas.openxmlformats.org/officeDocument/2006/relationships/hyperlink" Target="consultantplus://offline/ref=F91122A91C05470C69E92B04B7CCBB1D853D42240864D0B4DBD98DF6317876030FA0B25D2B312B12774264054F1BA14C8255ACC4904C0DA759FDDAb6m0M" TargetMode="External"/><Relationship Id="rId127" Type="http://schemas.openxmlformats.org/officeDocument/2006/relationships/hyperlink" Target="consultantplus://offline/ref=F91122A91C05470C69E93509A1A0EC1783351C2C0F67D3E68086D6AB66717C545AEFB3136C3C3413775C650545b4m6M" TargetMode="External"/><Relationship Id="rId262" Type="http://schemas.openxmlformats.org/officeDocument/2006/relationships/hyperlink" Target="consultantplus://offline/ref=F91122A91C05470C69E92B04B7CCBB1D853D42240864D0B4DBD98DF6317876030FA0B25D2B312B12774363034F1BA14C8255ACC4904C0DA759FDDAb6m0M" TargetMode="External"/><Relationship Id="rId283" Type="http://schemas.openxmlformats.org/officeDocument/2006/relationships/hyperlink" Target="consultantplus://offline/ref=F91122A91C05470C69E92B04B7CCBB1D853D42240861DAB0DED98DF6317876030FA0B25D2B312B127743660C4F1BA14C8255ACC4904C0DA759FDDAb6m0M" TargetMode="External"/><Relationship Id="rId10" Type="http://schemas.openxmlformats.org/officeDocument/2006/relationships/hyperlink" Target="consultantplus://offline/ref=F91122A91C05470C69E92B04B7CCBB1D853D42240A67D1B9D9D98DF6317876030FA0B25D2B312B12774267004F1BA14C8255ACC4904C0DA759FDDAb6m0M" TargetMode="External"/><Relationship Id="rId31" Type="http://schemas.openxmlformats.org/officeDocument/2006/relationships/hyperlink" Target="consultantplus://offline/ref=F91122A91C05470C69E92B04B7CCBB1D853D42240868D8B3DFD98DF6317876030FA0B25D2B312B12774267004F1BA14C8255ACC4904C0DA759FDDAb6m0M" TargetMode="External"/><Relationship Id="rId52" Type="http://schemas.openxmlformats.org/officeDocument/2006/relationships/hyperlink" Target="consultantplus://offline/ref=F91122A91C05470C69E92B04B7CCBB1D853D42240869DDB5DCD98DF6317876030FA0B24F2B692711775C66055A4DF009bDmEM" TargetMode="External"/><Relationship Id="rId73" Type="http://schemas.openxmlformats.org/officeDocument/2006/relationships/hyperlink" Target="consultantplus://offline/ref=F91122A91C05470C69E93509A1A0EC1781351C2D0C63D3E68086D6AB66717C545AEFB3136C3C3413775C650545b4m6M" TargetMode="External"/><Relationship Id="rId78" Type="http://schemas.openxmlformats.org/officeDocument/2006/relationships/hyperlink" Target="consultantplus://offline/ref=F91122A91C05470C69E92B04B7CCBB1D853D42240864D0B4DBD98DF6317876030FA0B25D2B312B12774265014F1BA14C8255ACC4904C0DA759FDDAb6m0M" TargetMode="External"/><Relationship Id="rId94" Type="http://schemas.openxmlformats.org/officeDocument/2006/relationships/hyperlink" Target="consultantplus://offline/ref=F91122A91C05470C69E92B04B7CCBB1D853D42240862DCB7D5D98DF6317876030FA0B25D2B312B12774265014F1BA14C8255ACC4904C0DA759FDDAb6m0M" TargetMode="External"/><Relationship Id="rId99" Type="http://schemas.openxmlformats.org/officeDocument/2006/relationships/hyperlink" Target="consultantplus://offline/ref=F91122A91C05470C69E93509A1A0EC1781351C2D0C63D3E68086D6AB66717C545AEFB3136C3C3413775C650545b4m6M" TargetMode="External"/><Relationship Id="rId101" Type="http://schemas.openxmlformats.org/officeDocument/2006/relationships/hyperlink" Target="consultantplus://offline/ref=F91122A91C05470C69E92B04B7CCBB1D853D42240B63DCB2DFD98DF6317876030FA0B24F2B692711775C66055A4DF009bDmEM" TargetMode="External"/><Relationship Id="rId122" Type="http://schemas.openxmlformats.org/officeDocument/2006/relationships/hyperlink" Target="consultantplus://offline/ref=F91122A91C05470C69E92B04B7CCBB1D853D42240862D0B2DED98DF6317876030FA0B25D2B312B12774264044F1BA14C8255ACC4904C0DA759FDDAb6m0M" TargetMode="External"/><Relationship Id="rId143" Type="http://schemas.openxmlformats.org/officeDocument/2006/relationships/hyperlink" Target="consultantplus://offline/ref=F91122A91C05470C69E92B04B7CCBB1D853D42240864D0B4DBD98DF6317876030FA0B25D2B312B12774263014F1BA14C8255ACC4904C0DA759FDDAb6m0M" TargetMode="External"/><Relationship Id="rId148" Type="http://schemas.openxmlformats.org/officeDocument/2006/relationships/hyperlink" Target="consultantplus://offline/ref=F91122A91C05470C69E92B04B7CCBB1D853D42240867DCB7D9D98DF6317876030FA0B25D2B312B12774266074F1BA14C8255ACC4904C0DA759FDDAb6m0M" TargetMode="External"/><Relationship Id="rId164" Type="http://schemas.openxmlformats.org/officeDocument/2006/relationships/hyperlink" Target="consultantplus://offline/ref=F91122A91C05470C69E92B04B7CCBB1D853D42240867DCB7D9D98DF6317876030FA0B25D2B312B12774265034F1BA14C8255ACC4904C0DA759FDDAb6m0M" TargetMode="External"/><Relationship Id="rId169" Type="http://schemas.openxmlformats.org/officeDocument/2006/relationships/hyperlink" Target="consultantplus://offline/ref=F91122A91C05470C69E92B04B7CCBB1D853D42240867DCB7D9D98DF6317876030FA0B25D2B312B12774264044F1BA14C8255ACC4904C0DA759FDDAb6m0M" TargetMode="External"/><Relationship Id="rId185" Type="http://schemas.openxmlformats.org/officeDocument/2006/relationships/hyperlink" Target="consultantplus://offline/ref=F91122A91C05470C69E92B04B7CCBB1D853D42240867DCB7D9D98DF6317876030FA0B25D2B312B12774263024F1BA14C8255ACC4904C0DA759FDDAb6m0M" TargetMode="External"/><Relationship Id="rId4" Type="http://schemas.openxmlformats.org/officeDocument/2006/relationships/hyperlink" Target="consultantplus://offline/ref=F91122A91C05470C69E92B04B7CCBB1D853D42240D67DAB2D5D98DF6317876030FA0B25D2B312B12774267004F1BA14C8255ACC4904C0DA759FDDAb6m0M" TargetMode="External"/><Relationship Id="rId9" Type="http://schemas.openxmlformats.org/officeDocument/2006/relationships/hyperlink" Target="consultantplus://offline/ref=F91122A91C05470C69E92B04B7CCBB1D853D42240A62D0B9D5D98DF6317876030FA0B25D2B312B12774267004F1BA14C8255ACC4904C0DA759FDDAb6m0M" TargetMode="External"/><Relationship Id="rId180" Type="http://schemas.openxmlformats.org/officeDocument/2006/relationships/hyperlink" Target="consultantplus://offline/ref=F91122A91C05470C69E92B04B7CCBB1D853D42240867DCB7D9D98DF6317876030FA0B25D2B312B12774263074F1BA14C8255ACC4904C0DA759FDDAb6m0M" TargetMode="External"/><Relationship Id="rId210" Type="http://schemas.openxmlformats.org/officeDocument/2006/relationships/hyperlink" Target="consultantplus://offline/ref=F91122A91C05470C69E92B04B7CCBB1D853D42240864D0B4DBD98DF6317876030FA0B25D2B312B12774261044F1BA14C8255ACC4904C0DA759FDDAb6m0M" TargetMode="External"/><Relationship Id="rId215" Type="http://schemas.openxmlformats.org/officeDocument/2006/relationships/image" Target="media/image13.wmf"/><Relationship Id="rId236" Type="http://schemas.openxmlformats.org/officeDocument/2006/relationships/hyperlink" Target="consultantplus://offline/ref=F91122A91C05470C69E92B04B7CCBB1D853D42240864D0B4DBD98DF6317876030FA0B25D2B312B1277426E0C4F1BA14C8255ACC4904C0DA759FDDAb6m0M" TargetMode="External"/><Relationship Id="rId257" Type="http://schemas.openxmlformats.org/officeDocument/2006/relationships/hyperlink" Target="consultantplus://offline/ref=F91122A91C05470C69E92B04B7CCBB1D853D42240867DCB7D9D98DF6317876030FA0B25D2B312B12774364044F1BA14C8255ACC4904C0DA759FDDAb6m0M" TargetMode="External"/><Relationship Id="rId278" Type="http://schemas.openxmlformats.org/officeDocument/2006/relationships/hyperlink" Target="consultantplus://offline/ref=F91122A91C05470C69E92B04B7CCBB1D853D42240B63DCB2DFD98DF6317876030FA0B24F2B692711775C66055A4DF009bDmEM" TargetMode="External"/><Relationship Id="rId26" Type="http://schemas.openxmlformats.org/officeDocument/2006/relationships/hyperlink" Target="consultantplus://offline/ref=F91122A91C05470C69E92B04B7CCBB1D853D42240861DAB0DED98DF6317876030FA0B25D2B312B12774267004F1BA14C8255ACC4904C0DA759FDDAb6m0M" TargetMode="External"/><Relationship Id="rId231" Type="http://schemas.openxmlformats.org/officeDocument/2006/relationships/hyperlink" Target="consultantplus://offline/ref=F91122A91C05470C69E92B04B7CCBB1D853D42240862DCB7D5D98DF6317876030FA0B25D2B312B12774263004F1BA14C8255ACC4904C0DA759FDDAb6m0M" TargetMode="External"/><Relationship Id="rId252" Type="http://schemas.openxmlformats.org/officeDocument/2006/relationships/hyperlink" Target="consultantplus://offline/ref=F91122A91C05470C69E92B04B7CCBB1D853D42240864D0B4DBD98DF6317876030FA0B25D2B312B12774366034F1BA14C8255ACC4904C0DA759FDDAb6m0M" TargetMode="External"/><Relationship Id="rId273" Type="http://schemas.openxmlformats.org/officeDocument/2006/relationships/hyperlink" Target="consultantplus://offline/ref=F91122A91C05470C69E92B04B7CCBB1D853D42240864D0B4DBD98DF6317876030FA0B25D2B312B12774362044F1BA14C8255ACC4904C0DA759FDDAb6m0M" TargetMode="External"/><Relationship Id="rId47" Type="http://schemas.openxmlformats.org/officeDocument/2006/relationships/hyperlink" Target="consultantplus://offline/ref=F91122A91C05470C69E93509A1A0EC178334152A0D64D3E68086D6AB66717C545AEFB3136C3C3413775C650545b4m6M" TargetMode="External"/><Relationship Id="rId68" Type="http://schemas.openxmlformats.org/officeDocument/2006/relationships/hyperlink" Target="consultantplus://offline/ref=F91122A91C05470C69E92B04B7CCBB1D853D42240B60D8B8D9D98DF6317876030FA0B25D2B312B12774266044F1BA14C8255ACC4904C0DA759FDDAb6m0M" TargetMode="External"/><Relationship Id="rId89" Type="http://schemas.openxmlformats.org/officeDocument/2006/relationships/hyperlink" Target="consultantplus://offline/ref=F91122A91C05470C69E92B04B7CCBB1D853D42240862D0B2DED98DF6317876030FA0B25D2B312B127742650C4F1BA14C8255ACC4904C0DA759FDDAb6m0M" TargetMode="External"/><Relationship Id="rId112" Type="http://schemas.openxmlformats.org/officeDocument/2006/relationships/hyperlink" Target="consultantplus://offline/ref=F91122A91C05470C69E92B04B7CCBB1D853D42240862DCB7D5D98DF6317876030FA0B25D2B312B127742650C4F1BA14C8255ACC4904C0DA759FDDAb6m0M" TargetMode="External"/><Relationship Id="rId133" Type="http://schemas.openxmlformats.org/officeDocument/2006/relationships/image" Target="media/image2.wmf"/><Relationship Id="rId154" Type="http://schemas.openxmlformats.org/officeDocument/2006/relationships/hyperlink" Target="consultantplus://offline/ref=F91122A91C05470C69E92B04B7CCBB1D853D42240867DCB7D9D98DF6317876030FA0B25D2B312B12774266024F1BA14C8255ACC4904C0DA759FDDAb6m0M" TargetMode="External"/><Relationship Id="rId175" Type="http://schemas.openxmlformats.org/officeDocument/2006/relationships/hyperlink" Target="consultantplus://offline/ref=F91122A91C05470C69E92B04B7CCBB1D853D42240867DCB7D9D98DF6317876030FA0B25D2B312B12774264024F1BA14C8255ACC4904C0DA759FDDAb6m0M" TargetMode="External"/><Relationship Id="rId196" Type="http://schemas.openxmlformats.org/officeDocument/2006/relationships/hyperlink" Target="consultantplus://offline/ref=F91122A91C05470C69E92B04B7CCBB1D853D42240864D0B7DBD98DF6317876030FA0B24F2B692711775C66055A4DF009bDmEM" TargetMode="External"/><Relationship Id="rId200" Type="http://schemas.openxmlformats.org/officeDocument/2006/relationships/hyperlink" Target="consultantplus://offline/ref=F91122A91C05470C69E93509A1A0EC1781351C2B0966D3E68086D6AB66717C5448EFEB1F6F3C2B117E493354001AFD0BD746AEC4904F0DB8b5m2M" TargetMode="External"/><Relationship Id="rId16" Type="http://schemas.openxmlformats.org/officeDocument/2006/relationships/hyperlink" Target="consultantplus://offline/ref=F91122A91C05470C69E92B04B7CCBB1D853D42240864D0B4DBD98DF6317876030FA0B25D2B312B12774267004F1BA14C8255ACC4904C0DA759FDDAb6m0M" TargetMode="External"/><Relationship Id="rId221" Type="http://schemas.openxmlformats.org/officeDocument/2006/relationships/hyperlink" Target="consultantplus://offline/ref=F91122A91C05470C69E92B04B7CCBB1D853D42240864D0B4DBD98DF6317876030FA0B25D2B312B12774260044F1BA14C8255ACC4904C0DA759FDDAb6m0M" TargetMode="External"/><Relationship Id="rId242" Type="http://schemas.openxmlformats.org/officeDocument/2006/relationships/hyperlink" Target="consultantplus://offline/ref=F91122A91C05470C69E92B04B7CCBB1D853D42240862DCB7D5D98DF6317876030FA0B25D2B312B12774261054F1BA14C8255ACC4904C0DA759FDDAb6m0M" TargetMode="External"/><Relationship Id="rId263" Type="http://schemas.openxmlformats.org/officeDocument/2006/relationships/hyperlink" Target="consultantplus://offline/ref=F91122A91C05470C69E93509A1A0EC1781351C2D0C63D3E68086D6AB66717C545AEFB3136C3C3413775C650545b4m6M" TargetMode="External"/><Relationship Id="rId284" Type="http://schemas.openxmlformats.org/officeDocument/2006/relationships/hyperlink" Target="consultantplus://offline/ref=F91122A91C05470C69E92B04B7CCBB1D853D42240869DDB5DCD98DF6317876030FA0B24F2B692711775C66055A4DF009bDmEM" TargetMode="External"/><Relationship Id="rId37" Type="http://schemas.openxmlformats.org/officeDocument/2006/relationships/hyperlink" Target="consultantplus://offline/ref=F91122A91C05470C69E92B04B7CCBB1D853D42240862DCB7D5D98DF6317876030FA0B25D2B312B12774266034F1BA14C8255ACC4904C0DA759FDDAb6m0M" TargetMode="External"/><Relationship Id="rId58" Type="http://schemas.openxmlformats.org/officeDocument/2006/relationships/hyperlink" Target="consultantplus://offline/ref=F91122A91C05470C69E92B04B7CCBB1D853D42240861DAB0DED98DF6317876030FA0B25D2B312B127742660D4F1BA14C8255ACC4904C0DA759FDDAb6m0M" TargetMode="External"/><Relationship Id="rId79" Type="http://schemas.openxmlformats.org/officeDocument/2006/relationships/hyperlink" Target="consultantplus://offline/ref=F91122A91C05470C69E92B04B7CCBB1D853D42240B63DCB2DFD98DF6317876030FA0B24F2B692711775C66055A4DF009bDmEM" TargetMode="External"/><Relationship Id="rId102" Type="http://schemas.openxmlformats.org/officeDocument/2006/relationships/hyperlink" Target="consultantplus://offline/ref=F91122A91C05470C69E92B04B7CCBB1D853D42240869DDB5DCD98DF6317876030FA0B24F2B692711775C66055A4DF009bDmEM" TargetMode="External"/><Relationship Id="rId123" Type="http://schemas.openxmlformats.org/officeDocument/2006/relationships/hyperlink" Target="consultantplus://offline/ref=F91122A91C05470C69E92B04B7CCBB1D853D42240864D0B4DBD98DF6317876030FA0B25D2B312B12774264024F1BA14C8255ACC4904C0DA759FDDAb6m0M" TargetMode="External"/><Relationship Id="rId144" Type="http://schemas.openxmlformats.org/officeDocument/2006/relationships/hyperlink" Target="consultantplus://offline/ref=F91122A91C05470C69E92B04B7CCBB1D853D42240B63DCB2DFD98DF6317876030FA0B25D2B312B12764667054F1BA14C8255ACC4904C0DA759FDDAb6m0M" TargetMode="External"/><Relationship Id="rId90" Type="http://schemas.openxmlformats.org/officeDocument/2006/relationships/hyperlink" Target="consultantplus://offline/ref=F91122A91C05470C69E92B04B7CCBB1D853D42240864D0B4DBD98DF6317876030FA0B25D2B312B12774265034F1BA14C8255ACC4904C0DA759FDDAb6m0M" TargetMode="External"/><Relationship Id="rId165" Type="http://schemas.openxmlformats.org/officeDocument/2006/relationships/hyperlink" Target="consultantplus://offline/ref=F91122A91C05470C69E92B04B7CCBB1D853D42240867DCB7D9D98DF6317876030FA0B25D2B312B12774265024F1BA14C8255ACC4904C0DA759FDDAb6m0M" TargetMode="External"/><Relationship Id="rId186" Type="http://schemas.openxmlformats.org/officeDocument/2006/relationships/hyperlink" Target="consultantplus://offline/ref=F91122A91C05470C69E92B04B7CCBB1D853D42240867DCB7D9D98DF6317876030FA0B25D2B312B127742630D4F1BA14C8255ACC4904C0DA759FDDAb6m0M" TargetMode="External"/><Relationship Id="rId211" Type="http://schemas.openxmlformats.org/officeDocument/2006/relationships/image" Target="media/image12.wmf"/><Relationship Id="rId232" Type="http://schemas.openxmlformats.org/officeDocument/2006/relationships/hyperlink" Target="consultantplus://offline/ref=F91122A91C05470C69E92B04B7CCBB1D853D42240864D0B4DBD98DF6317876030FA0B25D2B312B1277426F074F1BA14C8255ACC4904C0DA759FDDAb6m0M" TargetMode="External"/><Relationship Id="rId253" Type="http://schemas.openxmlformats.org/officeDocument/2006/relationships/hyperlink" Target="consultantplus://offline/ref=F91122A91C05470C69E92B04B7CCBB1D853D42240862DDB3DDD98DF6317876030FA0B24F2B692711775C66055A4DF009bDmEM" TargetMode="External"/><Relationship Id="rId274" Type="http://schemas.openxmlformats.org/officeDocument/2006/relationships/hyperlink" Target="consultantplus://offline/ref=F91122A91C05470C69E92B04B7CCBB1D853D42240861DAB0DED98DF6317876030FA0B25D2B312B127743670D4F1BA14C8255ACC4904C0DA759FDDAb6m0M" TargetMode="External"/><Relationship Id="rId27" Type="http://schemas.openxmlformats.org/officeDocument/2006/relationships/hyperlink" Target="consultantplus://offline/ref=F91122A91C05470C69E92B04B7CCBB1D853D42240862DCB7D5D98DF6317876030FA0B25D2B312B12774266054F1BA14C8255ACC4904C0DA759FDDAb6m0M" TargetMode="External"/><Relationship Id="rId48" Type="http://schemas.openxmlformats.org/officeDocument/2006/relationships/hyperlink" Target="consultantplus://offline/ref=F91122A91C05470C69E93509A1A0EC178334152A0D67D3E68086D6AB66717C545AEFB3136C3C3413775C650545b4m6M" TargetMode="External"/><Relationship Id="rId69" Type="http://schemas.openxmlformats.org/officeDocument/2006/relationships/hyperlink" Target="consultantplus://offline/ref=F91122A91C05470C69E92B04B7CCBB1D853D42240B60D8B8D9D98DF6317876030FA0B25D2B312B12774265034F1BA14C8255ACC4904C0DA759FDDAb6m0M" TargetMode="External"/><Relationship Id="rId113" Type="http://schemas.openxmlformats.org/officeDocument/2006/relationships/hyperlink" Target="consultantplus://offline/ref=F91122A91C05470C69E92B04B7CCBB1D853D42240864D0B4DBD98DF6317876030FA0B25D2B312B12774264074F1BA14C8255ACC4904C0DA759FDDAb6m0M" TargetMode="External"/><Relationship Id="rId134" Type="http://schemas.openxmlformats.org/officeDocument/2006/relationships/hyperlink" Target="consultantplus://offline/ref=F91122A91C05470C69E92B04B7CCBB1D853D42240B63DCB2DFD98DF6317876030FA0B25D2B312B12764667054F1BA14C8255ACC4904C0DA759FDDAb6m0M" TargetMode="External"/><Relationship Id="rId80" Type="http://schemas.openxmlformats.org/officeDocument/2006/relationships/hyperlink" Target="consultantplus://offline/ref=F91122A91C05470C69E92B04B7CCBB1D853D42240869DDB5DCD98DF6317876030FA0B24F2B692711775C66055A4DF009bDmEM" TargetMode="External"/><Relationship Id="rId155" Type="http://schemas.openxmlformats.org/officeDocument/2006/relationships/hyperlink" Target="consultantplus://offline/ref=F91122A91C05470C69E92B04B7CCBB1D853D42240867DCB7D9D98DF6317876030FA0B25D2B312B127742660D4F1BA14C8255ACC4904C0DA759FDDAb6m0M" TargetMode="External"/><Relationship Id="rId176" Type="http://schemas.openxmlformats.org/officeDocument/2006/relationships/hyperlink" Target="consultantplus://offline/ref=F91122A91C05470C69E92B04B7CCBB1D853D42240867DCB7D9D98DF6317876030FA0B25D2B312B127742640D4F1BA14C8255ACC4904C0DA759FDDAb6m0M" TargetMode="External"/><Relationship Id="rId197" Type="http://schemas.openxmlformats.org/officeDocument/2006/relationships/hyperlink" Target="consultantplus://offline/ref=F91122A91C05470C69E92B04B7CCBB1D853D42240864D0B4DBD98DF6317876030FA0B25D2B312B12774263024F1BA14C8255ACC4904C0DA759FDDAb6m0M" TargetMode="External"/><Relationship Id="rId201" Type="http://schemas.openxmlformats.org/officeDocument/2006/relationships/hyperlink" Target="consultantplus://offline/ref=F91122A91C05470C69E93509A1A0EC1781351C2B0966D3E68086D6AB66717C5448EFEB1F6F3C2B1471493354001AFD0BD746AEC4904F0DB8b5m2M" TargetMode="External"/><Relationship Id="rId222" Type="http://schemas.openxmlformats.org/officeDocument/2006/relationships/hyperlink" Target="consultantplus://offline/ref=F91122A91C05470C69E93509A1A0EC1781351C2D0C63D3E68086D6AB66717C545AEFB3136C3C3413775C650545b4m6M" TargetMode="External"/><Relationship Id="rId243" Type="http://schemas.openxmlformats.org/officeDocument/2006/relationships/hyperlink" Target="consultantplus://offline/ref=F91122A91C05470C69E92B04B7CCBB1D853D42240862D0B2DED98DF6317876030FA0B25D2B312B12774364064F1BA14C8255ACC4904C0DA759FDDAb6m0M" TargetMode="External"/><Relationship Id="rId264" Type="http://schemas.openxmlformats.org/officeDocument/2006/relationships/hyperlink" Target="consultantplus://offline/ref=F91122A91C05470C69E93509A1A0EC178334152A0A65D3E68086D6AB66717C545AEFB3136C3C3413775C650545b4m6M" TargetMode="External"/><Relationship Id="rId285" Type="http://schemas.openxmlformats.org/officeDocument/2006/relationships/hyperlink" Target="consultantplus://offline/ref=F91122A91C05470C69E92B04B7CCBB1D853D42240861DAB0DED98DF6317876030FA0B25D2B312B12774365064F1BA14C8255ACC4904C0DA759FDDAb6m0M" TargetMode="External"/><Relationship Id="rId17" Type="http://schemas.openxmlformats.org/officeDocument/2006/relationships/hyperlink" Target="consultantplus://offline/ref=F91122A91C05470C69E92B04B7CCBB1D853D42240867DCB7D9D98DF6317876030FA0B25D2B312B12774267004F1BA14C8255ACC4904C0DA759FDDAb6m0M" TargetMode="External"/><Relationship Id="rId38" Type="http://schemas.openxmlformats.org/officeDocument/2006/relationships/hyperlink" Target="consultantplus://offline/ref=F91122A91C05470C69E92B04B7CCBB1D853D42240864D0B4DBD98DF6317876030FA0B25D2B312B12774267034F1BA14C8255ACC4904C0DA759FDDAb6m0M" TargetMode="External"/><Relationship Id="rId59" Type="http://schemas.openxmlformats.org/officeDocument/2006/relationships/hyperlink" Target="consultantplus://offline/ref=F91122A91C05470C69E93509A1A0EC17813614290868D3E68086D6AB66717C5448EFEB1F6F3C2A127F493354001AFD0BD746AEC4904F0DB8b5m2M" TargetMode="External"/><Relationship Id="rId103" Type="http://schemas.openxmlformats.org/officeDocument/2006/relationships/hyperlink" Target="consultantplus://offline/ref=F91122A91C05470C69E92B04B7CCBB1D853D42240B63DCB2DFD98DF6317876030FA0B24F2B692711775C66055A4DF009bDmEM" TargetMode="External"/><Relationship Id="rId124" Type="http://schemas.openxmlformats.org/officeDocument/2006/relationships/hyperlink" Target="consultantplus://offline/ref=F91122A91C05470C69E92B04B7CCBB1D853D42240864D0B4DBD98DF6317876030FA0B25D2B312B127742640D4F1BA14C8255ACC4904C0DA759FDDAb6m0M" TargetMode="External"/><Relationship Id="rId70" Type="http://schemas.openxmlformats.org/officeDocument/2006/relationships/hyperlink" Target="consultantplus://offline/ref=F91122A91C05470C69E92B04B7CCBB1D853D42240862DCB7D5D98DF6317876030FA0B25D2B312B12774265064F1BA14C8255ACC4904C0DA759FDDAb6m0M" TargetMode="External"/><Relationship Id="rId91" Type="http://schemas.openxmlformats.org/officeDocument/2006/relationships/hyperlink" Target="consultantplus://offline/ref=F91122A91C05470C69E92B04B7CCBB1D853D42240864D0B4DBD98DF6317876030FA0B25D2B312B12774265024F1BA14C8255ACC4904C0DA759FDDAb6m0M" TargetMode="External"/><Relationship Id="rId145" Type="http://schemas.openxmlformats.org/officeDocument/2006/relationships/image" Target="media/image7.wmf"/><Relationship Id="rId166" Type="http://schemas.openxmlformats.org/officeDocument/2006/relationships/hyperlink" Target="consultantplus://offline/ref=F91122A91C05470C69E92B04B7CCBB1D853D42240867DCB7D9D98DF6317876030FA0B25D2B312B127742650D4F1BA14C8255ACC4904C0DA759FDDAb6m0M" TargetMode="External"/><Relationship Id="rId187" Type="http://schemas.openxmlformats.org/officeDocument/2006/relationships/hyperlink" Target="consultantplus://offline/ref=F91122A91C05470C69E92B04B7CCBB1D853D42240867DCB7D9D98DF6317876030FA0B25D2B312B127742630C4F1BA14C8255ACC4904C0DA759FDDAb6m0M" TargetMode="External"/><Relationship Id="rId1" Type="http://schemas.openxmlformats.org/officeDocument/2006/relationships/styles" Target="styles.xml"/><Relationship Id="rId212" Type="http://schemas.openxmlformats.org/officeDocument/2006/relationships/hyperlink" Target="consultantplus://offline/ref=F91122A91C05470C69E92B04B7CCBB1D853D42240864D0B4DBD98DF6317876030FA0B25D2B312B12774261074F1BA14C8255ACC4904C0DA759FDDAb6m0M" TargetMode="External"/><Relationship Id="rId233" Type="http://schemas.openxmlformats.org/officeDocument/2006/relationships/hyperlink" Target="consultantplus://offline/ref=F91122A91C05470C69E92B04B7CCBB1D853D42240867DCB7D9D98DF6317876030FA0B25D2B312B12774262014F1BA14C8255ACC4904C0DA759FDDAb6m0M" TargetMode="External"/><Relationship Id="rId254" Type="http://schemas.openxmlformats.org/officeDocument/2006/relationships/hyperlink" Target="consultantplus://offline/ref=F91122A91C05470C69E92B04B7CCBB1D853D42240862DDB3DDD98DF6317876030FA0B24F2B692711775C66055A4DF009bDmEM" TargetMode="External"/><Relationship Id="rId28" Type="http://schemas.openxmlformats.org/officeDocument/2006/relationships/hyperlink" Target="consultantplus://offline/ref=F91122A91C05470C69E92B04B7CCBB1D853D42240862D0B2DED98DF6317876030FA0B25D2B312B12774267004F1BA14C8255ACC4904C0DA759FDDAb6m0M" TargetMode="External"/><Relationship Id="rId49" Type="http://schemas.openxmlformats.org/officeDocument/2006/relationships/hyperlink" Target="consultantplus://offline/ref=F91122A91C05470C69E93509A1A0EC1781341C2F0966D3E68086D6AB66717C545AEFB3136C3C3413775C650545b4m6M" TargetMode="External"/><Relationship Id="rId114" Type="http://schemas.openxmlformats.org/officeDocument/2006/relationships/hyperlink" Target="consultantplus://offline/ref=F91122A91C05470C69E92B04B7CCBB1D853D42240861DAB0DED98DF6317876030FA0B25D2B312B12774264014F1BA14C8255ACC4904C0DA759FDDAb6m0M" TargetMode="External"/><Relationship Id="rId275" Type="http://schemas.openxmlformats.org/officeDocument/2006/relationships/hyperlink" Target="consultantplus://offline/ref=F91122A91C05470C69E92B04B7CCBB1D853D42240862DCB7D5D98DF6317876030FA0B25D2B312B12774261034F1BA14C8255ACC4904C0DA759FDDAb6m0M" TargetMode="External"/><Relationship Id="rId60" Type="http://schemas.openxmlformats.org/officeDocument/2006/relationships/hyperlink" Target="consultantplus://offline/ref=F91122A91C05470C69E93509A1A0EC1783321B2C0B63D3E68086D6AB66717C545AEFB3136C3C3413775C650545b4m6M" TargetMode="External"/><Relationship Id="rId81" Type="http://schemas.openxmlformats.org/officeDocument/2006/relationships/hyperlink" Target="consultantplus://offline/ref=F91122A91C05470C69E92B04B7CCBB1D853D42240B63DCB2DFD98DF6317876030FA0B25D2B312B12774461004F1BA14C8255ACC4904C0DA759FDDAb6m0M" TargetMode="External"/><Relationship Id="rId135" Type="http://schemas.openxmlformats.org/officeDocument/2006/relationships/hyperlink" Target="consultantplus://offline/ref=F91122A91C05470C69E92B04B7CCBB1D853D42240864D0B4DBD98DF6317876030FA0B25D2B312B12774263004F1BA14C8255ACC4904C0DA759FDDAb6m0M" TargetMode="External"/><Relationship Id="rId156" Type="http://schemas.openxmlformats.org/officeDocument/2006/relationships/hyperlink" Target="consultantplus://offline/ref=F91122A91C05470C69E92B04B7CCBB1D853D42240867DCB7D9D98DF6317876030FA0B25D2B312B127742660C4F1BA14C8255ACC4904C0DA759FDDAb6m0M" TargetMode="External"/><Relationship Id="rId177" Type="http://schemas.openxmlformats.org/officeDocument/2006/relationships/hyperlink" Target="consultantplus://offline/ref=F91122A91C05470C69E92B04B7CCBB1D853D42240867DCB7D9D98DF6317876030FA0B25D2B312B127742640C4F1BA14C8255ACC4904C0DA759FDDAb6m0M" TargetMode="External"/><Relationship Id="rId198" Type="http://schemas.openxmlformats.org/officeDocument/2006/relationships/image" Target="media/image10.wmf"/><Relationship Id="rId202" Type="http://schemas.openxmlformats.org/officeDocument/2006/relationships/hyperlink" Target="consultantplus://offline/ref=F91122A91C05470C69E92B04B7CCBB1D853D42240864D0B4DBD98DF6317876030FA0B25D2B312B127742630D4F1BA14C8255ACC4904C0DA759FDDAb6m0M" TargetMode="External"/><Relationship Id="rId223" Type="http://schemas.openxmlformats.org/officeDocument/2006/relationships/hyperlink" Target="consultantplus://offline/ref=F91122A91C05470C69E92B04B7CCBB1D853D42240862DCB7D5D98DF6317876030FA0B25D2B312B127742640C4F1BA14C8255ACC4904C0DA759FDDAb6m0M" TargetMode="External"/><Relationship Id="rId244" Type="http://schemas.openxmlformats.org/officeDocument/2006/relationships/hyperlink" Target="consultantplus://offline/ref=F91122A91C05470C69E92B04B7CCBB1D853D42240864D0B4DBD98DF6317876030FA0B25D2B312B12774366054F1BA14C8255ACC4904C0DA759FDDAb6m0M" TargetMode="External"/><Relationship Id="rId18" Type="http://schemas.openxmlformats.org/officeDocument/2006/relationships/hyperlink" Target="consultantplus://offline/ref=F91122A91C05470C69E92B04B7CCBB1D853D42240868D8B3DFD98DF6317876030FA0B25D2B312B12774267004F1BA14C8255ACC4904C0DA759FDDAb6m0M" TargetMode="External"/><Relationship Id="rId39" Type="http://schemas.openxmlformats.org/officeDocument/2006/relationships/hyperlink" Target="consultantplus://offline/ref=F91122A91C05470C69E92B04B7CCBB1D853D42240867DCB7D9D98DF6317876030FA0B25D2B312B12774267034F1BA14C8255ACC4904C0DA759FDDAb6m0M" TargetMode="External"/><Relationship Id="rId265" Type="http://schemas.openxmlformats.org/officeDocument/2006/relationships/hyperlink" Target="consultantplus://offline/ref=F91122A91C05470C69E93509A1A0EC1783351C2C0F67D3E68086D6AB66717C545AEFB3136C3C3413775C650545b4m6M" TargetMode="External"/><Relationship Id="rId286" Type="http://schemas.openxmlformats.org/officeDocument/2006/relationships/hyperlink" Target="consultantplus://offline/ref=F91122A91C05470C69E92B04B7CCBB1D853D42240868DDB7DED98DF6317876030FA0B25D2B312B127742660D4F1BA14C8255ACC4904C0DA759FDDAb6m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33085</Words>
  <Characters>188588</Characters>
  <Application>Microsoft Office Word</Application>
  <DocSecurity>0</DocSecurity>
  <Lines>1571</Lines>
  <Paragraphs>442</Paragraphs>
  <ScaleCrop>false</ScaleCrop>
  <Company/>
  <LinksUpToDate>false</LinksUpToDate>
  <CharactersWithSpaces>221231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Маркушева</dc:creator>
  <cp:lastModifiedBy>Ольга Маркушева</cp:lastModifiedBy>
  <cp:revision>1</cp:revision>
  <dcterms:created xsi:type="dcterms:W3CDTF">2019-10-30T12:38:00Z</dcterms:created>
  <dcterms:modified xsi:type="dcterms:W3CDTF">2019-10-30T12:39:00Z</dcterms:modified>
</cp:coreProperties>
</file>