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E" w:rsidRPr="00C27FE7" w:rsidRDefault="00C27FE7" w:rsidP="00C27FE7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27FE7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C27F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27FE7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C27FE7">
        <w:rPr>
          <w:rFonts w:ascii="Times New Roman" w:hAnsi="Times New Roman" w:cs="Times New Roman"/>
          <w:b/>
          <w:sz w:val="32"/>
          <w:szCs w:val="32"/>
        </w:rPr>
        <w:t xml:space="preserve"> о е к т </w:t>
      </w:r>
    </w:p>
    <w:p w:rsidR="0075207E" w:rsidRPr="00D36050" w:rsidRDefault="0075207E" w:rsidP="0075207E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7E" w:rsidRPr="00D36050" w:rsidRDefault="0075207E" w:rsidP="0075207E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75207E" w:rsidRPr="00D36050" w:rsidRDefault="0075207E" w:rsidP="0075207E">
      <w:pPr>
        <w:pStyle w:val="3"/>
      </w:pPr>
      <w:proofErr w:type="spellStart"/>
      <w:proofErr w:type="gramStart"/>
      <w:r w:rsidRPr="00D36050">
        <w:t>П</w:t>
      </w:r>
      <w:proofErr w:type="spellEnd"/>
      <w:proofErr w:type="gramEnd"/>
      <w:r w:rsidRPr="00D36050">
        <w:t xml:space="preserve"> </w:t>
      </w:r>
      <w:proofErr w:type="spellStart"/>
      <w:r w:rsidRPr="00D36050">
        <w:t>Р</w:t>
      </w:r>
      <w:proofErr w:type="spellEnd"/>
      <w:r w:rsidRPr="00D36050">
        <w:t xml:space="preserve"> И К А </w:t>
      </w:r>
      <w:proofErr w:type="spellStart"/>
      <w:r w:rsidRPr="00D36050">
        <w:t>З</w:t>
      </w:r>
      <w:proofErr w:type="spellEnd"/>
    </w:p>
    <w:p w:rsidR="0075207E" w:rsidRPr="0075207E" w:rsidRDefault="0075207E" w:rsidP="00752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_________</w:t>
      </w:r>
      <w:r w:rsidRPr="00BB013C">
        <w:rPr>
          <w:rFonts w:ascii="Times New Roman" w:hAnsi="Times New Roman" w:cs="Times New Roman"/>
          <w:sz w:val="28"/>
          <w:szCs w:val="28"/>
        </w:rPr>
        <w:t xml:space="preserve">   </w:t>
      </w:r>
      <w:r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_____</w:t>
      </w:r>
    </w:p>
    <w:p w:rsidR="0075207E" w:rsidRDefault="0075207E" w:rsidP="0075207E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75207E" w:rsidTr="001E5AAE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207E" w:rsidRDefault="0075207E" w:rsidP="001E5AAE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приказ Министерства финансов Республики Адыгея от 18 октября 2017 года  № 110-А «</w:t>
            </w:r>
            <w:r w:rsidRPr="00C67EE9">
              <w:rPr>
                <w:sz w:val="28"/>
                <w:szCs w:val="28"/>
              </w:rPr>
              <w:t>Об утверждении порядка 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</w:t>
            </w:r>
            <w:r>
              <w:rPr>
                <w:sz w:val="28"/>
                <w:szCs w:val="28"/>
              </w:rPr>
              <w:t xml:space="preserve"> организациями</w:t>
            </w:r>
            <w:r>
              <w:rPr>
                <w:sz w:val="28"/>
              </w:rPr>
              <w:t>»</w:t>
            </w:r>
          </w:p>
        </w:tc>
      </w:tr>
    </w:tbl>
    <w:p w:rsidR="0075207E" w:rsidRDefault="0075207E" w:rsidP="0075207E">
      <w:pPr>
        <w:jc w:val="both"/>
        <w:rPr>
          <w:sz w:val="28"/>
        </w:rPr>
      </w:pPr>
    </w:p>
    <w:p w:rsidR="0075207E" w:rsidRDefault="0075207E" w:rsidP="0075207E">
      <w:pPr>
        <w:jc w:val="both"/>
        <w:rPr>
          <w:sz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федеральным законодательством </w:t>
      </w:r>
    </w:p>
    <w:p w:rsidR="0075207E" w:rsidRDefault="0075207E" w:rsidP="0075207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178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ю:</w:t>
      </w:r>
    </w:p>
    <w:p w:rsidR="0075207E" w:rsidRDefault="0075207E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EA44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 организациями, утвержденный приказом Министерства финансов Республики Адыгея от 18 октября 2017 года № 110-А </w:t>
      </w:r>
      <w:r w:rsidR="007067A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25E" w:rsidRDefault="007067A9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75207E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="0075207E" w:rsidRPr="00CA3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5207E" w:rsidRPr="00CA396B">
        <w:rPr>
          <w:rFonts w:ascii="Times New Roman" w:hAnsi="Times New Roman" w:cs="Times New Roman"/>
          <w:sz w:val="28"/>
          <w:szCs w:val="28"/>
        </w:rPr>
        <w:t>слов</w:t>
      </w:r>
      <w:r w:rsidR="00E1525E">
        <w:rPr>
          <w:rFonts w:ascii="Times New Roman" w:hAnsi="Times New Roman" w:cs="Times New Roman"/>
          <w:sz w:val="28"/>
          <w:szCs w:val="28"/>
        </w:rPr>
        <w:t>а «</w:t>
      </w:r>
      <w:r w:rsidR="0075207E">
        <w:rPr>
          <w:rFonts w:ascii="Times New Roman" w:hAnsi="Times New Roman" w:cs="Times New Roman"/>
          <w:sz w:val="28"/>
          <w:szCs w:val="28"/>
        </w:rPr>
        <w:t xml:space="preserve">в </w:t>
      </w:r>
      <w:r w:rsidR="00E1525E">
        <w:rPr>
          <w:rFonts w:ascii="Times New Roman" w:hAnsi="Times New Roman" w:cs="Times New Roman"/>
          <w:sz w:val="28"/>
          <w:szCs w:val="28"/>
        </w:rPr>
        <w:t>качестве</w:t>
      </w:r>
      <w:r w:rsidR="0075207E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</w:t>
      </w:r>
      <w:r w:rsidR="00E1525E">
        <w:rPr>
          <w:rFonts w:ascii="Times New Roman" w:hAnsi="Times New Roman" w:cs="Times New Roman"/>
          <w:sz w:val="28"/>
          <w:szCs w:val="28"/>
        </w:rPr>
        <w:t xml:space="preserve"> или вхождения в состав их коллегиальных органов управления»;</w:t>
      </w:r>
    </w:p>
    <w:p w:rsidR="00E1525E" w:rsidRDefault="00E1525E" w:rsidP="0075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E1525E" w:rsidRDefault="00E1525E" w:rsidP="00E1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некоммерческой организации  для целей настоящего Порядка относится некоммерческая</w:t>
      </w:r>
      <w:r w:rsidR="00197EA3">
        <w:rPr>
          <w:rFonts w:ascii="Times New Roman" w:hAnsi="Times New Roman" w:cs="Times New Roman"/>
          <w:sz w:val="28"/>
          <w:szCs w:val="28"/>
        </w:rPr>
        <w:t xml:space="preserve"> организация (кроме</w:t>
      </w:r>
      <w:r w:rsidR="008B506C">
        <w:rPr>
          <w:rFonts w:ascii="Times New Roman" w:hAnsi="Times New Roman" w:cs="Times New Roman"/>
          <w:sz w:val="28"/>
          <w:szCs w:val="28"/>
        </w:rPr>
        <w:t xml:space="preserve"> </w:t>
      </w:r>
      <w:r w:rsidR="00197EA3">
        <w:rPr>
          <w:rFonts w:ascii="Times New Roman" w:hAnsi="Times New Roman" w:cs="Times New Roman"/>
          <w:sz w:val="28"/>
          <w:szCs w:val="28"/>
        </w:rPr>
        <w:t>политической партии, органа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197EA3">
        <w:rPr>
          <w:rFonts w:ascii="Times New Roman" w:hAnsi="Times New Roman" w:cs="Times New Roman"/>
          <w:sz w:val="28"/>
          <w:szCs w:val="28"/>
        </w:rPr>
        <w:t>ного союза, в том числе выборного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</w:t>
      </w:r>
      <w:r w:rsidR="00197EA3">
        <w:rPr>
          <w:rFonts w:ascii="Times New Roman" w:hAnsi="Times New Roman" w:cs="Times New Roman"/>
          <w:sz w:val="28"/>
          <w:szCs w:val="28"/>
        </w:rPr>
        <w:t>зданной в Министерстве</w:t>
      </w:r>
      <w:r>
        <w:rPr>
          <w:rFonts w:ascii="Times New Roman" w:hAnsi="Times New Roman" w:cs="Times New Roman"/>
          <w:sz w:val="28"/>
          <w:szCs w:val="28"/>
        </w:rPr>
        <w:t>, съезд</w:t>
      </w:r>
      <w:r w:rsidR="00197EA3">
        <w:rPr>
          <w:rFonts w:ascii="Times New Roman" w:hAnsi="Times New Roman" w:cs="Times New Roman"/>
          <w:sz w:val="28"/>
          <w:szCs w:val="28"/>
        </w:rPr>
        <w:t>а (конференции) или общего</w:t>
      </w:r>
      <w:r>
        <w:rPr>
          <w:rFonts w:ascii="Times New Roman" w:hAnsi="Times New Roman" w:cs="Times New Roman"/>
          <w:sz w:val="28"/>
          <w:szCs w:val="28"/>
        </w:rPr>
        <w:t xml:space="preserve"> соб</w:t>
      </w:r>
      <w:r w:rsidR="00197EA3">
        <w:rPr>
          <w:rFonts w:ascii="Times New Roman" w:hAnsi="Times New Roman" w:cs="Times New Roman"/>
          <w:sz w:val="28"/>
          <w:szCs w:val="28"/>
        </w:rPr>
        <w:t>рания</w:t>
      </w:r>
      <w:r>
        <w:rPr>
          <w:rFonts w:ascii="Times New Roman" w:hAnsi="Times New Roman" w:cs="Times New Roman"/>
          <w:sz w:val="28"/>
          <w:szCs w:val="28"/>
        </w:rPr>
        <w:t xml:space="preserve"> иной общ</w:t>
      </w:r>
      <w:r w:rsidR="00197EA3">
        <w:rPr>
          <w:rFonts w:ascii="Times New Roman" w:hAnsi="Times New Roman" w:cs="Times New Roman"/>
          <w:sz w:val="28"/>
          <w:szCs w:val="28"/>
        </w:rPr>
        <w:t>ественной организации, жилищного, жилищно-строительного, гаражного кооператива,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недвижимости)</w:t>
      </w:r>
      <w:r w:rsidR="007067A9">
        <w:rPr>
          <w:rFonts w:ascii="Times New Roman" w:hAnsi="Times New Roman" w:cs="Times New Roman"/>
          <w:sz w:val="28"/>
          <w:szCs w:val="28"/>
        </w:rPr>
        <w:t>.</w:t>
      </w:r>
      <w:r w:rsidR="00F04D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04D7A" w:rsidRDefault="00F04D7A" w:rsidP="00E1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 в пункте 3 слова «некоммерческими организациями» заменить словами «некоммерческой организацией», слова «в качестве единоличного исполнительного органа или вхождения в состав их коллегиальных органов управления» исключить;</w:t>
      </w:r>
    </w:p>
    <w:p w:rsidR="00F04D7A" w:rsidRDefault="00F04D7A" w:rsidP="00E15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пунктах 4, 6, 8, 10, 11, 12 исключить слова «в качестве единоличного исполнительного органа или вхождения в состав их коллегиальных органов управления»;</w:t>
      </w:r>
    </w:p>
    <w:p w:rsidR="00F04D7A" w:rsidRDefault="00F04D7A" w:rsidP="00F04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Приложение № 1 к </w:t>
      </w:r>
      <w:r w:rsidRPr="00F04D7A">
        <w:rPr>
          <w:rFonts w:ascii="Times New Roman" w:hAnsi="Times New Roman" w:cs="Times New Roman"/>
          <w:sz w:val="28"/>
          <w:szCs w:val="28"/>
        </w:rPr>
        <w:t>Порядку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 Республики Адыгея, замещающими должности государственной гражданской службы в Министерстве финансов Республики Адыгея, разрешения представителя нанимателя на участие на безвозмездной основе в управлении некоммерческими организациями изложить в новой редакции согласно приложению.</w:t>
      </w:r>
    </w:p>
    <w:p w:rsidR="0075207E" w:rsidRDefault="00E1525E" w:rsidP="00F04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07E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proofErr w:type="gramStart"/>
      <w:r w:rsidR="0075207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75207E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  <w:r w:rsidR="0075207E">
        <w:rPr>
          <w:rFonts w:ascii="Times New Roman" w:hAnsi="Times New Roman" w:cs="Times New Roman"/>
          <w:sz w:val="28"/>
          <w:szCs w:val="28"/>
        </w:rPr>
        <w:tab/>
      </w:r>
    </w:p>
    <w:p w:rsidR="0075207E" w:rsidRDefault="0075207E" w:rsidP="0075207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07E" w:rsidRPr="00CA396B" w:rsidRDefault="0075207E" w:rsidP="007520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207E" w:rsidRDefault="0075207E" w:rsidP="0075207E">
      <w:pPr>
        <w:autoSpaceDE w:val="0"/>
        <w:autoSpaceDN w:val="0"/>
        <w:adjustRightInd w:val="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Министр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BE71FF" w:rsidRDefault="00BE71FF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BE71FF" w:rsidRDefault="00BE71FF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20B97" w:rsidRDefault="00D20B97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067A9" w:rsidRPr="007067A9" w:rsidRDefault="007067A9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t>Приложение</w:t>
      </w:r>
      <w:r w:rsidR="00BE71FF">
        <w:rPr>
          <w:rFonts w:ascii="Times New Roman" w:hAnsi="Times New Roman" w:cs="Times New Roman"/>
          <w:sz w:val="24"/>
          <w:szCs w:val="24"/>
        </w:rPr>
        <w:t xml:space="preserve"> </w:t>
      </w:r>
      <w:r w:rsidRPr="007067A9">
        <w:rPr>
          <w:rFonts w:ascii="Times New Roman" w:hAnsi="Times New Roman" w:cs="Times New Roman"/>
          <w:sz w:val="24"/>
          <w:szCs w:val="24"/>
        </w:rPr>
        <w:t>к приказу</w:t>
      </w:r>
    </w:p>
    <w:p w:rsidR="007067A9" w:rsidRPr="007067A9" w:rsidRDefault="007067A9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7067A9" w:rsidRPr="007067A9" w:rsidRDefault="007067A9" w:rsidP="007067A9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t>Республики Адыгея</w:t>
      </w:r>
    </w:p>
    <w:p w:rsidR="007067A9" w:rsidRPr="007067A9" w:rsidRDefault="007067A9" w:rsidP="007067A9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r w:rsidRPr="007067A9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BE71FF">
        <w:rPr>
          <w:rFonts w:ascii="Times New Roman" w:hAnsi="Times New Roman" w:cs="Times New Roman"/>
          <w:sz w:val="24"/>
          <w:szCs w:val="24"/>
        </w:rPr>
        <w:t>______</w:t>
      </w:r>
    </w:p>
    <w:p w:rsidR="0075207E" w:rsidRDefault="0075207E" w:rsidP="0075207E"/>
    <w:p w:rsidR="007067A9" w:rsidRDefault="007067A9" w:rsidP="007067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67A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«Приложение № 1</w:t>
      </w:r>
    </w:p>
    <w:p w:rsidR="007067A9" w:rsidRDefault="007067A9" w:rsidP="0070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Министру финансов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Республики Адыгея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 указывается лицо,</w:t>
      </w:r>
      <w:proofErr w:type="gramEnd"/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исполняющее его обязанности)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(инициалы, фамилия)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(замещаемая должность,</w:t>
      </w:r>
      <w:proofErr w:type="gramEnd"/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фамилия, имя, отчество, адрес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гражданского служащего)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 разрешении на участие на безвозмездной основе в управлении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некоммерческой организацией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с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3 части 1 статьи 17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27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июля  2004  года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79-ФЗ "О государственной гражданской службе Российской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Федерации" прошу разрешить мне участие на безвозмездной основе в управлении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некоммерческой организацией _______________________________________________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 наименование  некоммерческой  организации, юридический адрес, виды</w:t>
      </w:r>
      <w:proofErr w:type="gramEnd"/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деятельности и ИНН.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Выполнение  указанной  деятельности будет осуществляться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свободное от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службы  время  и не повлечет за собой возникновения конфликта интересов или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возможности  возникновения  конфликта  интересов при исполнении должностных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обязанностей.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  осуществлении  указанной  выше  деятельности  обязуюсь  исполнять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требования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статей  15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17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18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27 июля 2004 года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79-ФЗ  "О  государственной  гражданской  службе  Российской Федерации" и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статей  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-  </w:t>
      </w:r>
      <w:hyperlink r:id="rId1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 от  25  декабря 2008 г.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273-ФЗ "О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противодействии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коррупции".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г.    _____________    ______________________________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(подпись)          (инициалы и фамилия)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ОЗНАКОМЛЕН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и должность непосредственного руководителя государственного</w:t>
      </w:r>
      <w:proofErr w:type="gramEnd"/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гражданского служащего)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(мнение непосредственного руководителя государственного гражданского</w:t>
      </w:r>
      <w:proofErr w:type="gramEnd"/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служащего о наличии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возможности возникновения конфликта интересов при исполнении служебных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обязанностей в случае участия государственного гражданского служащего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безвозмездной основе в управлении некоммерческой организацией)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 20__ г. _______________ ____________________________________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(подпись)            (инициалы и фамилия)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Регистрационный номер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журнале регистрации заявлений     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регистрации заявления          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 _____________________________</w:t>
      </w:r>
    </w:p>
    <w:p w:rsidR="007067A9" w:rsidRDefault="007067A9" w:rsidP="007067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лица, зарегистрировавшего заявление)     (расшифровка подписи)»</w:t>
      </w:r>
    </w:p>
    <w:p w:rsidR="007067A9" w:rsidRDefault="007067A9" w:rsidP="0070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7A9" w:rsidRDefault="007067A9" w:rsidP="00706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67A9" w:rsidSect="00C24F10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231"/>
      <w:docPartObj>
        <w:docPartGallery w:val="Page Numbers (Top of Page)"/>
        <w:docPartUnique/>
      </w:docPartObj>
    </w:sdtPr>
    <w:sdtEndPr/>
    <w:sdtContent>
      <w:p w:rsidR="00623139" w:rsidRDefault="00D20B9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3139" w:rsidRDefault="00D20B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207E"/>
    <w:rsid w:val="00197EA3"/>
    <w:rsid w:val="001D38F8"/>
    <w:rsid w:val="007067A9"/>
    <w:rsid w:val="0075207E"/>
    <w:rsid w:val="008B506C"/>
    <w:rsid w:val="00BE71FF"/>
    <w:rsid w:val="00C27FE7"/>
    <w:rsid w:val="00D20B97"/>
    <w:rsid w:val="00E1525E"/>
    <w:rsid w:val="00F0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7E"/>
  </w:style>
  <w:style w:type="paragraph" w:styleId="3">
    <w:name w:val="heading 3"/>
    <w:basedOn w:val="a"/>
    <w:next w:val="a"/>
    <w:link w:val="30"/>
    <w:qFormat/>
    <w:rsid w:val="007520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207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75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07E"/>
  </w:style>
  <w:style w:type="paragraph" w:styleId="a6">
    <w:name w:val="Balloon Text"/>
    <w:basedOn w:val="a"/>
    <w:link w:val="a7"/>
    <w:uiPriority w:val="99"/>
    <w:semiHidden/>
    <w:unhideWhenUsed/>
    <w:rsid w:val="0075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0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207E"/>
    <w:pPr>
      <w:ind w:left="720"/>
      <w:contextualSpacing/>
    </w:pPr>
  </w:style>
  <w:style w:type="paragraph" w:customStyle="1" w:styleId="ConsPlusNormal">
    <w:name w:val="ConsPlusNormal"/>
    <w:rsid w:val="00706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06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F8A7192266C886BFB0E525018FDF9CE0EBED0215CD5B688C72B8F4A5EBCEC0D2A0F9981D5C05245923EFFC0F833BC5AADF52E387E6AFEp2C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F8A7192266C886BFB0E525018FDF9CE0EBED0215CD5B688C72B8F4A5EBCEC0D2A0F9981D5C05542923EFFC0F833BC5AADF52E387E6AFEp2C7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F8A7192266C886BFB0E525018FDF9CE0EBED0215CD5B688C72B8F4A5EBCEC0D2A0F9A87D5CA0310DD3FA385A920BD5CADF72C24p7CCJ" TargetMode="External"/><Relationship Id="rId11" Type="http://schemas.openxmlformats.org/officeDocument/2006/relationships/hyperlink" Target="consultantplus://offline/ref=BE9F8A7192266C886BFB0E525018FDF9CE0EBED0205FD5B688C72B8F4A5EBCEC0D2A0F9983D0CA0310DD3FA385A920BD5CADF72C24p7CCJ" TargetMode="External"/><Relationship Id="rId5" Type="http://schemas.openxmlformats.org/officeDocument/2006/relationships/hyperlink" Target="consultantplus://offline/ref=AF4A924709C75329D9A44365E0A70FA257FE631EAE0A3135F356AAA02B418D05143FD2DADE4D295218176Bj1oAO" TargetMode="External"/><Relationship Id="rId10" Type="http://schemas.openxmlformats.org/officeDocument/2006/relationships/hyperlink" Target="consultantplus://offline/ref=BE9F8A7192266C886BFB0E525018FDF9CE0EBED0205FD5B688C72B8F4A5EBCEC0D2A0F9981D5C15F49923EFFC0F833BC5AADF52E387E6AFEp2C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E9F8A7192266C886BFB0E525018FDF9CE0EBED0215CD5B688C72B8F4A5EBCEC0D2A0F9981D5C05048923EFFC0F833BC5AADF52E387E6AFEp2C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3</cp:revision>
  <cp:lastPrinted>2020-02-14T09:06:00Z</cp:lastPrinted>
  <dcterms:created xsi:type="dcterms:W3CDTF">2020-02-14T07:57:00Z</dcterms:created>
  <dcterms:modified xsi:type="dcterms:W3CDTF">2020-02-14T09:07:00Z</dcterms:modified>
</cp:coreProperties>
</file>