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5F" w:rsidRDefault="00F954E1" w:rsidP="00282A5F">
      <w:pPr>
        <w:spacing w:line="276" w:lineRule="auto"/>
        <w:ind w:firstLine="851"/>
        <w:jc w:val="both"/>
        <w:rPr>
          <w:b/>
          <w:iCs/>
          <w:color w:val="212121"/>
          <w:sz w:val="28"/>
          <w:szCs w:val="28"/>
        </w:rPr>
      </w:pPr>
      <w:bookmarkStart w:id="0" w:name="_GoBack"/>
      <w:bookmarkEnd w:id="0"/>
      <w:r w:rsidRPr="00F954E1">
        <w:rPr>
          <w:b/>
          <w:iCs/>
          <w:color w:val="212121"/>
          <w:sz w:val="28"/>
          <w:szCs w:val="28"/>
        </w:rPr>
        <w:t>Минфин России перечислил второй транш поддержки регионам</w:t>
      </w:r>
    </w:p>
    <w:p w:rsidR="00A07A07" w:rsidRPr="00F954E1" w:rsidRDefault="00A07A07" w:rsidP="00282A5F">
      <w:pPr>
        <w:spacing w:line="276" w:lineRule="auto"/>
        <w:ind w:firstLine="851"/>
        <w:jc w:val="both"/>
        <w:rPr>
          <w:b/>
          <w:iCs/>
          <w:color w:val="212121"/>
          <w:sz w:val="28"/>
          <w:szCs w:val="28"/>
        </w:rPr>
      </w:pPr>
    </w:p>
    <w:p w:rsidR="00A07A07" w:rsidRPr="00A07A07" w:rsidRDefault="00A07A07" w:rsidP="00A07A07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07A07">
        <w:rPr>
          <w:sz w:val="28"/>
          <w:szCs w:val="28"/>
          <w:shd w:val="clear" w:color="auto" w:fill="FFFFFF"/>
        </w:rPr>
        <w:t xml:space="preserve">Республика Адыгея получила дотацию на поддержку мер по обеспечению сбалансированности бюджета в размере 521,9 млн. рублей для компенсации снижения поступления налоговых и неналоговых доходов консолидированного бюджета в связи с пандемией новой </w:t>
      </w:r>
      <w:proofErr w:type="spellStart"/>
      <w:r w:rsidRPr="00A07A07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A07A07">
        <w:rPr>
          <w:sz w:val="28"/>
          <w:szCs w:val="28"/>
          <w:shd w:val="clear" w:color="auto" w:fill="FFFFFF"/>
        </w:rPr>
        <w:t xml:space="preserve"> инфекции.</w:t>
      </w:r>
    </w:p>
    <w:p w:rsidR="00282A5F" w:rsidRPr="00282A5F" w:rsidRDefault="00062EE7" w:rsidP="00A07A07">
      <w:pPr>
        <w:spacing w:line="360" w:lineRule="auto"/>
        <w:ind w:firstLine="851"/>
        <w:jc w:val="both"/>
        <w:rPr>
          <w:color w:val="212121"/>
          <w:sz w:val="28"/>
          <w:szCs w:val="28"/>
        </w:rPr>
      </w:pPr>
      <w:r>
        <w:rPr>
          <w:iCs/>
          <w:color w:val="212121"/>
          <w:sz w:val="28"/>
          <w:szCs w:val="28"/>
        </w:rPr>
        <w:t xml:space="preserve">Второй транш поддержки в объеме </w:t>
      </w:r>
      <w:r w:rsidRPr="00282A5F">
        <w:rPr>
          <w:iCs/>
          <w:color w:val="212121"/>
          <w:sz w:val="28"/>
          <w:szCs w:val="28"/>
        </w:rPr>
        <w:t>100 млрд</w:t>
      </w:r>
      <w:r>
        <w:rPr>
          <w:iCs/>
          <w:color w:val="212121"/>
          <w:sz w:val="28"/>
          <w:szCs w:val="28"/>
        </w:rPr>
        <w:t>.</w:t>
      </w:r>
      <w:r w:rsidRPr="00282A5F">
        <w:rPr>
          <w:iCs/>
          <w:color w:val="212121"/>
          <w:sz w:val="28"/>
          <w:szCs w:val="28"/>
        </w:rPr>
        <w:t xml:space="preserve"> рублей </w:t>
      </w:r>
      <w:r w:rsidR="00282A5F" w:rsidRPr="00282A5F">
        <w:rPr>
          <w:iCs/>
          <w:color w:val="212121"/>
          <w:sz w:val="28"/>
          <w:szCs w:val="28"/>
        </w:rPr>
        <w:t>Минфин России</w:t>
      </w:r>
      <w:r>
        <w:rPr>
          <w:iCs/>
          <w:color w:val="212121"/>
          <w:sz w:val="28"/>
          <w:szCs w:val="28"/>
        </w:rPr>
        <w:t>,</w:t>
      </w:r>
      <w:r w:rsidR="00282A5F" w:rsidRPr="00282A5F">
        <w:rPr>
          <w:iCs/>
          <w:color w:val="212121"/>
          <w:sz w:val="28"/>
          <w:szCs w:val="28"/>
        </w:rPr>
        <w:t xml:space="preserve"> </w:t>
      </w:r>
      <w:r w:rsidRPr="00282A5F">
        <w:rPr>
          <w:iCs/>
          <w:color w:val="212121"/>
          <w:sz w:val="28"/>
          <w:szCs w:val="28"/>
        </w:rPr>
        <w:t>согласно распоряжению Правительства РФ</w:t>
      </w:r>
      <w:r>
        <w:rPr>
          <w:iCs/>
          <w:color w:val="212121"/>
          <w:sz w:val="28"/>
          <w:szCs w:val="28"/>
        </w:rPr>
        <w:t>,</w:t>
      </w:r>
      <w:r w:rsidRPr="00282A5F">
        <w:rPr>
          <w:iCs/>
          <w:color w:val="212121"/>
          <w:sz w:val="28"/>
          <w:szCs w:val="28"/>
        </w:rPr>
        <w:t xml:space="preserve"> перечислил </w:t>
      </w:r>
      <w:r w:rsidR="00595DB0">
        <w:rPr>
          <w:iCs/>
          <w:color w:val="212121"/>
          <w:sz w:val="28"/>
          <w:szCs w:val="28"/>
        </w:rPr>
        <w:t>31 июля</w:t>
      </w:r>
      <w:r>
        <w:rPr>
          <w:iCs/>
          <w:color w:val="212121"/>
          <w:sz w:val="28"/>
          <w:szCs w:val="28"/>
        </w:rPr>
        <w:t xml:space="preserve"> 2020 г.</w:t>
      </w:r>
      <w:r w:rsidR="00282A5F" w:rsidRPr="00282A5F">
        <w:rPr>
          <w:iCs/>
          <w:color w:val="212121"/>
          <w:sz w:val="28"/>
          <w:szCs w:val="28"/>
        </w:rPr>
        <w:t xml:space="preserve"> </w:t>
      </w:r>
      <w:r w:rsidR="00595DB0">
        <w:rPr>
          <w:iCs/>
          <w:color w:val="212121"/>
          <w:sz w:val="28"/>
          <w:szCs w:val="28"/>
        </w:rPr>
        <w:t>69</w:t>
      </w:r>
      <w:r w:rsidR="00282A5F" w:rsidRPr="00282A5F">
        <w:rPr>
          <w:iCs/>
          <w:color w:val="212121"/>
          <w:sz w:val="28"/>
          <w:szCs w:val="28"/>
        </w:rPr>
        <w:t xml:space="preserve"> российским регионам для компенсации снижения их доходов. </w:t>
      </w:r>
    </w:p>
    <w:p w:rsidR="00282A5F" w:rsidRPr="00282A5F" w:rsidRDefault="00062EE7" w:rsidP="00A07A07">
      <w:pPr>
        <w:spacing w:line="360" w:lineRule="auto"/>
        <w:ind w:firstLine="851"/>
        <w:jc w:val="both"/>
        <w:rPr>
          <w:color w:val="212121"/>
          <w:sz w:val="28"/>
          <w:szCs w:val="28"/>
        </w:rPr>
      </w:pPr>
      <w:r>
        <w:rPr>
          <w:iCs/>
          <w:color w:val="212121"/>
          <w:sz w:val="28"/>
          <w:szCs w:val="28"/>
        </w:rPr>
        <w:t>Средства направлены</w:t>
      </w:r>
      <w:r w:rsidR="00282A5F" w:rsidRPr="00282A5F">
        <w:rPr>
          <w:iCs/>
          <w:color w:val="212121"/>
          <w:sz w:val="28"/>
          <w:szCs w:val="28"/>
        </w:rPr>
        <w:t xml:space="preserve"> в те субъекты РФ, чьи налоговые и неналоговые поступления по состоянию на 1 </w:t>
      </w:r>
      <w:r w:rsidR="00595DB0">
        <w:rPr>
          <w:iCs/>
          <w:color w:val="212121"/>
          <w:sz w:val="28"/>
          <w:szCs w:val="28"/>
        </w:rPr>
        <w:t>июля</w:t>
      </w:r>
      <w:r w:rsidR="00282A5F" w:rsidRPr="00282A5F">
        <w:rPr>
          <w:iCs/>
          <w:color w:val="212121"/>
          <w:sz w:val="28"/>
          <w:szCs w:val="28"/>
        </w:rPr>
        <w:t xml:space="preserve"> 2020 года </w:t>
      </w:r>
      <w:r w:rsidR="00595DB0">
        <w:rPr>
          <w:iCs/>
          <w:color w:val="212121"/>
          <w:sz w:val="28"/>
          <w:szCs w:val="28"/>
        </w:rPr>
        <w:t>с учетом уже предоставленных в мае 100 млрд</w:t>
      </w:r>
      <w:r>
        <w:rPr>
          <w:iCs/>
          <w:color w:val="212121"/>
          <w:sz w:val="28"/>
          <w:szCs w:val="28"/>
        </w:rPr>
        <w:t>.</w:t>
      </w:r>
      <w:r w:rsidR="00595DB0">
        <w:rPr>
          <w:iCs/>
          <w:color w:val="212121"/>
          <w:sz w:val="28"/>
          <w:szCs w:val="28"/>
        </w:rPr>
        <w:t xml:space="preserve"> рублей </w:t>
      </w:r>
      <w:r w:rsidR="00282A5F" w:rsidRPr="00282A5F">
        <w:rPr>
          <w:iCs/>
          <w:color w:val="212121"/>
          <w:sz w:val="28"/>
          <w:szCs w:val="28"/>
        </w:rPr>
        <w:t>были</w:t>
      </w:r>
      <w:r w:rsidR="00595DB0">
        <w:rPr>
          <w:iCs/>
          <w:color w:val="212121"/>
          <w:sz w:val="28"/>
          <w:szCs w:val="28"/>
        </w:rPr>
        <w:t xml:space="preserve"> </w:t>
      </w:r>
      <w:r w:rsidR="00282A5F" w:rsidRPr="00282A5F">
        <w:rPr>
          <w:iCs/>
          <w:color w:val="212121"/>
          <w:sz w:val="28"/>
          <w:szCs w:val="28"/>
        </w:rPr>
        <w:t>ниже поступлений за предыдущи</w:t>
      </w:r>
      <w:r w:rsidR="00595DB0">
        <w:rPr>
          <w:iCs/>
          <w:color w:val="212121"/>
          <w:sz w:val="28"/>
          <w:szCs w:val="28"/>
        </w:rPr>
        <w:t>й</w:t>
      </w:r>
      <w:r w:rsidR="00282A5F" w:rsidRPr="00282A5F">
        <w:rPr>
          <w:iCs/>
          <w:color w:val="212121"/>
          <w:sz w:val="28"/>
          <w:szCs w:val="28"/>
        </w:rPr>
        <w:t xml:space="preserve"> год</w:t>
      </w:r>
      <w:r w:rsidR="00595DB0">
        <w:rPr>
          <w:iCs/>
          <w:color w:val="212121"/>
          <w:sz w:val="28"/>
          <w:szCs w:val="28"/>
        </w:rPr>
        <w:t>, проиндексированных на прогнозный темп роста</w:t>
      </w:r>
      <w:r w:rsidR="00282A5F" w:rsidRPr="00282A5F">
        <w:rPr>
          <w:iCs/>
          <w:color w:val="212121"/>
          <w:sz w:val="28"/>
          <w:szCs w:val="28"/>
        </w:rPr>
        <w:t>. Размер дотации определён с учётом необходимости финансирования первоочередных расходов региональных бюджетов.</w:t>
      </w:r>
    </w:p>
    <w:p w:rsidR="00282A5F" w:rsidRPr="00282A5F" w:rsidRDefault="00282A5F" w:rsidP="00A07A07">
      <w:pPr>
        <w:spacing w:line="360" w:lineRule="auto"/>
        <w:ind w:firstLine="851"/>
        <w:jc w:val="both"/>
        <w:rPr>
          <w:color w:val="212121"/>
          <w:sz w:val="28"/>
          <w:szCs w:val="28"/>
        </w:rPr>
      </w:pPr>
      <w:r w:rsidRPr="00282A5F">
        <w:rPr>
          <w:iCs/>
          <w:color w:val="212121"/>
          <w:sz w:val="28"/>
          <w:szCs w:val="28"/>
        </w:rPr>
        <w:t xml:space="preserve">Такая мера поможет сбалансировать консолидированные бюджеты субъектов РФ в условиях ухудшения экономической обстановки из-за распространения новой </w:t>
      </w:r>
      <w:proofErr w:type="spellStart"/>
      <w:r w:rsidRPr="00282A5F">
        <w:rPr>
          <w:iCs/>
          <w:color w:val="212121"/>
          <w:sz w:val="28"/>
          <w:szCs w:val="28"/>
        </w:rPr>
        <w:t>коронавирусной</w:t>
      </w:r>
      <w:proofErr w:type="spellEnd"/>
      <w:r w:rsidRPr="00282A5F">
        <w:rPr>
          <w:iCs/>
          <w:color w:val="212121"/>
          <w:sz w:val="28"/>
          <w:szCs w:val="28"/>
        </w:rPr>
        <w:t xml:space="preserve"> инфекции.</w:t>
      </w:r>
    </w:p>
    <w:p w:rsidR="000348D8" w:rsidRPr="00282A5F" w:rsidRDefault="000348D8" w:rsidP="00A07A07">
      <w:pPr>
        <w:spacing w:line="360" w:lineRule="auto"/>
        <w:ind w:firstLine="851"/>
        <w:jc w:val="both"/>
        <w:rPr>
          <w:sz w:val="28"/>
          <w:szCs w:val="28"/>
        </w:rPr>
      </w:pPr>
    </w:p>
    <w:sectPr w:rsidR="000348D8" w:rsidRPr="00282A5F" w:rsidSect="00EC4D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A5F"/>
    <w:rsid w:val="000348D8"/>
    <w:rsid w:val="00062EE7"/>
    <w:rsid w:val="00282A5F"/>
    <w:rsid w:val="002C6FB4"/>
    <w:rsid w:val="00364C84"/>
    <w:rsid w:val="00595DB0"/>
    <w:rsid w:val="005C17EE"/>
    <w:rsid w:val="006D6C6B"/>
    <w:rsid w:val="00A07A07"/>
    <w:rsid w:val="00E92AB8"/>
    <w:rsid w:val="00EC4D13"/>
    <w:rsid w:val="00F9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5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ИНЕССА ЕВГЕНЬЕВНА</dc:creator>
  <cp:lastModifiedBy>shaova</cp:lastModifiedBy>
  <cp:revision>2</cp:revision>
  <cp:lastPrinted>2020-05-27T07:31:00Z</cp:lastPrinted>
  <dcterms:created xsi:type="dcterms:W3CDTF">2020-08-04T09:50:00Z</dcterms:created>
  <dcterms:modified xsi:type="dcterms:W3CDTF">2020-08-04T09:50:00Z</dcterms:modified>
</cp:coreProperties>
</file>