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5" w:rsidRPr="00B626DB" w:rsidRDefault="004527A0" w:rsidP="00B62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6DB">
        <w:rPr>
          <w:rFonts w:ascii="Times New Roman" w:hAnsi="Times New Roman" w:cs="Times New Roman"/>
          <w:b/>
          <w:sz w:val="28"/>
          <w:szCs w:val="28"/>
        </w:rPr>
        <w:t>Бюджет республики на 2021</w:t>
      </w:r>
      <w:r w:rsidR="00FF05A5" w:rsidRPr="00B626DB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B44816" w:rsidRPr="00B626D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626DB">
        <w:rPr>
          <w:rFonts w:ascii="Times New Roman" w:hAnsi="Times New Roman" w:cs="Times New Roman"/>
          <w:b/>
          <w:sz w:val="28"/>
          <w:szCs w:val="28"/>
        </w:rPr>
        <w:t>плановый период 2022</w:t>
      </w:r>
      <w:r w:rsidR="00FF05A5" w:rsidRPr="00B626DB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Pr="00B626DB">
        <w:rPr>
          <w:rFonts w:ascii="Times New Roman" w:hAnsi="Times New Roman" w:cs="Times New Roman"/>
          <w:b/>
          <w:sz w:val="28"/>
          <w:szCs w:val="28"/>
        </w:rPr>
        <w:t>23</w:t>
      </w:r>
      <w:r w:rsidR="00FF05A5" w:rsidRPr="00B626DB">
        <w:rPr>
          <w:rFonts w:ascii="Times New Roman" w:hAnsi="Times New Roman" w:cs="Times New Roman"/>
          <w:b/>
          <w:sz w:val="28"/>
          <w:szCs w:val="28"/>
        </w:rPr>
        <w:t xml:space="preserve"> годов принят в первом чтении</w:t>
      </w:r>
    </w:p>
    <w:p w:rsidR="00FF05A5" w:rsidRPr="00B626DB" w:rsidRDefault="00FF05A5" w:rsidP="00B626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354" w:rsidRPr="00B626DB" w:rsidRDefault="004527A0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6DB">
        <w:rPr>
          <w:rFonts w:ascii="Times New Roman" w:hAnsi="Times New Roman" w:cs="Times New Roman"/>
          <w:sz w:val="28"/>
          <w:szCs w:val="28"/>
        </w:rPr>
        <w:t>7 декабря</w:t>
      </w:r>
      <w:r w:rsidR="003419BF" w:rsidRPr="00B626DB">
        <w:rPr>
          <w:rFonts w:ascii="Times New Roman" w:hAnsi="Times New Roman" w:cs="Times New Roman"/>
          <w:sz w:val="28"/>
          <w:szCs w:val="28"/>
        </w:rPr>
        <w:t>,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на </w:t>
      </w:r>
      <w:r w:rsidR="009F4CFF" w:rsidRPr="00B626D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626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F4CFF" w:rsidRPr="00B626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="00A4206A" w:rsidRPr="00B626DB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A4206A" w:rsidRPr="00B626DB">
        <w:rPr>
          <w:rFonts w:ascii="Times New Roman" w:hAnsi="Times New Roman" w:cs="Times New Roman"/>
          <w:sz w:val="28"/>
          <w:szCs w:val="28"/>
        </w:rPr>
        <w:t xml:space="preserve"> Республики Адыгея, в первом чтении принят проект </w:t>
      </w:r>
      <w:r w:rsidR="009F4CFF" w:rsidRPr="00B626DB">
        <w:rPr>
          <w:rFonts w:ascii="Times New Roman" w:hAnsi="Times New Roman" w:cs="Times New Roman"/>
          <w:sz w:val="28"/>
          <w:szCs w:val="28"/>
        </w:rPr>
        <w:t>республиканск</w:t>
      </w:r>
      <w:r w:rsidR="000B54A4" w:rsidRPr="00B626DB">
        <w:rPr>
          <w:rFonts w:ascii="Times New Roman" w:hAnsi="Times New Roman" w:cs="Times New Roman"/>
          <w:sz w:val="28"/>
          <w:szCs w:val="28"/>
        </w:rPr>
        <w:t>ого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б</w:t>
      </w:r>
      <w:r w:rsidR="000B54A4" w:rsidRPr="00B626DB">
        <w:rPr>
          <w:rFonts w:ascii="Times New Roman" w:hAnsi="Times New Roman" w:cs="Times New Roman"/>
          <w:sz w:val="28"/>
          <w:szCs w:val="28"/>
        </w:rPr>
        <w:t>юджета</w:t>
      </w:r>
      <w:r w:rsidR="00FF05A5" w:rsidRPr="00B626DB">
        <w:rPr>
          <w:rFonts w:ascii="Times New Roman" w:hAnsi="Times New Roman" w:cs="Times New Roman"/>
          <w:sz w:val="28"/>
          <w:szCs w:val="28"/>
        </w:rPr>
        <w:t xml:space="preserve"> </w:t>
      </w:r>
      <w:r w:rsidRPr="00B626DB">
        <w:rPr>
          <w:rFonts w:ascii="Times New Roman" w:hAnsi="Times New Roman" w:cs="Times New Roman"/>
          <w:sz w:val="28"/>
          <w:szCs w:val="28"/>
        </w:rPr>
        <w:t>Республики Адыгея на 2021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год</w:t>
      </w:r>
      <w:r w:rsidR="000B54A4" w:rsidRPr="00B626D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Pr="00B626DB">
        <w:rPr>
          <w:rFonts w:ascii="Times New Roman" w:hAnsi="Times New Roman" w:cs="Times New Roman"/>
          <w:sz w:val="28"/>
          <w:szCs w:val="28"/>
        </w:rPr>
        <w:t>2</w:t>
      </w:r>
      <w:r w:rsidR="00FF05A5" w:rsidRPr="00B626DB">
        <w:rPr>
          <w:rFonts w:ascii="Times New Roman" w:hAnsi="Times New Roman" w:cs="Times New Roman"/>
          <w:sz w:val="28"/>
          <w:szCs w:val="28"/>
        </w:rPr>
        <w:t xml:space="preserve"> и 20</w:t>
      </w:r>
      <w:r w:rsidRPr="00B626DB">
        <w:rPr>
          <w:rFonts w:ascii="Times New Roman" w:hAnsi="Times New Roman" w:cs="Times New Roman"/>
          <w:sz w:val="28"/>
          <w:szCs w:val="28"/>
        </w:rPr>
        <w:t>23</w:t>
      </w:r>
      <w:r w:rsidR="00FF05A5" w:rsidRPr="00B626D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00AE4" w:rsidRPr="00B626DB">
        <w:rPr>
          <w:rFonts w:ascii="Times New Roman" w:hAnsi="Times New Roman" w:cs="Times New Roman"/>
          <w:sz w:val="28"/>
          <w:szCs w:val="28"/>
        </w:rPr>
        <w:t>.</w:t>
      </w:r>
    </w:p>
    <w:p w:rsidR="00C36874" w:rsidRPr="00B626DB" w:rsidRDefault="006C6905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6DB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республиканского бюджета на очередной финансовый год и плановый период </w:t>
      </w:r>
      <w:r w:rsidR="00C36874" w:rsidRPr="00B626DB">
        <w:rPr>
          <w:rFonts w:ascii="Times New Roman" w:hAnsi="Times New Roman" w:cs="Times New Roman"/>
          <w:sz w:val="28"/>
          <w:szCs w:val="28"/>
        </w:rPr>
        <w:t>доложил</w:t>
      </w:r>
      <w:r w:rsidR="004527A0" w:rsidRPr="00B626DB">
        <w:rPr>
          <w:rFonts w:ascii="Times New Roman" w:hAnsi="Times New Roman" w:cs="Times New Roman"/>
          <w:sz w:val="28"/>
          <w:szCs w:val="28"/>
        </w:rPr>
        <w:t>а первый заместитель</w:t>
      </w:r>
      <w:r w:rsidR="00C36874" w:rsidRPr="00B626DB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="004527A0" w:rsidRPr="00B626DB">
        <w:rPr>
          <w:rFonts w:ascii="Times New Roman" w:hAnsi="Times New Roman" w:cs="Times New Roman"/>
          <w:sz w:val="28"/>
          <w:szCs w:val="28"/>
        </w:rPr>
        <w:t>а</w:t>
      </w:r>
      <w:r w:rsidR="00C36874" w:rsidRPr="00B626DB">
        <w:rPr>
          <w:rFonts w:ascii="Times New Roman" w:hAnsi="Times New Roman" w:cs="Times New Roman"/>
          <w:sz w:val="28"/>
          <w:szCs w:val="28"/>
        </w:rPr>
        <w:t xml:space="preserve"> финансов Республики Адыгея </w:t>
      </w:r>
      <w:r w:rsidR="004527A0" w:rsidRPr="00B626DB"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 w:rsidR="004527A0" w:rsidRPr="00B626DB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C36874" w:rsidRPr="00B626DB">
        <w:rPr>
          <w:rFonts w:ascii="Times New Roman" w:hAnsi="Times New Roman" w:cs="Times New Roman"/>
          <w:sz w:val="28"/>
          <w:szCs w:val="28"/>
        </w:rPr>
        <w:t>.</w:t>
      </w:r>
    </w:p>
    <w:p w:rsidR="00A4206A" w:rsidRPr="00B626DB" w:rsidRDefault="00C36874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6DB">
        <w:rPr>
          <w:rFonts w:ascii="Times New Roman" w:hAnsi="Times New Roman" w:cs="Times New Roman"/>
          <w:sz w:val="28"/>
          <w:szCs w:val="28"/>
        </w:rPr>
        <w:t>Так, о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 w:rsidR="000B54A4" w:rsidRPr="00B626DB">
        <w:rPr>
          <w:rFonts w:ascii="Times New Roman" w:hAnsi="Times New Roman" w:cs="Times New Roman"/>
          <w:sz w:val="28"/>
          <w:szCs w:val="28"/>
        </w:rPr>
        <w:t xml:space="preserve">республиканского бюджета на </w:t>
      </w:r>
      <w:r w:rsidR="004527A0" w:rsidRPr="00B626DB">
        <w:rPr>
          <w:rFonts w:ascii="Times New Roman" w:hAnsi="Times New Roman" w:cs="Times New Roman"/>
          <w:sz w:val="28"/>
          <w:szCs w:val="28"/>
        </w:rPr>
        <w:t>2021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год </w:t>
      </w:r>
      <w:r w:rsidR="008B55AA" w:rsidRPr="00B626DB">
        <w:rPr>
          <w:rFonts w:ascii="Times New Roman" w:hAnsi="Times New Roman" w:cs="Times New Roman"/>
          <w:sz w:val="28"/>
          <w:szCs w:val="28"/>
        </w:rPr>
        <w:t>утвержден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527A0" w:rsidRPr="00B626DB">
        <w:rPr>
          <w:rFonts w:ascii="Times New Roman" w:hAnsi="Times New Roman" w:cs="Times New Roman"/>
          <w:sz w:val="28"/>
          <w:szCs w:val="28"/>
        </w:rPr>
        <w:t xml:space="preserve">24 620,2 </w:t>
      </w:r>
      <w:proofErr w:type="spellStart"/>
      <w:proofErr w:type="gramStart"/>
      <w:r w:rsidR="004527A0" w:rsidRP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4527A0" w:rsidRPr="00B626DB">
        <w:rPr>
          <w:rFonts w:ascii="Times New Roman" w:hAnsi="Times New Roman" w:cs="Times New Roman"/>
          <w:sz w:val="28"/>
          <w:szCs w:val="28"/>
        </w:rPr>
        <w:t> рублей</w:t>
      </w:r>
      <w:r w:rsidR="008B55AA" w:rsidRPr="00B626DB">
        <w:rPr>
          <w:rFonts w:ascii="Times New Roman" w:hAnsi="Times New Roman" w:cs="Times New Roman"/>
          <w:sz w:val="28"/>
          <w:szCs w:val="28"/>
        </w:rPr>
        <w:t>, в том числе налоговые и неналоговые доходы</w:t>
      </w:r>
      <w:r w:rsidR="00A4206A" w:rsidRPr="00B626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527A0" w:rsidRPr="00B626DB">
        <w:rPr>
          <w:rFonts w:ascii="Times New Roman" w:hAnsi="Times New Roman" w:cs="Times New Roman"/>
          <w:sz w:val="28"/>
          <w:szCs w:val="28"/>
        </w:rPr>
        <w:t xml:space="preserve">11 549,6 </w:t>
      </w:r>
      <w:proofErr w:type="spellStart"/>
      <w:r w:rsidR="004527A0" w:rsidRP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B55AA" w:rsidRPr="00B626DB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112099" w:rsidRPr="00B626DB">
        <w:rPr>
          <w:rFonts w:ascii="Times New Roman" w:hAnsi="Times New Roman" w:cs="Times New Roman"/>
          <w:sz w:val="28"/>
          <w:szCs w:val="28"/>
        </w:rPr>
        <w:t xml:space="preserve"> </w:t>
      </w:r>
      <w:r w:rsidR="008B55AA" w:rsidRPr="00B626DB">
        <w:rPr>
          <w:rFonts w:ascii="Times New Roman" w:hAnsi="Times New Roman" w:cs="Times New Roman"/>
          <w:sz w:val="28"/>
          <w:szCs w:val="28"/>
        </w:rPr>
        <w:t>б</w:t>
      </w:r>
      <w:r w:rsidR="00112099" w:rsidRPr="00B626DB">
        <w:rPr>
          <w:rFonts w:ascii="Times New Roman" w:hAnsi="Times New Roman" w:cs="Times New Roman"/>
          <w:sz w:val="28"/>
          <w:szCs w:val="28"/>
        </w:rPr>
        <w:t xml:space="preserve">езвозмездные поступления в объеме </w:t>
      </w:r>
      <w:r w:rsidR="004527A0" w:rsidRPr="00B626DB">
        <w:rPr>
          <w:rFonts w:ascii="Times New Roman" w:hAnsi="Times New Roman" w:cs="Times New Roman"/>
          <w:sz w:val="28"/>
          <w:szCs w:val="28"/>
        </w:rPr>
        <w:t xml:space="preserve">13 070,6 </w:t>
      </w:r>
      <w:proofErr w:type="spellStart"/>
      <w:r w:rsidR="004527A0" w:rsidRP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112099" w:rsidRPr="00B626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B55AA" w:rsidRPr="00B626DB">
        <w:rPr>
          <w:rFonts w:ascii="Times New Roman" w:hAnsi="Times New Roman" w:cs="Times New Roman"/>
          <w:sz w:val="28"/>
          <w:szCs w:val="28"/>
        </w:rPr>
        <w:t>.</w:t>
      </w:r>
    </w:p>
    <w:p w:rsidR="00FF1B56" w:rsidRPr="00B626DB" w:rsidRDefault="00FF1B56" w:rsidP="00B626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6DB">
        <w:rPr>
          <w:rFonts w:ascii="Times New Roman" w:hAnsi="Times New Roman" w:cs="Times New Roman"/>
          <w:sz w:val="28"/>
          <w:szCs w:val="28"/>
        </w:rPr>
        <w:t>О</w:t>
      </w:r>
      <w:r w:rsidRPr="00B626DB">
        <w:rPr>
          <w:rFonts w:ascii="Times New Roman" w:eastAsia="Calibri" w:hAnsi="Times New Roman" w:cs="Times New Roman"/>
          <w:sz w:val="28"/>
          <w:szCs w:val="28"/>
        </w:rPr>
        <w:t>бщий объем доходов</w:t>
      </w:r>
      <w:r w:rsidR="006C6905" w:rsidRPr="00B62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543" w:rsidRPr="00B626DB">
        <w:rPr>
          <w:rFonts w:ascii="Times New Roman" w:eastAsia="Calibri" w:hAnsi="Times New Roman" w:cs="Times New Roman"/>
          <w:sz w:val="28"/>
          <w:szCs w:val="28"/>
        </w:rPr>
        <w:t>республиканского бюджета на 202</w:t>
      </w:r>
      <w:r w:rsidR="004527A0" w:rsidRPr="00B626DB">
        <w:rPr>
          <w:rFonts w:ascii="Times New Roman" w:eastAsia="Calibri" w:hAnsi="Times New Roman" w:cs="Times New Roman"/>
          <w:sz w:val="28"/>
          <w:szCs w:val="28"/>
        </w:rPr>
        <w:t>2</w:t>
      </w:r>
      <w:r w:rsidRPr="00B626DB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B626DB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B626DB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4527A0" w:rsidRPr="00B626DB">
        <w:rPr>
          <w:rFonts w:ascii="Times New Roman" w:hAnsi="Times New Roman" w:cs="Times New Roman"/>
          <w:sz w:val="28"/>
          <w:szCs w:val="28"/>
        </w:rPr>
        <w:t xml:space="preserve">24 387,9 </w:t>
      </w:r>
      <w:proofErr w:type="spellStart"/>
      <w:proofErr w:type="gramStart"/>
      <w:r w:rsidR="004527A0" w:rsidRP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626DB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B626DB">
        <w:rPr>
          <w:rFonts w:ascii="Times New Roman" w:eastAsia="Calibri" w:hAnsi="Times New Roman" w:cs="Times New Roman"/>
          <w:sz w:val="28"/>
          <w:szCs w:val="28"/>
        </w:rPr>
        <w:t xml:space="preserve"> на 20</w:t>
      </w:r>
      <w:r w:rsidR="004527A0" w:rsidRPr="00B626DB">
        <w:rPr>
          <w:rFonts w:ascii="Times New Roman" w:eastAsia="Calibri" w:hAnsi="Times New Roman" w:cs="Times New Roman"/>
          <w:sz w:val="28"/>
          <w:szCs w:val="28"/>
        </w:rPr>
        <w:t>23</w:t>
      </w:r>
      <w:r w:rsidRPr="00B626DB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92323" w:rsidRPr="00B626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527A0" w:rsidRPr="00B626DB">
        <w:rPr>
          <w:rFonts w:ascii="Times New Roman" w:hAnsi="Times New Roman" w:cs="Times New Roman"/>
          <w:sz w:val="28"/>
          <w:szCs w:val="28"/>
        </w:rPr>
        <w:t xml:space="preserve">22 531,7  </w:t>
      </w:r>
      <w:proofErr w:type="spellStart"/>
      <w:r w:rsidR="004527A0" w:rsidRP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A00AE4" w:rsidRPr="00B626DB">
        <w:rPr>
          <w:rFonts w:ascii="Times New Roman" w:hAnsi="Times New Roman" w:cs="Times New Roman"/>
          <w:sz w:val="28"/>
          <w:szCs w:val="28"/>
        </w:rPr>
        <w:t xml:space="preserve"> </w:t>
      </w:r>
      <w:r w:rsidRPr="00B626DB">
        <w:rPr>
          <w:rFonts w:ascii="Times New Roman" w:hAnsi="Times New Roman" w:cs="Times New Roman"/>
          <w:sz w:val="28"/>
          <w:szCs w:val="28"/>
        </w:rPr>
        <w:t>рублей.</w:t>
      </w:r>
    </w:p>
    <w:p w:rsidR="00FF1B56" w:rsidRPr="00B626DB" w:rsidRDefault="00FF1B56" w:rsidP="00B626DB">
      <w:pPr>
        <w:pStyle w:val="a3"/>
        <w:spacing w:line="360" w:lineRule="auto"/>
        <w:ind w:right="74" w:firstLine="709"/>
        <w:jc w:val="both"/>
        <w:rPr>
          <w:sz w:val="28"/>
          <w:szCs w:val="28"/>
        </w:rPr>
      </w:pPr>
      <w:r w:rsidRPr="00B626DB">
        <w:rPr>
          <w:sz w:val="28"/>
          <w:szCs w:val="28"/>
        </w:rPr>
        <w:t>Общий объем расходов</w:t>
      </w:r>
      <w:r w:rsidR="00320248" w:rsidRPr="00B626DB">
        <w:rPr>
          <w:sz w:val="28"/>
          <w:szCs w:val="28"/>
        </w:rPr>
        <w:t xml:space="preserve"> </w:t>
      </w:r>
      <w:r w:rsidR="004527A0" w:rsidRPr="00B626DB">
        <w:rPr>
          <w:sz w:val="28"/>
          <w:szCs w:val="28"/>
        </w:rPr>
        <w:t>республиканского бюджета на 2021</w:t>
      </w:r>
      <w:r w:rsidRPr="00B626DB">
        <w:rPr>
          <w:sz w:val="28"/>
          <w:szCs w:val="28"/>
        </w:rPr>
        <w:t xml:space="preserve"> год определен на уровне </w:t>
      </w:r>
      <w:r w:rsidR="004527A0" w:rsidRPr="00B626DB">
        <w:rPr>
          <w:sz w:val="28"/>
          <w:szCs w:val="28"/>
        </w:rPr>
        <w:t xml:space="preserve">25 145,8 </w:t>
      </w:r>
      <w:proofErr w:type="spellStart"/>
      <w:proofErr w:type="gramStart"/>
      <w:r w:rsidR="00B626DB">
        <w:rPr>
          <w:sz w:val="28"/>
          <w:szCs w:val="28"/>
        </w:rPr>
        <w:t>млн</w:t>
      </w:r>
      <w:proofErr w:type="spellEnd"/>
      <w:proofErr w:type="gramEnd"/>
      <w:r w:rsidRPr="00B626DB">
        <w:rPr>
          <w:sz w:val="28"/>
          <w:szCs w:val="28"/>
        </w:rPr>
        <w:t xml:space="preserve"> рублей. </w:t>
      </w:r>
    </w:p>
    <w:p w:rsidR="00FF1B56" w:rsidRPr="00B626DB" w:rsidRDefault="00FF1B56" w:rsidP="00B626DB">
      <w:pPr>
        <w:pStyle w:val="a3"/>
        <w:spacing w:line="360" w:lineRule="auto"/>
        <w:ind w:right="74" w:firstLine="709"/>
        <w:jc w:val="both"/>
        <w:rPr>
          <w:sz w:val="28"/>
          <w:szCs w:val="28"/>
        </w:rPr>
      </w:pPr>
      <w:r w:rsidRPr="00B626DB">
        <w:rPr>
          <w:sz w:val="28"/>
          <w:szCs w:val="28"/>
        </w:rPr>
        <w:t>Общий объем расходов респ</w:t>
      </w:r>
      <w:bookmarkStart w:id="0" w:name="_GoBack"/>
      <w:bookmarkEnd w:id="0"/>
      <w:r w:rsidR="004527A0" w:rsidRPr="00B626DB">
        <w:rPr>
          <w:sz w:val="28"/>
          <w:szCs w:val="28"/>
        </w:rPr>
        <w:t>убликанского бюджета на 2022</w:t>
      </w:r>
      <w:r w:rsidRPr="00B626DB">
        <w:rPr>
          <w:sz w:val="28"/>
          <w:szCs w:val="28"/>
        </w:rPr>
        <w:t xml:space="preserve"> год прогнозируется в сумме </w:t>
      </w:r>
      <w:r w:rsidR="004527A0" w:rsidRPr="00B626DB">
        <w:rPr>
          <w:sz w:val="28"/>
          <w:szCs w:val="28"/>
        </w:rPr>
        <w:t xml:space="preserve">24 557,8 </w:t>
      </w:r>
      <w:proofErr w:type="spellStart"/>
      <w:proofErr w:type="gramStart"/>
      <w:r w:rsidR="00B626DB">
        <w:rPr>
          <w:sz w:val="28"/>
          <w:szCs w:val="28"/>
        </w:rPr>
        <w:t>млн</w:t>
      </w:r>
      <w:proofErr w:type="spellEnd"/>
      <w:proofErr w:type="gramEnd"/>
      <w:r w:rsidRPr="00B626DB">
        <w:rPr>
          <w:sz w:val="28"/>
          <w:szCs w:val="28"/>
        </w:rPr>
        <w:t xml:space="preserve"> рублей, на 20</w:t>
      </w:r>
      <w:r w:rsidR="004527A0" w:rsidRPr="00B626DB">
        <w:rPr>
          <w:sz w:val="28"/>
          <w:szCs w:val="28"/>
        </w:rPr>
        <w:t>23</w:t>
      </w:r>
      <w:r w:rsidRPr="00B626DB">
        <w:rPr>
          <w:sz w:val="28"/>
          <w:szCs w:val="28"/>
        </w:rPr>
        <w:t xml:space="preserve"> год в сумме </w:t>
      </w:r>
      <w:r w:rsidR="004527A0" w:rsidRPr="00B626DB">
        <w:rPr>
          <w:sz w:val="28"/>
          <w:szCs w:val="28"/>
        </w:rPr>
        <w:t xml:space="preserve">22 745,2 </w:t>
      </w:r>
      <w:proofErr w:type="spellStart"/>
      <w:r w:rsidR="00B626DB">
        <w:rPr>
          <w:sz w:val="28"/>
          <w:szCs w:val="28"/>
        </w:rPr>
        <w:t>млн</w:t>
      </w:r>
      <w:proofErr w:type="spellEnd"/>
      <w:r w:rsidRPr="00B626DB">
        <w:rPr>
          <w:sz w:val="28"/>
          <w:szCs w:val="28"/>
        </w:rPr>
        <w:t xml:space="preserve"> рублей.</w:t>
      </w:r>
    </w:p>
    <w:p w:rsidR="004527A0" w:rsidRPr="00B626DB" w:rsidRDefault="004527A0" w:rsidP="00B62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6DB">
        <w:rPr>
          <w:rFonts w:ascii="Times New Roman" w:hAnsi="Times New Roman" w:cs="Times New Roman"/>
          <w:sz w:val="28"/>
          <w:szCs w:val="28"/>
        </w:rPr>
        <w:t>Дефицит республиканского бюджета</w:t>
      </w:r>
      <w:r w:rsidR="00B626DB">
        <w:rPr>
          <w:rFonts w:ascii="Times New Roman" w:hAnsi="Times New Roman" w:cs="Times New Roman"/>
          <w:sz w:val="28"/>
          <w:szCs w:val="28"/>
        </w:rPr>
        <w:t xml:space="preserve"> на 2021 год составит 525,6 </w:t>
      </w:r>
      <w:proofErr w:type="spellStart"/>
      <w:proofErr w:type="gramStart"/>
      <w:r w:rsid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626DB">
        <w:rPr>
          <w:rFonts w:ascii="Times New Roman" w:hAnsi="Times New Roman" w:cs="Times New Roman"/>
          <w:sz w:val="28"/>
          <w:szCs w:val="28"/>
        </w:rPr>
        <w:t xml:space="preserve"> </w:t>
      </w:r>
      <w:r w:rsidR="00B626DB">
        <w:rPr>
          <w:rFonts w:ascii="Times New Roman" w:hAnsi="Times New Roman" w:cs="Times New Roman"/>
          <w:sz w:val="28"/>
          <w:szCs w:val="28"/>
        </w:rPr>
        <w:t xml:space="preserve">рублей, на 2022 год – 169,9 </w:t>
      </w:r>
      <w:proofErr w:type="spellStart"/>
      <w:r w:rsid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B626DB">
        <w:rPr>
          <w:rFonts w:ascii="Times New Roman" w:hAnsi="Times New Roman" w:cs="Times New Roman"/>
          <w:sz w:val="28"/>
          <w:szCs w:val="28"/>
        </w:rPr>
        <w:t xml:space="preserve"> </w:t>
      </w:r>
      <w:r w:rsidR="00B626DB">
        <w:rPr>
          <w:rFonts w:ascii="Times New Roman" w:hAnsi="Times New Roman" w:cs="Times New Roman"/>
          <w:sz w:val="28"/>
          <w:szCs w:val="28"/>
        </w:rPr>
        <w:t xml:space="preserve">рублей, на 2023 год – 213,5 </w:t>
      </w:r>
      <w:proofErr w:type="spellStart"/>
      <w:r w:rsidR="00B626D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B626D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527A0" w:rsidRPr="00B626DB" w:rsidRDefault="004527A0" w:rsidP="00B626DB">
      <w:pPr>
        <w:pStyle w:val="a8"/>
        <w:spacing w:line="360" w:lineRule="auto"/>
        <w:rPr>
          <w:rFonts w:cs="Times New Roman"/>
          <w:szCs w:val="28"/>
        </w:rPr>
      </w:pPr>
      <w:r w:rsidRPr="00B626DB">
        <w:rPr>
          <w:rFonts w:cs="Times New Roman"/>
          <w:szCs w:val="28"/>
        </w:rPr>
        <w:t xml:space="preserve">Резервный фонд Кабинета Министров Республики Адыгея на 2021 год </w:t>
      </w:r>
      <w:r w:rsidR="00B626DB">
        <w:rPr>
          <w:rFonts w:cs="Times New Roman"/>
          <w:szCs w:val="28"/>
        </w:rPr>
        <w:t>утвержден</w:t>
      </w:r>
      <w:r w:rsidRPr="00B626DB">
        <w:rPr>
          <w:rFonts w:cs="Times New Roman"/>
          <w:szCs w:val="28"/>
        </w:rPr>
        <w:t xml:space="preserve"> в сумме </w:t>
      </w:r>
      <w:r w:rsidR="00B626DB">
        <w:rPr>
          <w:rFonts w:cs="Times New Roman"/>
          <w:szCs w:val="28"/>
        </w:rPr>
        <w:t xml:space="preserve">383,7 </w:t>
      </w:r>
      <w:proofErr w:type="spellStart"/>
      <w:proofErr w:type="gramStart"/>
      <w:r w:rsidR="00B626DB">
        <w:rPr>
          <w:rFonts w:cs="Times New Roman"/>
          <w:szCs w:val="28"/>
        </w:rPr>
        <w:t>млн</w:t>
      </w:r>
      <w:proofErr w:type="spellEnd"/>
      <w:proofErr w:type="gramEnd"/>
      <w:r w:rsidRPr="00B626DB">
        <w:rPr>
          <w:rFonts w:cs="Times New Roman"/>
          <w:szCs w:val="28"/>
        </w:rPr>
        <w:t xml:space="preserve"> рублей, на 2022 на 2023 год – по 30 </w:t>
      </w:r>
      <w:proofErr w:type="spellStart"/>
      <w:r w:rsidRPr="00B626DB">
        <w:rPr>
          <w:rFonts w:cs="Times New Roman"/>
          <w:szCs w:val="28"/>
        </w:rPr>
        <w:t>млн</w:t>
      </w:r>
      <w:proofErr w:type="spellEnd"/>
      <w:r w:rsidRPr="00B626DB">
        <w:rPr>
          <w:rFonts w:cs="Times New Roman"/>
          <w:szCs w:val="28"/>
        </w:rPr>
        <w:t xml:space="preserve"> рублей.</w:t>
      </w:r>
    </w:p>
    <w:p w:rsidR="004527A0" w:rsidRPr="00B626DB" w:rsidRDefault="004527A0" w:rsidP="00B626DB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6DB">
        <w:rPr>
          <w:rFonts w:ascii="Times New Roman" w:hAnsi="Times New Roman"/>
          <w:sz w:val="28"/>
          <w:szCs w:val="28"/>
        </w:rPr>
        <w:t>Верхний предел государственного внутреннего долга Республики Адыгея на 1 января 2022 года установлен в сумме 4 504,3</w:t>
      </w:r>
      <w:r w:rsidR="00B626D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626DB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B626DB">
        <w:rPr>
          <w:rFonts w:ascii="Times New Roman" w:hAnsi="Times New Roman"/>
          <w:sz w:val="28"/>
          <w:szCs w:val="28"/>
        </w:rPr>
        <w:t xml:space="preserve"> рублей, на 1 января 2023 года – </w:t>
      </w:r>
      <w:r w:rsidR="00B626DB">
        <w:rPr>
          <w:rFonts w:ascii="Times New Roman" w:hAnsi="Times New Roman"/>
          <w:sz w:val="28"/>
          <w:szCs w:val="28"/>
        </w:rPr>
        <w:t xml:space="preserve">4 454,7 </w:t>
      </w:r>
      <w:proofErr w:type="spellStart"/>
      <w:r w:rsidR="00B626DB">
        <w:rPr>
          <w:rFonts w:ascii="Times New Roman" w:hAnsi="Times New Roman"/>
          <w:sz w:val="28"/>
          <w:szCs w:val="28"/>
        </w:rPr>
        <w:t>млн</w:t>
      </w:r>
      <w:proofErr w:type="spellEnd"/>
      <w:r w:rsidRPr="00B626DB">
        <w:rPr>
          <w:rFonts w:ascii="Times New Roman" w:hAnsi="Times New Roman"/>
          <w:sz w:val="28"/>
          <w:szCs w:val="28"/>
        </w:rPr>
        <w:t xml:space="preserve"> рублей, на 1 января 2024 года – 4 531,5</w:t>
      </w:r>
      <w:r w:rsidR="00B626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6DB">
        <w:rPr>
          <w:rFonts w:ascii="Times New Roman" w:hAnsi="Times New Roman"/>
          <w:sz w:val="28"/>
          <w:szCs w:val="28"/>
        </w:rPr>
        <w:t>млн</w:t>
      </w:r>
      <w:proofErr w:type="spellEnd"/>
      <w:r w:rsidRPr="00B626DB">
        <w:rPr>
          <w:rFonts w:ascii="Times New Roman" w:hAnsi="Times New Roman"/>
          <w:sz w:val="28"/>
          <w:szCs w:val="28"/>
        </w:rPr>
        <w:t xml:space="preserve"> рублей.</w:t>
      </w:r>
    </w:p>
    <w:p w:rsidR="00C0387D" w:rsidRPr="00B626DB" w:rsidRDefault="00C0387D" w:rsidP="00B626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CFF" w:rsidRPr="00B626DB" w:rsidRDefault="00596085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6DB">
        <w:rPr>
          <w:rFonts w:ascii="Times New Roman" w:hAnsi="Times New Roman" w:cs="Times New Roman"/>
          <w:sz w:val="28"/>
          <w:szCs w:val="28"/>
        </w:rPr>
        <w:t>Также</w:t>
      </w:r>
      <w:r w:rsidR="00140FAB" w:rsidRPr="00B626DB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Pr="00B626DB">
        <w:rPr>
          <w:rFonts w:ascii="Times New Roman" w:hAnsi="Times New Roman" w:cs="Times New Roman"/>
          <w:sz w:val="28"/>
          <w:szCs w:val="28"/>
        </w:rPr>
        <w:t>рассмотрен отчет об исполнении республиканского бюджета Рес</w:t>
      </w:r>
      <w:r w:rsidR="00755778" w:rsidRPr="00B626DB">
        <w:rPr>
          <w:rFonts w:ascii="Times New Roman" w:hAnsi="Times New Roman" w:cs="Times New Roman"/>
          <w:sz w:val="28"/>
          <w:szCs w:val="28"/>
        </w:rPr>
        <w:t xml:space="preserve">публики Адыгея за 9 </w:t>
      </w:r>
      <w:r w:rsidR="00B626DB" w:rsidRPr="00B626DB">
        <w:rPr>
          <w:rFonts w:ascii="Times New Roman" w:hAnsi="Times New Roman" w:cs="Times New Roman"/>
          <w:sz w:val="28"/>
          <w:szCs w:val="28"/>
        </w:rPr>
        <w:t>месяцев 2020</w:t>
      </w:r>
      <w:r w:rsidRPr="00B626DB">
        <w:rPr>
          <w:rFonts w:ascii="Times New Roman" w:hAnsi="Times New Roman" w:cs="Times New Roman"/>
          <w:sz w:val="28"/>
          <w:szCs w:val="28"/>
        </w:rPr>
        <w:t xml:space="preserve"> года. Так, за указанный период поступило доходов в республиканский бюджет в сумме </w:t>
      </w:r>
      <w:r w:rsidR="00B626DB" w:rsidRPr="00B626DB">
        <w:rPr>
          <w:rFonts w:ascii="Times New Roman" w:eastAsia="Calibri" w:hAnsi="Times New Roman" w:cs="Times New Roman"/>
          <w:sz w:val="28"/>
          <w:szCs w:val="28"/>
        </w:rPr>
        <w:t xml:space="preserve">20 126,3 </w:t>
      </w:r>
      <w:proofErr w:type="spellStart"/>
      <w:proofErr w:type="gramStart"/>
      <w:r w:rsidR="00B31242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626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626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26DB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</w:t>
      </w:r>
      <w:r w:rsidR="00B626DB" w:rsidRPr="00B626DB">
        <w:rPr>
          <w:rFonts w:ascii="Times New Roman" w:eastAsia="Calibri" w:hAnsi="Times New Roman" w:cs="Times New Roman"/>
          <w:sz w:val="28"/>
          <w:szCs w:val="28"/>
        </w:rPr>
        <w:t>7 425,2</w:t>
      </w:r>
      <w:r w:rsidR="00B31242">
        <w:rPr>
          <w:rFonts w:ascii="Times New Roman" w:hAnsi="Times New Roman" w:cs="Times New Roman"/>
          <w:sz w:val="28"/>
          <w:szCs w:val="28"/>
        </w:rPr>
        <w:t>млн</w:t>
      </w:r>
      <w:r w:rsidRPr="00B626DB">
        <w:rPr>
          <w:rFonts w:ascii="Times New Roman" w:hAnsi="Times New Roman" w:cs="Times New Roman"/>
          <w:sz w:val="28"/>
          <w:szCs w:val="28"/>
        </w:rPr>
        <w:t xml:space="preserve"> рублей, безвозмездные поступления – </w:t>
      </w:r>
      <w:r w:rsidR="00B626DB" w:rsidRPr="00B626DB">
        <w:rPr>
          <w:rFonts w:ascii="Times New Roman" w:eastAsia="Calibri" w:hAnsi="Times New Roman" w:cs="Times New Roman"/>
          <w:sz w:val="28"/>
          <w:szCs w:val="28"/>
        </w:rPr>
        <w:t>12 701,1</w:t>
      </w:r>
      <w:r w:rsidR="00B31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31242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B626DB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Pr="00B626DB">
        <w:rPr>
          <w:rFonts w:ascii="Times New Roman" w:hAnsi="Times New Roman" w:cs="Times New Roman"/>
          <w:spacing w:val="-4"/>
          <w:sz w:val="28"/>
          <w:szCs w:val="28"/>
        </w:rPr>
        <w:t xml:space="preserve">Расходная часть республиканского бюджета исполнена в сумме </w:t>
      </w:r>
      <w:r w:rsidR="00B626DB" w:rsidRPr="00B626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20 949,5 </w:t>
      </w:r>
      <w:proofErr w:type="spellStart"/>
      <w:proofErr w:type="gramStart"/>
      <w:r w:rsidR="00B31242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Pr="00B626DB">
        <w:rPr>
          <w:rFonts w:ascii="Times New Roman" w:hAnsi="Times New Roman" w:cs="Times New Roman"/>
          <w:spacing w:val="-4"/>
          <w:sz w:val="28"/>
          <w:szCs w:val="28"/>
        </w:rPr>
        <w:t xml:space="preserve"> рублей. </w:t>
      </w:r>
      <w:r w:rsidRPr="00B626DB">
        <w:rPr>
          <w:rFonts w:ascii="Times New Roman" w:hAnsi="Times New Roman" w:cs="Times New Roman"/>
          <w:sz w:val="28"/>
          <w:szCs w:val="28"/>
        </w:rPr>
        <w:t xml:space="preserve">Дефицит составил </w:t>
      </w:r>
      <w:r w:rsidR="00B626DB" w:rsidRPr="00B626DB">
        <w:rPr>
          <w:rFonts w:ascii="Times New Roman" w:hAnsi="Times New Roman" w:cs="Times New Roman"/>
          <w:sz w:val="28"/>
          <w:szCs w:val="28"/>
        </w:rPr>
        <w:t>823,2</w:t>
      </w:r>
      <w:r w:rsidR="00B3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1242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B626DB">
        <w:rPr>
          <w:rFonts w:ascii="Times New Roman" w:hAnsi="Times New Roman" w:cs="Times New Roman"/>
          <w:sz w:val="28"/>
          <w:szCs w:val="28"/>
        </w:rPr>
        <w:t xml:space="preserve"> рублей. Просроченная кредиторская задолженность отсутствует.</w:t>
      </w:r>
    </w:p>
    <w:sectPr w:rsidR="009F4CFF" w:rsidRPr="00B626DB" w:rsidSect="0011700C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206A"/>
    <w:rsid w:val="000003B1"/>
    <w:rsid w:val="000204AA"/>
    <w:rsid w:val="000B54A4"/>
    <w:rsid w:val="001029AE"/>
    <w:rsid w:val="00112099"/>
    <w:rsid w:val="0011700C"/>
    <w:rsid w:val="00140FAB"/>
    <w:rsid w:val="00192323"/>
    <w:rsid w:val="001B2DED"/>
    <w:rsid w:val="00275A96"/>
    <w:rsid w:val="00320248"/>
    <w:rsid w:val="003419BF"/>
    <w:rsid w:val="00421AC8"/>
    <w:rsid w:val="004527A0"/>
    <w:rsid w:val="0045519D"/>
    <w:rsid w:val="004B7B12"/>
    <w:rsid w:val="00504B3E"/>
    <w:rsid w:val="0058173C"/>
    <w:rsid w:val="005949E0"/>
    <w:rsid w:val="00596085"/>
    <w:rsid w:val="005F29FC"/>
    <w:rsid w:val="00632431"/>
    <w:rsid w:val="0064333F"/>
    <w:rsid w:val="00681903"/>
    <w:rsid w:val="006C6905"/>
    <w:rsid w:val="00755778"/>
    <w:rsid w:val="007A5C03"/>
    <w:rsid w:val="008B55AA"/>
    <w:rsid w:val="008E2182"/>
    <w:rsid w:val="00972354"/>
    <w:rsid w:val="00977FAB"/>
    <w:rsid w:val="009F4CFF"/>
    <w:rsid w:val="00A00AE4"/>
    <w:rsid w:val="00A4206A"/>
    <w:rsid w:val="00A903EA"/>
    <w:rsid w:val="00A934AA"/>
    <w:rsid w:val="00AE6D58"/>
    <w:rsid w:val="00B31242"/>
    <w:rsid w:val="00B44816"/>
    <w:rsid w:val="00B626DB"/>
    <w:rsid w:val="00B874C7"/>
    <w:rsid w:val="00BF0C92"/>
    <w:rsid w:val="00C0387D"/>
    <w:rsid w:val="00C220DF"/>
    <w:rsid w:val="00C36874"/>
    <w:rsid w:val="00C62DF0"/>
    <w:rsid w:val="00C77482"/>
    <w:rsid w:val="00CB1543"/>
    <w:rsid w:val="00CC5C31"/>
    <w:rsid w:val="00CF3085"/>
    <w:rsid w:val="00D4717A"/>
    <w:rsid w:val="00E30B22"/>
    <w:rsid w:val="00FF05A5"/>
    <w:rsid w:val="00FF1B56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uiPriority w:val="99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003B1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596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96085"/>
  </w:style>
  <w:style w:type="paragraph" w:styleId="ae">
    <w:name w:val="List Paragraph"/>
    <w:basedOn w:val="a"/>
    <w:uiPriority w:val="34"/>
    <w:qFormat/>
    <w:rsid w:val="009F4CF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emykova</dc:creator>
  <cp:lastModifiedBy>shaova</cp:lastModifiedBy>
  <cp:revision>3</cp:revision>
  <cp:lastPrinted>2017-11-22T08:45:00Z</cp:lastPrinted>
  <dcterms:created xsi:type="dcterms:W3CDTF">2020-12-07T10:24:00Z</dcterms:created>
  <dcterms:modified xsi:type="dcterms:W3CDTF">2020-12-07T10:44:00Z</dcterms:modified>
</cp:coreProperties>
</file>