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25F" w:rsidRPr="002F133B" w:rsidRDefault="0012625F" w:rsidP="00891698">
      <w:pPr>
        <w:ind w:firstLine="426"/>
        <w:contextualSpacing/>
        <w:jc w:val="both"/>
        <w:rPr>
          <w:rFonts w:ascii="Tahoma" w:hAnsi="Tahoma" w:cs="Tahoma"/>
          <w:sz w:val="24"/>
          <w:szCs w:val="24"/>
        </w:rPr>
      </w:pPr>
      <w:r w:rsidRPr="002F133B">
        <w:rPr>
          <w:rFonts w:ascii="Tahoma" w:hAnsi="Tahoma" w:cs="Tahoma"/>
          <w:sz w:val="24"/>
          <w:szCs w:val="24"/>
        </w:rPr>
        <w:t>13 декабря 2013 года в малом зале заседаний Кабинета Министров Республики Адыгея под председательством Премьер-министра Республики Адыгея состоялось очередное заседание Республиканской межведомственной комиссии по рассмотрению вопросов, связанных с оплатой труда, соблюдением трудовых прав, а также отдельных вопросов реализации  законодательства о налогах и сборах.</w:t>
      </w:r>
    </w:p>
    <w:p w:rsidR="0012625F" w:rsidRPr="002F133B" w:rsidRDefault="0012625F" w:rsidP="00891698">
      <w:pPr>
        <w:spacing w:after="0"/>
        <w:ind w:firstLine="561"/>
        <w:jc w:val="both"/>
        <w:rPr>
          <w:rFonts w:ascii="Tahoma" w:hAnsi="Tahoma" w:cs="Tahoma"/>
          <w:sz w:val="24"/>
          <w:szCs w:val="24"/>
        </w:rPr>
      </w:pPr>
      <w:r w:rsidRPr="002F133B">
        <w:rPr>
          <w:rFonts w:ascii="Tahoma" w:hAnsi="Tahoma" w:cs="Tahoma"/>
          <w:sz w:val="24"/>
          <w:szCs w:val="24"/>
        </w:rPr>
        <w:t>Первым вопросом заслушан доклад руководителя Управления Федеральной налоговой службы по Республике Адыгея – Матвеевой Елены Ивановны, освещавший тему налоговой нагрузки отдельных организаций, осуществляющих деятельность в строительной отрасли. По состоянию на 01 января 2013 года на учете в налоговых органах республики находится 1070 налогоплательщиков, заявивших себя в этой сфере деятельности, за прошлый год их число выросло на 20%. При этом анализ налоговой нагрузки по отрасли за 2012 год рассчитанной с помощью данных Адыгеястат, показал, что в республике она составляет более 6%. На заседание присутствовали руководители строительных организаций, имеющих налоговую нагрузку ниже среднероссийской по отрасли (13%). Результатом рассмотрения первого вопроса стала рекомендация Министерству внутренних дел оказывать активное содействие налоговым органам в сборе документальной базы при выявлении фактов получения необоснованной налоговой выгоды и принимать активное  участие в контрольных мероприятиях, направленных на выявление фактов получения необоснованной налоговой выгоды, сокрытия налогооблагаемой базы путем искусственного завышения расходов на приобретение строительных материалов и их доставку, в том числе, с участием фирм – «однодневок», а также расходов, связанных с незаконным использованием труда иностранной рабочей силы (трудовых мигрантов). Управлению Федеральной налоговой службы по Республике Адыгея рекомендовано направлять в органы МВД по Республике Адыгея сведения о налогоплательщиках, осуществляющих деятельность в строительной отрасли,  с низкой налоговой нагрузкой и имеющих косвенные признаки сокрытия налоговой базы с целью проведения в отношении них систематических оперативных мероприятий.</w:t>
      </w:r>
    </w:p>
    <w:p w:rsidR="0012625F" w:rsidRPr="002F133B" w:rsidRDefault="0012625F" w:rsidP="00891698">
      <w:pPr>
        <w:ind w:firstLine="426"/>
        <w:contextualSpacing/>
        <w:jc w:val="both"/>
        <w:rPr>
          <w:rFonts w:ascii="Tahoma" w:hAnsi="Tahoma" w:cs="Tahoma"/>
          <w:sz w:val="24"/>
          <w:szCs w:val="24"/>
        </w:rPr>
      </w:pPr>
      <w:r w:rsidRPr="002F133B">
        <w:rPr>
          <w:rFonts w:ascii="Tahoma" w:hAnsi="Tahoma" w:cs="Tahoma"/>
          <w:sz w:val="24"/>
          <w:szCs w:val="24"/>
        </w:rPr>
        <w:t>С докладом об итогах работы комиссий по легализации объектов налогообложения в части ликвидации (снижения) убыточности организаций выступала так же руководитель УФНС по РА. По данному вопросу принято решение рекомендовать Управлению Федеральной налоговой службы по Республике  Адыгея продолжать работу по сдерживанию  и сокращению количества убыточных организаций, обратить внимание  на организации, показывающие минимальные убытки.</w:t>
      </w:r>
    </w:p>
    <w:p w:rsidR="0012625F" w:rsidRPr="002F133B" w:rsidRDefault="0012625F" w:rsidP="002F133B">
      <w:pPr>
        <w:spacing w:after="0"/>
        <w:ind w:firstLine="360"/>
        <w:jc w:val="both"/>
        <w:rPr>
          <w:rFonts w:ascii="Tahoma" w:hAnsi="Tahoma" w:cs="Tahoma"/>
          <w:sz w:val="24"/>
          <w:szCs w:val="24"/>
        </w:rPr>
      </w:pPr>
      <w:r w:rsidRPr="002F133B">
        <w:rPr>
          <w:rFonts w:ascii="Tahoma" w:hAnsi="Tahoma" w:cs="Tahoma"/>
          <w:sz w:val="24"/>
          <w:szCs w:val="24"/>
        </w:rPr>
        <w:t>С докладом по третьему вопросу о состоянии платежной дисциплины организаций, являющихся плательщиками страховых взносов на обязательное пенсионное и медицинское страхование, выступила заместитель управляющего Отделением пенсионного фонда Российской Федерации по Республике Адыгея – Киселева Татьяна Ивановна. Приняв к сведению данный доклад, члены комиссии решили в целях обеспечения реализации работниками в полном объеме пенсионных прав и гарантий получения трудовой пенсии в соответствии с трудовым стажем и получаемой заработной платой согласно действующему пенсионному законодательству руководителям ООО «Юнона-Фарма», ООО «Владимирский карьер», ООО «Радуга»:</w:t>
      </w:r>
    </w:p>
    <w:p w:rsidR="0012625F" w:rsidRDefault="0012625F" w:rsidP="00891698">
      <w:pPr>
        <w:spacing w:after="0"/>
        <w:ind w:firstLine="720"/>
        <w:jc w:val="both"/>
        <w:rPr>
          <w:rFonts w:ascii="Tahoma" w:hAnsi="Tahoma" w:cs="Tahoma"/>
          <w:sz w:val="24"/>
          <w:szCs w:val="24"/>
        </w:rPr>
      </w:pPr>
      <w:r w:rsidRPr="002F133B">
        <w:rPr>
          <w:rFonts w:ascii="Tahoma" w:hAnsi="Tahoma" w:cs="Tahoma"/>
          <w:sz w:val="24"/>
          <w:szCs w:val="24"/>
        </w:rPr>
        <w:t xml:space="preserve">погасить задолженность по страховым взносам на обязательное пенсионное и медицинское страхование; </w:t>
      </w:r>
    </w:p>
    <w:p w:rsidR="0012625F" w:rsidRPr="002F133B" w:rsidRDefault="0012625F" w:rsidP="00891698">
      <w:pPr>
        <w:spacing w:after="0"/>
        <w:ind w:firstLine="720"/>
        <w:jc w:val="both"/>
        <w:rPr>
          <w:rFonts w:ascii="Tahoma" w:hAnsi="Tahoma" w:cs="Tahoma"/>
          <w:sz w:val="24"/>
          <w:szCs w:val="24"/>
        </w:rPr>
      </w:pPr>
      <w:r w:rsidRPr="002F133B">
        <w:rPr>
          <w:rFonts w:ascii="Tahoma" w:hAnsi="Tahoma" w:cs="Tahoma"/>
          <w:sz w:val="24"/>
          <w:szCs w:val="24"/>
        </w:rPr>
        <w:t>осуществлять своевременно и в полном объеме уплату текущих начислений страховых взносов;</w:t>
      </w:r>
    </w:p>
    <w:p w:rsidR="0012625F" w:rsidRPr="002F133B" w:rsidRDefault="0012625F" w:rsidP="00CA011C">
      <w:pPr>
        <w:ind w:firstLine="709"/>
        <w:jc w:val="both"/>
        <w:rPr>
          <w:rFonts w:ascii="Tahoma" w:hAnsi="Tahoma" w:cs="Tahoma"/>
          <w:sz w:val="24"/>
          <w:szCs w:val="24"/>
        </w:rPr>
      </w:pPr>
      <w:r w:rsidRPr="002F133B">
        <w:rPr>
          <w:rFonts w:ascii="Tahoma" w:hAnsi="Tahoma" w:cs="Tahoma"/>
          <w:sz w:val="24"/>
          <w:szCs w:val="24"/>
        </w:rPr>
        <w:t>представить в Министерство финансов Республики Адыгея и  Отделение ПФР по РА письменный отчет о принятых мерах по минимизации задолженности по страховым взносам на обязательное пенсионное страхование.</w:t>
      </w:r>
    </w:p>
    <w:p w:rsidR="0012625F" w:rsidRPr="002F133B" w:rsidRDefault="0012625F" w:rsidP="00891698">
      <w:pPr>
        <w:ind w:firstLine="426"/>
        <w:contextualSpacing/>
        <w:jc w:val="both"/>
        <w:rPr>
          <w:rFonts w:ascii="Tahoma" w:hAnsi="Tahoma" w:cs="Tahoma"/>
          <w:sz w:val="24"/>
          <w:szCs w:val="24"/>
        </w:rPr>
      </w:pPr>
    </w:p>
    <w:sectPr w:rsidR="0012625F" w:rsidRPr="002F133B" w:rsidSect="00891698">
      <w:pgSz w:w="11906" w:h="16838"/>
      <w:pgMar w:top="1135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6DA2"/>
    <w:rsid w:val="00004EA6"/>
    <w:rsid w:val="000F16DE"/>
    <w:rsid w:val="0012625F"/>
    <w:rsid w:val="00242997"/>
    <w:rsid w:val="002A02D3"/>
    <w:rsid w:val="002F133B"/>
    <w:rsid w:val="00386DA2"/>
    <w:rsid w:val="00425CCF"/>
    <w:rsid w:val="0044768B"/>
    <w:rsid w:val="00554DFE"/>
    <w:rsid w:val="00602C18"/>
    <w:rsid w:val="00604A35"/>
    <w:rsid w:val="006F6152"/>
    <w:rsid w:val="00891698"/>
    <w:rsid w:val="00914965"/>
    <w:rsid w:val="00933DC3"/>
    <w:rsid w:val="00956417"/>
    <w:rsid w:val="00A32209"/>
    <w:rsid w:val="00A86BEB"/>
    <w:rsid w:val="00AA2810"/>
    <w:rsid w:val="00AB2D06"/>
    <w:rsid w:val="00B4601C"/>
    <w:rsid w:val="00B65D9C"/>
    <w:rsid w:val="00B70442"/>
    <w:rsid w:val="00BB4722"/>
    <w:rsid w:val="00BB491C"/>
    <w:rsid w:val="00BE3192"/>
    <w:rsid w:val="00CA011C"/>
    <w:rsid w:val="00D209D4"/>
    <w:rsid w:val="00D42691"/>
    <w:rsid w:val="00E23B3B"/>
    <w:rsid w:val="00E46DAF"/>
    <w:rsid w:val="00E82DE2"/>
    <w:rsid w:val="00FD1953"/>
    <w:rsid w:val="00FD3FE7"/>
    <w:rsid w:val="00FF3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DA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A0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01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108</TotalTime>
  <Pages>2</Pages>
  <Words>534</Words>
  <Characters>3046</Characters>
  <Application>Microsoft Office Outlook</Application>
  <DocSecurity>0</DocSecurity>
  <Lines>0</Lines>
  <Paragraphs>0</Paragraphs>
  <ScaleCrop>false</ScaleCrop>
  <Company>Ирина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sheudzhen</dc:creator>
  <cp:keywords/>
  <dc:description/>
  <cp:lastModifiedBy>Емыкова</cp:lastModifiedBy>
  <cp:revision>8</cp:revision>
  <cp:lastPrinted>2013-12-16T08:49:00Z</cp:lastPrinted>
  <dcterms:created xsi:type="dcterms:W3CDTF">2013-12-13T12:33:00Z</dcterms:created>
  <dcterms:modified xsi:type="dcterms:W3CDTF">2013-12-16T11:50:00Z</dcterms:modified>
</cp:coreProperties>
</file>