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0122D8" w:rsidP="00A9290E">
      <w:pPr>
        <w:pStyle w:val="82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38.4pt;height:214.35pt;z-index:251658240;mso-position-horizontal:center;mso-position-horizontal-relative:margin;mso-position-vertical:top;mso-position-vertical-relative:margin;mso-width-relative:page;mso-height-relative:page">
            <v:imagedata r:id="rId7" o:title="шапка_закона"/>
            <w10:wrap anchorx="margin" anchory="margin"/>
          </v:shape>
        </w:pict>
      </w:r>
    </w:p>
    <w:p w:rsidR="00354468" w:rsidRPr="00F027AE" w:rsidRDefault="00354468" w:rsidP="00354468">
      <w:pPr>
        <w:pStyle w:val="af3"/>
      </w:pPr>
      <w:r w:rsidRPr="00F027AE">
        <w:t>ОБ</w:t>
      </w:r>
      <w:r>
        <w:t xml:space="preserve"> </w:t>
      </w:r>
      <w:r w:rsidRPr="00F027AE">
        <w:t xml:space="preserve"> ИСПОЛНЕНИИ</w:t>
      </w:r>
      <w:r>
        <w:t xml:space="preserve"> </w:t>
      </w:r>
      <w:r w:rsidRPr="00F027AE">
        <w:t xml:space="preserve"> РЕСПУБЛИКАНСКОГО</w:t>
      </w:r>
      <w:r>
        <w:t xml:space="preserve"> </w:t>
      </w:r>
      <w:r w:rsidRPr="00F027AE">
        <w:t xml:space="preserve"> БЮДЖЕТА</w:t>
      </w:r>
      <w:r>
        <w:br/>
      </w:r>
      <w:r w:rsidRPr="00F027AE">
        <w:t>РЕСПУБЛИКИ</w:t>
      </w:r>
      <w:r>
        <w:t xml:space="preserve"> </w:t>
      </w:r>
      <w:r w:rsidRPr="00F027AE">
        <w:t xml:space="preserve"> АДЫГЕЯ </w:t>
      </w:r>
      <w:r>
        <w:t xml:space="preserve"> </w:t>
      </w:r>
      <w:r w:rsidRPr="00F027AE">
        <w:t>ЗА</w:t>
      </w:r>
      <w:r>
        <w:t xml:space="preserve"> </w:t>
      </w:r>
      <w:r w:rsidRPr="00F027AE">
        <w:t xml:space="preserve"> 2021 </w:t>
      </w:r>
      <w:r>
        <w:t xml:space="preserve"> </w:t>
      </w:r>
      <w:r w:rsidRPr="00F027AE">
        <w:t>ГОД</w:t>
      </w:r>
    </w:p>
    <w:p w:rsidR="00354468" w:rsidRPr="00100327" w:rsidRDefault="00354468" w:rsidP="00354468">
      <w:pPr>
        <w:pStyle w:val="af4"/>
      </w:pPr>
    </w:p>
    <w:p w:rsidR="00354468" w:rsidRPr="00100327" w:rsidRDefault="00354468" w:rsidP="00354468">
      <w:pPr>
        <w:pStyle w:val="af4"/>
      </w:pPr>
    </w:p>
    <w:p w:rsidR="00354468" w:rsidRDefault="00354468" w:rsidP="00354468">
      <w:pPr>
        <w:pStyle w:val="af5"/>
      </w:pPr>
      <w:proofErr w:type="gramStart"/>
      <w:r>
        <w:t>Принят</w:t>
      </w:r>
      <w:proofErr w:type="gramEnd"/>
      <w:r>
        <w:t xml:space="preserve"> Гос</w:t>
      </w:r>
      <w:r w:rsidRPr="001A7332">
        <w:t>у</w:t>
      </w:r>
      <w:r>
        <w:t xml:space="preserve">дарственным Советом - </w:t>
      </w:r>
      <w:proofErr w:type="spellStart"/>
      <w:r>
        <w:t>Хасэ</w:t>
      </w:r>
      <w:proofErr w:type="spellEnd"/>
      <w:r>
        <w:t xml:space="preserve"> Республики Адыгея</w:t>
      </w:r>
      <w:bookmarkStart w:id="0" w:name="_GoBack"/>
      <w:bookmarkEnd w:id="0"/>
      <w:r>
        <w:br/>
        <w:t>29 июня 2022 года</w:t>
      </w:r>
    </w:p>
    <w:p w:rsidR="00354468" w:rsidRPr="00100327" w:rsidRDefault="00354468" w:rsidP="00354468">
      <w:pPr>
        <w:pStyle w:val="af4"/>
      </w:pPr>
    </w:p>
    <w:p w:rsidR="00354468" w:rsidRDefault="00354468" w:rsidP="00354468">
      <w:pPr>
        <w:pStyle w:val="af4"/>
      </w:pPr>
    </w:p>
    <w:p w:rsidR="00354468" w:rsidRDefault="00354468" w:rsidP="00354468">
      <w:pPr>
        <w:pStyle w:val="af6"/>
      </w:pPr>
      <w:r w:rsidRPr="00DE587D">
        <w:t xml:space="preserve">Статья </w:t>
      </w:r>
      <w:r>
        <w:t>1</w:t>
      </w:r>
      <w:r w:rsidRPr="00DE587D">
        <w:t>.</w:t>
      </w:r>
      <w:r w:rsidRPr="00DE587D">
        <w:tab/>
      </w:r>
      <w:r w:rsidRPr="00F027AE">
        <w:t>Об утверждении годового отчета об исполнении респу</w:t>
      </w:r>
      <w:r w:rsidRPr="00F027AE">
        <w:t>б</w:t>
      </w:r>
      <w:r w:rsidRPr="00F027AE">
        <w:t>ликанского бюджета Республики Адыгея</w:t>
      </w:r>
      <w:r>
        <w:t xml:space="preserve"> </w:t>
      </w:r>
      <w:r w:rsidRPr="00F027AE">
        <w:t>за 2021</w:t>
      </w:r>
      <w:r>
        <w:t> </w:t>
      </w:r>
      <w:r w:rsidRPr="00F027AE">
        <w:t>год</w:t>
      </w:r>
    </w:p>
    <w:p w:rsidR="00354468" w:rsidRPr="00F027AE" w:rsidRDefault="00354468" w:rsidP="00354468">
      <w:pPr>
        <w:pStyle w:val="af4"/>
      </w:pPr>
      <w:r w:rsidRPr="00F027AE">
        <w:t>Утвердить годовой отчет об исполнении республиканского бюджета Ре</w:t>
      </w:r>
      <w:r w:rsidRPr="00F027AE">
        <w:t>с</w:t>
      </w:r>
      <w:r w:rsidRPr="00F027AE">
        <w:t>публики Адыгея за 2021 год по доходам в сумме 35361337.2 тысячи рублей, по расходам в сумме 33401427.1 тысячи рублей с превышением доходов над ра</w:t>
      </w:r>
      <w:r w:rsidRPr="00F027AE">
        <w:t>с</w:t>
      </w:r>
      <w:r w:rsidRPr="00F027AE">
        <w:t>ходами в сумме 1959910.1 тысячи рублей и со следующими показателями:</w:t>
      </w:r>
    </w:p>
    <w:p w:rsidR="00354468" w:rsidRPr="00F027AE" w:rsidRDefault="00354468" w:rsidP="00354468">
      <w:pPr>
        <w:pStyle w:val="af4"/>
      </w:pPr>
      <w:r w:rsidRPr="00F027AE">
        <w:t>1) доходов республиканского бюджета Республики Адыгея по кодам классификации доходов бюджетов Российской Федерации согласно прилож</w:t>
      </w:r>
      <w:r w:rsidRPr="00F027AE">
        <w:t>е</w:t>
      </w:r>
      <w:r w:rsidRPr="00F027AE">
        <w:t>нию № 1;</w:t>
      </w:r>
    </w:p>
    <w:p w:rsidR="00354468" w:rsidRPr="00F027AE" w:rsidRDefault="00354468" w:rsidP="00354468">
      <w:pPr>
        <w:pStyle w:val="af4"/>
      </w:pPr>
      <w:r w:rsidRPr="00F027AE">
        <w:t>2) доходов республиканского бюджета Республики Адыгея по кодам в</w:t>
      </w:r>
      <w:r w:rsidRPr="00F027AE">
        <w:t>и</w:t>
      </w:r>
      <w:r w:rsidRPr="00F027AE">
        <w:t>дов доходов, подвидов доходов, классификации операций сектора государс</w:t>
      </w:r>
      <w:r w:rsidRPr="00F027AE">
        <w:t>т</w:t>
      </w:r>
      <w:r w:rsidRPr="00F027AE">
        <w:t>венного управления, относящихся к доходам республиканского бюджета Ре</w:t>
      </w:r>
      <w:r w:rsidRPr="00F027AE">
        <w:t>с</w:t>
      </w:r>
      <w:r w:rsidRPr="00F027AE">
        <w:t>публики Адыгея, согласно приложению № 2;</w:t>
      </w:r>
    </w:p>
    <w:p w:rsidR="00354468" w:rsidRPr="00F027AE" w:rsidRDefault="00354468" w:rsidP="00354468">
      <w:pPr>
        <w:pStyle w:val="af4"/>
      </w:pPr>
      <w:r w:rsidRPr="00F027AE">
        <w:t>3) расходов республиканского бюджета Республики Адыгея по ведомс</w:t>
      </w:r>
      <w:r w:rsidRPr="00F027AE">
        <w:t>т</w:t>
      </w:r>
      <w:r w:rsidRPr="00F027AE">
        <w:t>венной структуре расходов республиканского бюджета Республики Адыгея с</w:t>
      </w:r>
      <w:r w:rsidRPr="00F027AE">
        <w:t>о</w:t>
      </w:r>
      <w:r w:rsidRPr="00F027AE">
        <w:t>гласно приложению № 3;</w:t>
      </w:r>
    </w:p>
    <w:p w:rsidR="00354468" w:rsidRPr="00F027AE" w:rsidRDefault="00354468" w:rsidP="00354468">
      <w:pPr>
        <w:pStyle w:val="af4"/>
      </w:pPr>
      <w:r w:rsidRPr="00F027AE">
        <w:t>4) расходов республиканского бюджета Республики Адыгея по разделам и подразделам классификации расходов бюджетов Российской Федерации с</w:t>
      </w:r>
      <w:r w:rsidRPr="00F027AE">
        <w:t>о</w:t>
      </w:r>
      <w:r w:rsidRPr="00F027AE">
        <w:t>гласно приложению № 4;</w:t>
      </w:r>
    </w:p>
    <w:p w:rsidR="00354468" w:rsidRPr="00F027AE" w:rsidRDefault="00354468" w:rsidP="00354468">
      <w:pPr>
        <w:pStyle w:val="af4"/>
      </w:pPr>
      <w:r w:rsidRPr="00F027AE">
        <w:t xml:space="preserve">5) источников финансирования дефицита республиканского бюджета </w:t>
      </w:r>
      <w:r w:rsidRPr="00F027AE">
        <w:lastRenderedPageBreak/>
        <w:t xml:space="preserve">Республики Адыгея по кодам </w:t>
      </w:r>
      <w:proofErr w:type="gramStart"/>
      <w:r w:rsidRPr="00F027AE">
        <w:t>классификации источников финансирования д</w:t>
      </w:r>
      <w:r w:rsidRPr="00F027AE">
        <w:t>е</w:t>
      </w:r>
      <w:r w:rsidRPr="00F027AE">
        <w:t>фицитов бюджетов Российской Федерации</w:t>
      </w:r>
      <w:proofErr w:type="gramEnd"/>
      <w:r w:rsidRPr="00F027AE">
        <w:t xml:space="preserve"> согласно приложению № 5;</w:t>
      </w:r>
    </w:p>
    <w:p w:rsidR="00354468" w:rsidRPr="00F027AE" w:rsidRDefault="00354468" w:rsidP="00354468">
      <w:pPr>
        <w:pStyle w:val="af4"/>
      </w:pPr>
      <w:r w:rsidRPr="00F027AE">
        <w:t xml:space="preserve">6) источников финансирования дефицита республиканского бюджета Республики Адыгея по кодам групп, подгрупп, статей, видов </w:t>
      </w:r>
      <w:proofErr w:type="gramStart"/>
      <w:r w:rsidRPr="00F027AE">
        <w:t>источников ф</w:t>
      </w:r>
      <w:r w:rsidRPr="00F027AE">
        <w:t>и</w:t>
      </w:r>
      <w:r w:rsidRPr="00F027AE">
        <w:t>нансирования дефицитов бюджетов классификации операций сектора госуда</w:t>
      </w:r>
      <w:r w:rsidRPr="00F027AE">
        <w:t>р</w:t>
      </w:r>
      <w:r w:rsidRPr="00F027AE">
        <w:t>ственного</w:t>
      </w:r>
      <w:proofErr w:type="gramEnd"/>
      <w:r w:rsidRPr="00F027AE">
        <w:t xml:space="preserve"> управления, относящихся к источникам финансирования дефицитов бюджетов, согласно приложению № 6.</w:t>
      </w:r>
    </w:p>
    <w:p w:rsidR="00354468" w:rsidRDefault="00354468" w:rsidP="00354468">
      <w:pPr>
        <w:pStyle w:val="af4"/>
      </w:pPr>
    </w:p>
    <w:p w:rsidR="00354468" w:rsidRDefault="00354468" w:rsidP="00354468">
      <w:pPr>
        <w:pStyle w:val="af6"/>
      </w:pPr>
      <w:r w:rsidRPr="00DE587D">
        <w:t xml:space="preserve">Статья </w:t>
      </w:r>
      <w:r>
        <w:t>2</w:t>
      </w:r>
      <w:r w:rsidRPr="00DE587D">
        <w:t>.</w:t>
      </w:r>
      <w:r w:rsidRPr="00DE587D">
        <w:tab/>
        <w:t>Всту</w:t>
      </w:r>
      <w:r>
        <w:t>пление в силу настоящего Закона</w:t>
      </w:r>
    </w:p>
    <w:p w:rsidR="00354468" w:rsidRPr="00472FFA" w:rsidRDefault="00354468" w:rsidP="00354468">
      <w:pPr>
        <w:pStyle w:val="af4"/>
        <w:rPr>
          <w:spacing w:val="-4"/>
        </w:rPr>
      </w:pPr>
      <w:r w:rsidRPr="00472FFA">
        <w:rPr>
          <w:spacing w:val="-4"/>
        </w:rPr>
        <w:t>Настоящий Закон вступает в силу со дня его официального опубликования.</w:t>
      </w:r>
    </w:p>
    <w:p w:rsidR="003E73EF" w:rsidRDefault="003E73EF" w:rsidP="005C3156">
      <w:pPr>
        <w:pStyle w:val="af4"/>
      </w:pPr>
    </w:p>
    <w:p w:rsidR="00B74C04" w:rsidRPr="00C030F7" w:rsidRDefault="00B74C04" w:rsidP="005C3156">
      <w:pPr>
        <w:pStyle w:val="af4"/>
      </w:pPr>
    </w:p>
    <w:p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AB42C8">
        <w:rPr>
          <w:b/>
          <w:sz w:val="28"/>
          <w:szCs w:val="28"/>
        </w:rPr>
        <w:t xml:space="preserve">  Республики  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f0"/>
        <w:widowControl w:val="0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r w:rsidR="000122D8">
        <w:rPr>
          <w:b w:val="0"/>
          <w:szCs w:val="24"/>
        </w:rPr>
        <w:t>4 июля</w:t>
      </w:r>
      <w:r w:rsidRPr="00DD514C">
        <w:rPr>
          <w:b w:val="0"/>
          <w:szCs w:val="24"/>
        </w:rPr>
        <w:t xml:space="preserve"> 20</w:t>
      </w:r>
      <w:r w:rsidR="00406EC3">
        <w:rPr>
          <w:b w:val="0"/>
          <w:szCs w:val="24"/>
        </w:rPr>
        <w:t>2</w:t>
      </w:r>
      <w:r w:rsidR="00F95CD8">
        <w:rPr>
          <w:b w:val="0"/>
          <w:szCs w:val="24"/>
        </w:rPr>
        <w:t>2</w:t>
      </w:r>
      <w:r w:rsidRPr="00DD514C">
        <w:rPr>
          <w:b w:val="0"/>
          <w:szCs w:val="24"/>
        </w:rPr>
        <w:t xml:space="preserve"> года</w:t>
      </w:r>
      <w:r w:rsidRPr="00DD514C">
        <w:rPr>
          <w:b w:val="0"/>
          <w:szCs w:val="24"/>
        </w:rPr>
        <w:br/>
      </w:r>
      <w:r w:rsidRPr="00A959E6">
        <w:rPr>
          <w:b w:val="0"/>
          <w:sz w:val="28"/>
        </w:rPr>
        <w:t xml:space="preserve">№ </w:t>
      </w:r>
      <w:r w:rsidR="000122D8">
        <w:rPr>
          <w:b w:val="0"/>
          <w:sz w:val="28"/>
        </w:rPr>
        <w:t>87</w:t>
      </w:r>
    </w:p>
    <w:sectPr w:rsidR="00FD6134" w:rsidRPr="00A959E6" w:rsidSect="00F477B0">
      <w:headerReference w:type="even" r:id="rId8"/>
      <w:headerReference w:type="default" r:id="rId9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468" w:rsidRDefault="00354468">
      <w:r>
        <w:separator/>
      </w:r>
    </w:p>
  </w:endnote>
  <w:endnote w:type="continuationSeparator" w:id="0">
    <w:p w:rsidR="00354468" w:rsidRDefault="003544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468" w:rsidRDefault="00354468">
      <w:r>
        <w:separator/>
      </w:r>
    </w:p>
  </w:footnote>
  <w:footnote w:type="continuationSeparator" w:id="0">
    <w:p w:rsidR="00354468" w:rsidRDefault="003544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610B8C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610B8C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0122D8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attachedTemplate r:id="rId1"/>
  <w:stylePaneFormatFilter w:val="0008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0B8C"/>
    <w:rsid w:val="000122D8"/>
    <w:rsid w:val="00020FE6"/>
    <w:rsid w:val="00054713"/>
    <w:rsid w:val="0006537F"/>
    <w:rsid w:val="00071D9D"/>
    <w:rsid w:val="0008499A"/>
    <w:rsid w:val="000E56C0"/>
    <w:rsid w:val="000F4A77"/>
    <w:rsid w:val="0010794F"/>
    <w:rsid w:val="00121570"/>
    <w:rsid w:val="001948A3"/>
    <w:rsid w:val="00197249"/>
    <w:rsid w:val="001E6C7A"/>
    <w:rsid w:val="00221114"/>
    <w:rsid w:val="0026073A"/>
    <w:rsid w:val="002A42B1"/>
    <w:rsid w:val="002C25B8"/>
    <w:rsid w:val="002D21F1"/>
    <w:rsid w:val="002E56AF"/>
    <w:rsid w:val="0032511D"/>
    <w:rsid w:val="00354468"/>
    <w:rsid w:val="00363EEA"/>
    <w:rsid w:val="00365D40"/>
    <w:rsid w:val="003770B4"/>
    <w:rsid w:val="00384C44"/>
    <w:rsid w:val="00384E14"/>
    <w:rsid w:val="003C04A4"/>
    <w:rsid w:val="003E73EF"/>
    <w:rsid w:val="003F6015"/>
    <w:rsid w:val="00406EC3"/>
    <w:rsid w:val="00440937"/>
    <w:rsid w:val="00445D5C"/>
    <w:rsid w:val="00460F14"/>
    <w:rsid w:val="00493015"/>
    <w:rsid w:val="004A484C"/>
    <w:rsid w:val="004B374D"/>
    <w:rsid w:val="004B7C8C"/>
    <w:rsid w:val="004D4FA8"/>
    <w:rsid w:val="00500E19"/>
    <w:rsid w:val="00517274"/>
    <w:rsid w:val="005329EA"/>
    <w:rsid w:val="00551798"/>
    <w:rsid w:val="0059722D"/>
    <w:rsid w:val="005B0608"/>
    <w:rsid w:val="005C3156"/>
    <w:rsid w:val="00610B8C"/>
    <w:rsid w:val="00647494"/>
    <w:rsid w:val="00667287"/>
    <w:rsid w:val="0068369D"/>
    <w:rsid w:val="006F6C35"/>
    <w:rsid w:val="007651B7"/>
    <w:rsid w:val="00795530"/>
    <w:rsid w:val="007A532A"/>
    <w:rsid w:val="007E037B"/>
    <w:rsid w:val="007E5602"/>
    <w:rsid w:val="00875454"/>
    <w:rsid w:val="00875C8E"/>
    <w:rsid w:val="008959A1"/>
    <w:rsid w:val="008B6846"/>
    <w:rsid w:val="009241F2"/>
    <w:rsid w:val="00943D1B"/>
    <w:rsid w:val="0098447D"/>
    <w:rsid w:val="0099162E"/>
    <w:rsid w:val="009A5FBB"/>
    <w:rsid w:val="009B626C"/>
    <w:rsid w:val="009C5333"/>
    <w:rsid w:val="009C6BAE"/>
    <w:rsid w:val="009D74DA"/>
    <w:rsid w:val="009E5AF0"/>
    <w:rsid w:val="00A53316"/>
    <w:rsid w:val="00A55B7D"/>
    <w:rsid w:val="00A60971"/>
    <w:rsid w:val="00A62B8A"/>
    <w:rsid w:val="00A70CCA"/>
    <w:rsid w:val="00A9290E"/>
    <w:rsid w:val="00A959E6"/>
    <w:rsid w:val="00AB42C8"/>
    <w:rsid w:val="00AD2AE4"/>
    <w:rsid w:val="00AF14AC"/>
    <w:rsid w:val="00B7270B"/>
    <w:rsid w:val="00B74C04"/>
    <w:rsid w:val="00B81ABD"/>
    <w:rsid w:val="00BB23C5"/>
    <w:rsid w:val="00C030F7"/>
    <w:rsid w:val="00C05843"/>
    <w:rsid w:val="00C258B6"/>
    <w:rsid w:val="00C30809"/>
    <w:rsid w:val="00C35F2B"/>
    <w:rsid w:val="00C428FD"/>
    <w:rsid w:val="00C439A0"/>
    <w:rsid w:val="00C7659B"/>
    <w:rsid w:val="00C90B6E"/>
    <w:rsid w:val="00C916D5"/>
    <w:rsid w:val="00CA6C59"/>
    <w:rsid w:val="00CD44F9"/>
    <w:rsid w:val="00D045D6"/>
    <w:rsid w:val="00D3147C"/>
    <w:rsid w:val="00DA668A"/>
    <w:rsid w:val="00DD514C"/>
    <w:rsid w:val="00DF41A5"/>
    <w:rsid w:val="00E24E8A"/>
    <w:rsid w:val="00E412E9"/>
    <w:rsid w:val="00E45779"/>
    <w:rsid w:val="00EA713A"/>
    <w:rsid w:val="00F477B0"/>
    <w:rsid w:val="00F66070"/>
    <w:rsid w:val="00F95CD8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uiPriority w:val="99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uiPriority w:val="99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2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2022.dotx</Template>
  <TotalTime>0</TotalTime>
  <Pages>2</Pages>
  <Words>241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Sheptalenko</cp:lastModifiedBy>
  <cp:revision>2</cp:revision>
  <cp:lastPrinted>1601-01-01T00:00:00Z</cp:lastPrinted>
  <dcterms:created xsi:type="dcterms:W3CDTF">2022-07-04T14:51:00Z</dcterms:created>
  <dcterms:modified xsi:type="dcterms:W3CDTF">2022-07-04T14:51:00Z</dcterms:modified>
</cp:coreProperties>
</file>