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CD81" w14:textId="186D6C3D" w:rsidR="00DB5B54" w:rsidRPr="00D774BF" w:rsidRDefault="00A3771D" w:rsidP="00D774B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74BF">
        <w:rPr>
          <w:rFonts w:ascii="Times New Roman" w:hAnsi="Times New Roman" w:cs="Times New Roman"/>
          <w:bCs/>
          <w:sz w:val="28"/>
          <w:szCs w:val="28"/>
        </w:rPr>
        <w:t>29</w:t>
      </w:r>
      <w:r w:rsidR="00BE19A3" w:rsidRPr="00D77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4BF">
        <w:rPr>
          <w:rFonts w:ascii="Times New Roman" w:hAnsi="Times New Roman" w:cs="Times New Roman"/>
          <w:bCs/>
          <w:sz w:val="28"/>
          <w:szCs w:val="28"/>
        </w:rPr>
        <w:t>июля</w:t>
      </w:r>
      <w:r w:rsidR="00961FAE" w:rsidRPr="00D774BF">
        <w:rPr>
          <w:rFonts w:ascii="Times New Roman" w:hAnsi="Times New Roman" w:cs="Times New Roman"/>
          <w:bCs/>
          <w:sz w:val="28"/>
          <w:szCs w:val="28"/>
        </w:rPr>
        <w:t xml:space="preserve"> состоялось </w:t>
      </w:r>
      <w:r w:rsidR="00DD011C" w:rsidRPr="00D774BF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Pr="00D774B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961FAE" w:rsidRPr="00D774BF">
        <w:rPr>
          <w:rFonts w:ascii="Times New Roman" w:hAnsi="Times New Roman" w:cs="Times New Roman"/>
          <w:bCs/>
          <w:sz w:val="28"/>
          <w:szCs w:val="28"/>
        </w:rPr>
        <w:t xml:space="preserve"> заседание Государственного Совета-</w:t>
      </w:r>
      <w:proofErr w:type="spellStart"/>
      <w:r w:rsidR="00961FAE" w:rsidRPr="00D774BF">
        <w:rPr>
          <w:rFonts w:ascii="Times New Roman" w:hAnsi="Times New Roman" w:cs="Times New Roman"/>
          <w:bCs/>
          <w:sz w:val="28"/>
          <w:szCs w:val="28"/>
        </w:rPr>
        <w:t>Хасэ</w:t>
      </w:r>
      <w:proofErr w:type="spellEnd"/>
      <w:r w:rsidR="00961FAE" w:rsidRPr="00D774BF">
        <w:rPr>
          <w:rFonts w:ascii="Times New Roman" w:hAnsi="Times New Roman" w:cs="Times New Roman"/>
          <w:bCs/>
          <w:sz w:val="28"/>
          <w:szCs w:val="28"/>
        </w:rPr>
        <w:t xml:space="preserve"> Республики Адыгея</w:t>
      </w:r>
    </w:p>
    <w:p w14:paraId="0B7FAF08" w14:textId="77777777" w:rsidR="00A30290" w:rsidRPr="00D774BF" w:rsidRDefault="00A30290" w:rsidP="00D774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F7E4CB" w14:textId="12498B3E" w:rsidR="00A3771D" w:rsidRPr="00D774BF" w:rsidRDefault="00A3771D" w:rsidP="00D774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74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заседании приняты следующие Законы Республики Адыгея:</w:t>
      </w:r>
    </w:p>
    <w:p w14:paraId="2A6F89E3" w14:textId="77777777" w:rsidR="00D774BF" w:rsidRPr="00D774BF" w:rsidRDefault="00D774BF" w:rsidP="00D774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C632F6A" w14:textId="50F5D711" w:rsidR="00A3771D" w:rsidRPr="00D774BF" w:rsidRDefault="00A3771D" w:rsidP="00D774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74BF">
        <w:rPr>
          <w:rFonts w:ascii="Times New Roman" w:hAnsi="Times New Roman" w:cs="Times New Roman"/>
          <w:bCs/>
          <w:sz w:val="28"/>
          <w:szCs w:val="28"/>
        </w:rPr>
        <w:t>О внесении изменений в Закон Республики Адыгея «О бюджетном процессе в Республике Адыгея»</w:t>
      </w:r>
      <w:r w:rsidRPr="00D774B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 статья 8 дополняется новой частью, </w:t>
      </w:r>
      <w:r w:rsidRPr="00D774BF">
        <w:rPr>
          <w:rFonts w:ascii="Times New Roman" w:hAnsi="Times New Roman" w:cs="Times New Roman"/>
          <w:bCs/>
          <w:sz w:val="28"/>
          <w:szCs w:val="28"/>
        </w:rPr>
        <w:t>согласно которой и</w:t>
      </w:r>
      <w:r w:rsidRPr="00D774BF">
        <w:rPr>
          <w:rFonts w:ascii="Times New Roman" w:eastAsia="Calibri" w:hAnsi="Times New Roman" w:cs="Times New Roman"/>
          <w:bCs/>
          <w:sz w:val="28"/>
          <w:szCs w:val="28"/>
        </w:rPr>
        <w:t>нформация о долговых обязательствах по государственным гарантиям Республики Адыгея вносится в Государственную долговую книгу Республики Адыгея</w:t>
      </w:r>
      <w:r w:rsidR="00D774BF" w:rsidRPr="00D774B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2488F7B" w14:textId="34B50F2B" w:rsidR="00D774BF" w:rsidRPr="00D774BF" w:rsidRDefault="00D774BF" w:rsidP="00D774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FE3760" w14:textId="65B7045C" w:rsidR="00D774BF" w:rsidRPr="00D774BF" w:rsidRDefault="00D774BF" w:rsidP="00D774BF">
      <w:pPr>
        <w:tabs>
          <w:tab w:val="left" w:pos="368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Закон Республики Адыгея «О межбюджетных отношениях в Республике Адыгея»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согласно которому </w:t>
      </w:r>
      <w:r w:rsidRPr="00D77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3 и 4 статьи 9.1. дополняются новыми пунктами, устанавливающими дополнительные случай и условие предоставления иных дотаций</w:t>
      </w:r>
      <w:r w:rsidR="00932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местным бюджетам</w:t>
      </w:r>
      <w:r w:rsidRPr="00D77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32558">
        <w:rPr>
          <w:rFonts w:ascii="Times New Roman" w:hAnsi="Times New Roman" w:cs="Times New Roman"/>
          <w:bCs/>
          <w:sz w:val="28"/>
          <w:szCs w:val="28"/>
        </w:rPr>
        <w:t xml:space="preserve">Теперь </w:t>
      </w:r>
      <w:r w:rsidRPr="00D774BF">
        <w:rPr>
          <w:rFonts w:ascii="Times New Roman" w:hAnsi="Times New Roman" w:cs="Times New Roman"/>
          <w:bCs/>
          <w:sz w:val="28"/>
          <w:szCs w:val="28"/>
        </w:rPr>
        <w:t>предоставл</w:t>
      </w:r>
      <w:r w:rsidR="00932558">
        <w:rPr>
          <w:rFonts w:ascii="Times New Roman" w:hAnsi="Times New Roman" w:cs="Times New Roman"/>
          <w:bCs/>
          <w:sz w:val="28"/>
          <w:szCs w:val="28"/>
        </w:rPr>
        <w:t>ение</w:t>
      </w:r>
      <w:r w:rsidRPr="00D774BF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из республиканского бюджета ины</w:t>
      </w:r>
      <w:r w:rsidR="00932558">
        <w:rPr>
          <w:rFonts w:ascii="Times New Roman" w:hAnsi="Times New Roman" w:cs="Times New Roman"/>
          <w:bCs/>
          <w:sz w:val="28"/>
          <w:szCs w:val="28"/>
        </w:rPr>
        <w:t>х</w:t>
      </w:r>
      <w:r w:rsidRPr="00D774BF">
        <w:rPr>
          <w:rFonts w:ascii="Times New Roman" w:hAnsi="Times New Roman" w:cs="Times New Roman"/>
          <w:bCs/>
          <w:sz w:val="28"/>
          <w:szCs w:val="28"/>
        </w:rPr>
        <w:t xml:space="preserve"> дотаци</w:t>
      </w:r>
      <w:r w:rsidR="00932558">
        <w:rPr>
          <w:rFonts w:ascii="Times New Roman" w:hAnsi="Times New Roman" w:cs="Times New Roman"/>
          <w:bCs/>
          <w:sz w:val="28"/>
          <w:szCs w:val="28"/>
        </w:rPr>
        <w:t>й также будет осуществляться</w:t>
      </w:r>
      <w:r w:rsidRPr="00D774BF">
        <w:rPr>
          <w:rFonts w:ascii="Times New Roman" w:hAnsi="Times New Roman" w:cs="Times New Roman"/>
          <w:bCs/>
          <w:sz w:val="28"/>
          <w:szCs w:val="28"/>
        </w:rPr>
        <w:t xml:space="preserve"> в случае достижения наилучших результатов по увеличению налогового потенциала муниципальных районов и городских округов при условии дополнительного поступления в республиканский бюджет доходов от реализуемых на территориях муниципальных районов и городских округов инвестиционных проектов.</w:t>
      </w:r>
    </w:p>
    <w:p w14:paraId="389F3445" w14:textId="77777777" w:rsidR="00D774BF" w:rsidRPr="00D774BF" w:rsidRDefault="00D774BF" w:rsidP="00D77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3A1EB" w14:textId="77777777" w:rsidR="00D774BF" w:rsidRPr="00D774BF" w:rsidRDefault="00D774BF" w:rsidP="00D774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D774BF" w:rsidRPr="00D774BF" w:rsidSect="001D08BD">
      <w:headerReference w:type="default" r:id="rId6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BCBA" w14:textId="77777777" w:rsidR="00B37D04" w:rsidRDefault="00B37D04" w:rsidP="001D08BD">
      <w:pPr>
        <w:spacing w:after="0" w:line="240" w:lineRule="auto"/>
      </w:pPr>
      <w:r>
        <w:separator/>
      </w:r>
    </w:p>
  </w:endnote>
  <w:endnote w:type="continuationSeparator" w:id="0">
    <w:p w14:paraId="2B946F8F" w14:textId="77777777" w:rsidR="00B37D04" w:rsidRDefault="00B37D04" w:rsidP="001D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5837" w14:textId="77777777" w:rsidR="00B37D04" w:rsidRDefault="00B37D04" w:rsidP="001D08BD">
      <w:pPr>
        <w:spacing w:after="0" w:line="240" w:lineRule="auto"/>
      </w:pPr>
      <w:r>
        <w:separator/>
      </w:r>
    </w:p>
  </w:footnote>
  <w:footnote w:type="continuationSeparator" w:id="0">
    <w:p w14:paraId="51897BAB" w14:textId="77777777" w:rsidR="00B37D04" w:rsidRDefault="00B37D04" w:rsidP="001D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07010"/>
      <w:docPartObj>
        <w:docPartGallery w:val="Page Numbers (Top of Page)"/>
        <w:docPartUnique/>
      </w:docPartObj>
    </w:sdtPr>
    <w:sdtEndPr/>
    <w:sdtContent>
      <w:p w14:paraId="0F9BBACE" w14:textId="77777777" w:rsidR="001D08BD" w:rsidRDefault="006C63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A1E8A" w14:textId="77777777" w:rsidR="001D08BD" w:rsidRDefault="001D08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FAE"/>
    <w:rsid w:val="000509DC"/>
    <w:rsid w:val="001D08BD"/>
    <w:rsid w:val="001F1ADD"/>
    <w:rsid w:val="002534D0"/>
    <w:rsid w:val="004E411C"/>
    <w:rsid w:val="005920AA"/>
    <w:rsid w:val="005D129D"/>
    <w:rsid w:val="00605BAF"/>
    <w:rsid w:val="006C6305"/>
    <w:rsid w:val="0076302E"/>
    <w:rsid w:val="00765F59"/>
    <w:rsid w:val="0077179E"/>
    <w:rsid w:val="00776AF2"/>
    <w:rsid w:val="008E2323"/>
    <w:rsid w:val="00916853"/>
    <w:rsid w:val="00932558"/>
    <w:rsid w:val="00961FAE"/>
    <w:rsid w:val="00994A74"/>
    <w:rsid w:val="009D72E4"/>
    <w:rsid w:val="00A30290"/>
    <w:rsid w:val="00A3771D"/>
    <w:rsid w:val="00A95B85"/>
    <w:rsid w:val="00B37D04"/>
    <w:rsid w:val="00B5723B"/>
    <w:rsid w:val="00B97A4D"/>
    <w:rsid w:val="00BE19A3"/>
    <w:rsid w:val="00C77126"/>
    <w:rsid w:val="00CF3285"/>
    <w:rsid w:val="00D774BF"/>
    <w:rsid w:val="00DB5B54"/>
    <w:rsid w:val="00DD011C"/>
    <w:rsid w:val="00E44F5A"/>
    <w:rsid w:val="00E45EFF"/>
    <w:rsid w:val="00F12485"/>
    <w:rsid w:val="00F166FF"/>
    <w:rsid w:val="00F351B1"/>
    <w:rsid w:val="00F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5C9A"/>
  <w15:docId w15:val="{D4791257-467D-4BE5-BCBF-D4F1CCD6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8BD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D08BD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8BD"/>
  </w:style>
  <w:style w:type="paragraph" w:styleId="a7">
    <w:name w:val="footer"/>
    <w:basedOn w:val="a"/>
    <w:link w:val="a8"/>
    <w:uiPriority w:val="99"/>
    <w:semiHidden/>
    <w:unhideWhenUsed/>
    <w:rsid w:val="001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08BD"/>
  </w:style>
  <w:style w:type="character" w:customStyle="1" w:styleId="a9">
    <w:name w:val="Гипертекстовая ссылка"/>
    <w:uiPriority w:val="99"/>
    <w:rsid w:val="00B5723B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Минфин Минфин</cp:lastModifiedBy>
  <cp:revision>3</cp:revision>
  <cp:lastPrinted>2022-07-29T13:33:00Z</cp:lastPrinted>
  <dcterms:created xsi:type="dcterms:W3CDTF">2022-07-29T13:11:00Z</dcterms:created>
  <dcterms:modified xsi:type="dcterms:W3CDTF">2022-07-29T13:34:00Z</dcterms:modified>
</cp:coreProperties>
</file>