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25" w:rsidRPr="003441FF" w:rsidRDefault="00906F25" w:rsidP="00906F2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1519CC" w:rsidRDefault="001519CC" w:rsidP="00906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F25" w:rsidRDefault="00906F25" w:rsidP="001F32CE">
      <w:pPr>
        <w:rPr>
          <w:rFonts w:ascii="Times New Roman" w:hAnsi="Times New Roman" w:cs="Times New Roman"/>
          <w:sz w:val="28"/>
          <w:szCs w:val="28"/>
        </w:rPr>
      </w:pPr>
    </w:p>
    <w:p w:rsidR="00906F25" w:rsidRPr="003441FF" w:rsidRDefault="00906F25" w:rsidP="0090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6F25" w:rsidRPr="003441FF" w:rsidRDefault="00906F25" w:rsidP="0090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КАБИНЕТА МИНИСТРОВ РЕСПУБЛИКИ АДЫГЕЯ</w:t>
      </w:r>
    </w:p>
    <w:p w:rsidR="00906F25" w:rsidRPr="003441FF" w:rsidRDefault="00906F25" w:rsidP="00906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F25" w:rsidRDefault="00906F25" w:rsidP="00906F25">
      <w:pPr>
        <w:rPr>
          <w:rFonts w:ascii="Times New Roman" w:hAnsi="Times New Roman" w:cs="Times New Roman"/>
          <w:b/>
          <w:sz w:val="28"/>
          <w:szCs w:val="28"/>
        </w:rPr>
      </w:pPr>
    </w:p>
    <w:p w:rsidR="00906F25" w:rsidRDefault="00906F25" w:rsidP="0090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CB6">
        <w:rPr>
          <w:rFonts w:ascii="Times New Roman" w:hAnsi="Times New Roman" w:cs="Times New Roman"/>
          <w:sz w:val="28"/>
          <w:szCs w:val="28"/>
        </w:rPr>
        <w:t xml:space="preserve">О </w:t>
      </w:r>
      <w:r w:rsidR="001F32CE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536CB6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68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</w:t>
      </w:r>
      <w:r w:rsidR="004A68F5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7CE">
        <w:rPr>
          <w:rFonts w:ascii="Times New Roman" w:hAnsi="Times New Roman" w:cs="Times New Roman"/>
          <w:sz w:val="28"/>
          <w:szCs w:val="28"/>
        </w:rPr>
        <w:t xml:space="preserve">государственных услуг (работ), оказываемых (выполняемых)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8F1250">
        <w:rPr>
          <w:rFonts w:ascii="Times New Roman" w:hAnsi="Times New Roman" w:cs="Times New Roman"/>
          <w:sz w:val="28"/>
          <w:szCs w:val="28"/>
        </w:rPr>
        <w:t xml:space="preserve"> и автономными учреждениями  Республики Адыгея</w:t>
      </w:r>
      <w:r w:rsidR="0025269B">
        <w:rPr>
          <w:rFonts w:ascii="Times New Roman" w:hAnsi="Times New Roman" w:cs="Times New Roman"/>
          <w:sz w:val="28"/>
          <w:szCs w:val="28"/>
        </w:rPr>
        <w:t xml:space="preserve"> физическим и </w:t>
      </w:r>
      <w:r w:rsidR="002F5EB4">
        <w:rPr>
          <w:rFonts w:ascii="Times New Roman" w:hAnsi="Times New Roman" w:cs="Times New Roman"/>
          <w:sz w:val="28"/>
          <w:szCs w:val="28"/>
        </w:rPr>
        <w:t xml:space="preserve">(или) </w:t>
      </w:r>
      <w:r w:rsidR="0025269B">
        <w:rPr>
          <w:rFonts w:ascii="Times New Roman" w:hAnsi="Times New Roman" w:cs="Times New Roman"/>
          <w:sz w:val="28"/>
          <w:szCs w:val="28"/>
        </w:rPr>
        <w:t>юридическим</w:t>
      </w:r>
      <w:r w:rsidR="00372D05">
        <w:rPr>
          <w:rFonts w:ascii="Times New Roman" w:hAnsi="Times New Roman" w:cs="Times New Roman"/>
          <w:sz w:val="28"/>
          <w:szCs w:val="28"/>
        </w:rPr>
        <w:t xml:space="preserve"> лицам за счет средств республиканского бюджета</w:t>
      </w:r>
      <w:r w:rsidR="00372D05" w:rsidRPr="00372D05">
        <w:rPr>
          <w:rFonts w:ascii="Times New Roman" w:hAnsi="Times New Roman" w:cs="Times New Roman"/>
          <w:sz w:val="28"/>
          <w:szCs w:val="28"/>
        </w:rPr>
        <w:t xml:space="preserve"> </w:t>
      </w:r>
      <w:r w:rsidR="00372D05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906F25" w:rsidRPr="00536CB6" w:rsidRDefault="00906F25" w:rsidP="00906F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5AB" w:rsidRPr="00905F6D" w:rsidRDefault="004945AB" w:rsidP="006C0D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F25" w:rsidRPr="008955DB" w:rsidRDefault="00906F25" w:rsidP="00906F2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906F25" w:rsidRDefault="00906F25" w:rsidP="00906F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6F25" w:rsidRDefault="00906F25" w:rsidP="00906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62CAA"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оказанию  </w:t>
      </w:r>
      <w:r w:rsidR="0085790F">
        <w:rPr>
          <w:rFonts w:ascii="Times New Roman" w:hAnsi="Times New Roman" w:cs="Times New Roman"/>
          <w:sz w:val="28"/>
          <w:szCs w:val="28"/>
        </w:rPr>
        <w:t>(выполнению)</w:t>
      </w:r>
      <w:r w:rsidR="0085790F" w:rsidRPr="0085790F">
        <w:rPr>
          <w:rFonts w:ascii="Times New Roman" w:hAnsi="Times New Roman" w:cs="Times New Roman"/>
          <w:sz w:val="28"/>
          <w:szCs w:val="28"/>
        </w:rPr>
        <w:t xml:space="preserve"> </w:t>
      </w:r>
      <w:r w:rsidR="0085790F">
        <w:rPr>
          <w:rFonts w:ascii="Times New Roman" w:hAnsi="Times New Roman" w:cs="Times New Roman"/>
          <w:sz w:val="28"/>
          <w:szCs w:val="28"/>
        </w:rPr>
        <w:t>государственных услуг (работ) физическим и</w:t>
      </w:r>
      <w:r w:rsidR="00786F4E">
        <w:rPr>
          <w:rFonts w:ascii="Times New Roman" w:hAnsi="Times New Roman" w:cs="Times New Roman"/>
          <w:sz w:val="28"/>
          <w:szCs w:val="28"/>
        </w:rPr>
        <w:t xml:space="preserve"> (или)</w:t>
      </w:r>
      <w:r w:rsidR="0085790F"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 w:rsidRPr="001D3F3A">
        <w:rPr>
          <w:rFonts w:ascii="Times New Roman" w:hAnsi="Times New Roman" w:cs="Times New Roman"/>
          <w:sz w:val="28"/>
          <w:szCs w:val="28"/>
        </w:rPr>
        <w:t>Кабинет Министров Республики Адыгея</w:t>
      </w:r>
    </w:p>
    <w:p w:rsidR="004945AB" w:rsidRPr="00905F6D" w:rsidRDefault="004945AB" w:rsidP="00906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F6D" w:rsidRPr="00905F6D" w:rsidRDefault="00905F6D" w:rsidP="00906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F25" w:rsidRDefault="001E1A38" w:rsidP="001E1A38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00152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32C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906F25" w:rsidRPr="003441F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06F25" w:rsidRPr="003441F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06F25" w:rsidRPr="003441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06F25" w:rsidRPr="003441F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945AB" w:rsidRPr="003441FF" w:rsidRDefault="004945AB" w:rsidP="00906F25">
      <w:pPr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89C" w:rsidRPr="009F145C" w:rsidRDefault="003A289C" w:rsidP="009F145C">
      <w:pPr>
        <w:pStyle w:val="a5"/>
        <w:numPr>
          <w:ilvl w:val="0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45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6F4E" w:rsidRPr="009F145C">
        <w:rPr>
          <w:rFonts w:ascii="Times New Roman" w:hAnsi="Times New Roman" w:cs="Times New Roman"/>
          <w:sz w:val="28"/>
          <w:szCs w:val="28"/>
        </w:rPr>
        <w:t>Перечень государственных услуг (работ), оказываемых (выполняемых) бюджетными учреждениями Республики Адыгея</w:t>
      </w:r>
      <w:r w:rsidR="00752E89">
        <w:rPr>
          <w:rFonts w:ascii="Times New Roman" w:hAnsi="Times New Roman" w:cs="Times New Roman"/>
          <w:sz w:val="28"/>
          <w:szCs w:val="28"/>
        </w:rPr>
        <w:t xml:space="preserve"> </w:t>
      </w:r>
      <w:r w:rsidR="00786F4E" w:rsidRPr="009F145C">
        <w:rPr>
          <w:rFonts w:ascii="Times New Roman" w:hAnsi="Times New Roman" w:cs="Times New Roman"/>
          <w:sz w:val="28"/>
          <w:szCs w:val="28"/>
        </w:rPr>
        <w:t xml:space="preserve"> </w:t>
      </w:r>
      <w:r w:rsidR="00752E89">
        <w:rPr>
          <w:rFonts w:ascii="Times New Roman" w:hAnsi="Times New Roman" w:cs="Times New Roman"/>
          <w:sz w:val="28"/>
          <w:szCs w:val="28"/>
        </w:rPr>
        <w:t xml:space="preserve">и  автономными учреждениями Республики Адыгея </w:t>
      </w:r>
      <w:r w:rsidR="00786F4E" w:rsidRPr="009F145C">
        <w:rPr>
          <w:rFonts w:ascii="Times New Roman" w:hAnsi="Times New Roman" w:cs="Times New Roman"/>
          <w:sz w:val="28"/>
          <w:szCs w:val="28"/>
        </w:rPr>
        <w:t xml:space="preserve">физическим и (или) юридическим лицам </w:t>
      </w:r>
      <w:proofErr w:type="gramStart"/>
      <w:r w:rsidR="00786F4E" w:rsidRPr="009F14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6F4E" w:rsidRPr="009F145C">
        <w:rPr>
          <w:rFonts w:ascii="Times New Roman" w:hAnsi="Times New Roman" w:cs="Times New Roman"/>
          <w:sz w:val="28"/>
          <w:szCs w:val="28"/>
        </w:rPr>
        <w:t xml:space="preserve"> счет средств республиканского бюджета Республики Адыгея, утвержденный</w:t>
      </w:r>
      <w:r w:rsidR="00307C3A" w:rsidRPr="009F145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6F4E" w:rsidRPr="009F145C">
        <w:rPr>
          <w:rFonts w:ascii="Times New Roman" w:hAnsi="Times New Roman" w:cs="Times New Roman"/>
          <w:sz w:val="28"/>
          <w:szCs w:val="28"/>
        </w:rPr>
        <w:t>ем</w:t>
      </w:r>
      <w:r w:rsidR="00307C3A" w:rsidRPr="009F145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19 апреля 2011 года № 65 </w:t>
      </w:r>
      <w:r w:rsidRPr="009F145C">
        <w:rPr>
          <w:rFonts w:ascii="Times New Roman" w:hAnsi="Times New Roman" w:cs="Times New Roman"/>
          <w:sz w:val="28"/>
          <w:szCs w:val="28"/>
        </w:rPr>
        <w:t>«</w:t>
      </w:r>
      <w:r w:rsidR="00C10C39">
        <w:rPr>
          <w:rFonts w:ascii="Times New Roman" w:hAnsi="Times New Roman" w:cs="Times New Roman"/>
          <w:sz w:val="28"/>
          <w:szCs w:val="28"/>
        </w:rPr>
        <w:t xml:space="preserve">О </w:t>
      </w:r>
      <w:r w:rsidR="00752E89">
        <w:rPr>
          <w:rFonts w:ascii="Times New Roman" w:hAnsi="Times New Roman" w:cs="Times New Roman"/>
          <w:sz w:val="28"/>
          <w:szCs w:val="28"/>
        </w:rPr>
        <w:t>П</w:t>
      </w:r>
      <w:r w:rsidRPr="009F145C">
        <w:rPr>
          <w:rFonts w:ascii="Times New Roman" w:hAnsi="Times New Roman" w:cs="Times New Roman"/>
          <w:sz w:val="28"/>
          <w:szCs w:val="28"/>
        </w:rPr>
        <w:t>ереч</w:t>
      </w:r>
      <w:r w:rsidR="00C10C39">
        <w:rPr>
          <w:rFonts w:ascii="Times New Roman" w:hAnsi="Times New Roman" w:cs="Times New Roman"/>
          <w:sz w:val="28"/>
          <w:szCs w:val="28"/>
        </w:rPr>
        <w:t>не</w:t>
      </w:r>
      <w:r w:rsidRPr="009F145C">
        <w:rPr>
          <w:rFonts w:ascii="Times New Roman" w:hAnsi="Times New Roman" w:cs="Times New Roman"/>
          <w:sz w:val="28"/>
          <w:szCs w:val="28"/>
        </w:rPr>
        <w:t xml:space="preserve"> государственных услуг (работ), оказываемых (выполняемых) бюджетными учреждениями Республики Адыгея </w:t>
      </w:r>
      <w:r w:rsidR="00CD071D">
        <w:rPr>
          <w:rFonts w:ascii="Times New Roman" w:hAnsi="Times New Roman" w:cs="Times New Roman"/>
          <w:sz w:val="28"/>
          <w:szCs w:val="28"/>
        </w:rPr>
        <w:t xml:space="preserve">и автономными учреждениями Республики Адыгея </w:t>
      </w:r>
      <w:r w:rsidRPr="009F145C">
        <w:rPr>
          <w:rFonts w:ascii="Times New Roman" w:hAnsi="Times New Roman" w:cs="Times New Roman"/>
          <w:sz w:val="28"/>
          <w:szCs w:val="28"/>
        </w:rPr>
        <w:t>физическим и (или) юридическим лицам за счет средств республиканского бюджета Республики Адыгея»</w:t>
      </w:r>
      <w:r w:rsidR="00307C3A" w:rsidRPr="009F145C">
        <w:rPr>
          <w:rFonts w:ascii="Times New Roman" w:hAnsi="Times New Roman" w:cs="Times New Roman"/>
          <w:sz w:val="28"/>
          <w:szCs w:val="28"/>
        </w:rPr>
        <w:t>,</w:t>
      </w:r>
      <w:r w:rsidRPr="009F145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63B2" w:rsidRPr="008545BF" w:rsidRDefault="00892E6F" w:rsidP="008545BF">
      <w:pPr>
        <w:pStyle w:val="a5"/>
        <w:tabs>
          <w:tab w:val="left" w:pos="1134"/>
        </w:tabs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6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86F4E" w:rsidRPr="007863B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86F4E" w:rsidRPr="007863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86F4E" w:rsidRPr="007863B2">
        <w:rPr>
          <w:rFonts w:ascii="Times New Roman" w:hAnsi="Times New Roman" w:cs="Times New Roman"/>
          <w:sz w:val="28"/>
          <w:szCs w:val="28"/>
        </w:rPr>
        <w:t>:</w:t>
      </w:r>
      <w:r w:rsidR="00327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9C" w:rsidRDefault="008545BF" w:rsidP="00F6779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E0DEB" w:rsidRPr="007863B2">
        <w:rPr>
          <w:rFonts w:ascii="Times New Roman" w:hAnsi="Times New Roman" w:cs="Times New Roman"/>
          <w:sz w:val="28"/>
          <w:szCs w:val="28"/>
        </w:rPr>
        <w:t xml:space="preserve">) </w:t>
      </w:r>
      <w:r w:rsidR="0006150B" w:rsidRPr="007863B2">
        <w:rPr>
          <w:rFonts w:ascii="Times New Roman" w:hAnsi="Times New Roman" w:cs="Times New Roman"/>
          <w:sz w:val="28"/>
          <w:szCs w:val="28"/>
        </w:rPr>
        <w:t xml:space="preserve">в </w:t>
      </w:r>
      <w:r w:rsidR="003A289C" w:rsidRPr="007863B2">
        <w:rPr>
          <w:rFonts w:ascii="Times New Roman" w:hAnsi="Times New Roman" w:cs="Times New Roman"/>
          <w:sz w:val="28"/>
          <w:szCs w:val="28"/>
        </w:rPr>
        <w:t>подраздел</w:t>
      </w:r>
      <w:r w:rsidR="0006150B" w:rsidRPr="007863B2">
        <w:rPr>
          <w:rFonts w:ascii="Times New Roman" w:hAnsi="Times New Roman" w:cs="Times New Roman"/>
          <w:sz w:val="28"/>
          <w:szCs w:val="28"/>
        </w:rPr>
        <w:t>е</w:t>
      </w:r>
      <w:r w:rsidR="003A289C" w:rsidRPr="007863B2">
        <w:rPr>
          <w:rFonts w:ascii="Times New Roman" w:hAnsi="Times New Roman" w:cs="Times New Roman"/>
          <w:sz w:val="28"/>
          <w:szCs w:val="28"/>
        </w:rPr>
        <w:t xml:space="preserve"> «в сфере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3A289C" w:rsidRPr="007863B2">
        <w:rPr>
          <w:rFonts w:ascii="Times New Roman" w:hAnsi="Times New Roman" w:cs="Times New Roman"/>
          <w:sz w:val="28"/>
          <w:szCs w:val="28"/>
        </w:rPr>
        <w:t>»:</w:t>
      </w:r>
    </w:p>
    <w:p w:rsidR="003A7945" w:rsidRDefault="009F145C" w:rsidP="003A7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F25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A7945">
        <w:rPr>
          <w:rFonts w:ascii="Times New Roman" w:hAnsi="Times New Roman" w:cs="Times New Roman"/>
          <w:sz w:val="28"/>
          <w:szCs w:val="28"/>
        </w:rPr>
        <w:t>е</w:t>
      </w:r>
      <w:r w:rsidR="00906F25">
        <w:rPr>
          <w:rFonts w:ascii="Times New Roman" w:hAnsi="Times New Roman" w:cs="Times New Roman"/>
          <w:sz w:val="28"/>
          <w:szCs w:val="28"/>
        </w:rPr>
        <w:t xml:space="preserve"> </w:t>
      </w:r>
      <w:r w:rsidR="003A7945">
        <w:rPr>
          <w:rFonts w:ascii="Times New Roman" w:hAnsi="Times New Roman" w:cs="Times New Roman"/>
          <w:sz w:val="28"/>
          <w:szCs w:val="28"/>
        </w:rPr>
        <w:t>1</w:t>
      </w:r>
      <w:r w:rsidR="00906F25">
        <w:rPr>
          <w:rFonts w:ascii="Times New Roman" w:hAnsi="Times New Roman" w:cs="Times New Roman"/>
          <w:sz w:val="28"/>
          <w:szCs w:val="28"/>
        </w:rPr>
        <w:t xml:space="preserve">  </w:t>
      </w:r>
      <w:r w:rsidR="003A289C">
        <w:rPr>
          <w:rFonts w:ascii="Times New Roman" w:hAnsi="Times New Roman" w:cs="Times New Roman"/>
          <w:sz w:val="28"/>
          <w:szCs w:val="28"/>
        </w:rPr>
        <w:t xml:space="preserve">в графе «Наименование государственных </w:t>
      </w:r>
      <w:r w:rsidR="00A50B98">
        <w:rPr>
          <w:rFonts w:ascii="Times New Roman" w:hAnsi="Times New Roman" w:cs="Times New Roman"/>
          <w:sz w:val="28"/>
          <w:szCs w:val="28"/>
        </w:rPr>
        <w:t>учреждений (групп учреждений), оказывающих государственные услуги (выполняющие работы)»</w:t>
      </w:r>
      <w:r w:rsidR="008545BF">
        <w:rPr>
          <w:rFonts w:ascii="Times New Roman" w:hAnsi="Times New Roman" w:cs="Times New Roman"/>
          <w:sz w:val="28"/>
          <w:szCs w:val="28"/>
        </w:rPr>
        <w:t xml:space="preserve"> </w:t>
      </w:r>
      <w:r w:rsidR="00FA39AA">
        <w:rPr>
          <w:rFonts w:ascii="Times New Roman" w:hAnsi="Times New Roman" w:cs="Times New Roman"/>
          <w:sz w:val="28"/>
          <w:szCs w:val="28"/>
        </w:rPr>
        <w:t xml:space="preserve">добавить слова «государственное бюджетное учреждение </w:t>
      </w:r>
      <w:r w:rsidR="008545B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A39AA">
        <w:rPr>
          <w:rFonts w:ascii="Times New Roman" w:hAnsi="Times New Roman" w:cs="Times New Roman"/>
          <w:sz w:val="28"/>
          <w:szCs w:val="28"/>
        </w:rPr>
        <w:t>Республики Адыгея «</w:t>
      </w:r>
      <w:r w:rsidR="008545BF">
        <w:rPr>
          <w:rFonts w:ascii="Times New Roman" w:hAnsi="Times New Roman" w:cs="Times New Roman"/>
          <w:sz w:val="28"/>
          <w:szCs w:val="28"/>
        </w:rPr>
        <w:t>Адыгейская республиканская детская библиотека»</w:t>
      </w:r>
      <w:r w:rsidR="00FA39AA">
        <w:rPr>
          <w:rFonts w:ascii="Times New Roman" w:hAnsi="Times New Roman" w:cs="Times New Roman"/>
          <w:sz w:val="28"/>
          <w:szCs w:val="28"/>
        </w:rPr>
        <w:t>;</w:t>
      </w:r>
    </w:p>
    <w:p w:rsidR="00263F85" w:rsidRDefault="00263F85" w:rsidP="00263F85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863B2">
        <w:rPr>
          <w:rFonts w:ascii="Times New Roman" w:hAnsi="Times New Roman" w:cs="Times New Roman"/>
          <w:sz w:val="28"/>
          <w:szCs w:val="28"/>
        </w:rPr>
        <w:t>) в подразделе «в сфере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7863B2">
        <w:rPr>
          <w:rFonts w:ascii="Times New Roman" w:hAnsi="Times New Roman" w:cs="Times New Roman"/>
          <w:sz w:val="28"/>
          <w:szCs w:val="28"/>
        </w:rPr>
        <w:t>»:</w:t>
      </w:r>
    </w:p>
    <w:p w:rsidR="00263F85" w:rsidRDefault="00263F85" w:rsidP="00263F85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  в графе «Наименование государственных учреждений (групп учреждений), оказывающих государственные услуги (выполняющие работы)» добавить слова «государственное бюджетное учреждение здравоохранения Республики Адыгея «Гиагинская центральная районная больница»;</w:t>
      </w:r>
    </w:p>
    <w:p w:rsidR="00044151" w:rsidRPr="00CD0C54" w:rsidRDefault="00044151" w:rsidP="0004415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C54">
        <w:rPr>
          <w:rFonts w:ascii="Times New Roman" w:hAnsi="Times New Roman" w:cs="Times New Roman"/>
          <w:sz w:val="28"/>
          <w:szCs w:val="28"/>
        </w:rPr>
        <w:t xml:space="preserve">        - в пункте 2 в графе «Наименование государственных учреждений (групп учреждений), оказывающих государственные услуги (выполняющие работы)» слова «государственное бюджетное учреждение здравоохранения Республики Адыгея «Адыгейский республиканский центр восстановительной медицины и </w:t>
      </w:r>
      <w:r w:rsidRPr="00CD0C54">
        <w:rPr>
          <w:rFonts w:ascii="Times New Roman" w:hAnsi="Times New Roman" w:cs="Times New Roman"/>
          <w:sz w:val="28"/>
          <w:szCs w:val="28"/>
        </w:rPr>
        <w:lastRenderedPageBreak/>
        <w:t>реабилитации» заменить словами «государственное бюджетное учреждение здравоохранения Республики Адыгея «Адыгейский республиканский центр медицинской реабилитации»;</w:t>
      </w:r>
    </w:p>
    <w:p w:rsidR="001F32CE" w:rsidRDefault="00263F85" w:rsidP="00263F8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70D">
        <w:rPr>
          <w:rFonts w:ascii="Times New Roman" w:hAnsi="Times New Roman" w:cs="Times New Roman"/>
          <w:sz w:val="28"/>
          <w:szCs w:val="28"/>
        </w:rPr>
        <w:t xml:space="preserve"> </w:t>
      </w:r>
      <w:r w:rsidR="007142E8">
        <w:rPr>
          <w:rFonts w:ascii="Times New Roman" w:hAnsi="Times New Roman" w:cs="Times New Roman"/>
          <w:sz w:val="28"/>
          <w:szCs w:val="28"/>
        </w:rPr>
        <w:t xml:space="preserve"> </w:t>
      </w:r>
      <w:r w:rsidR="00B1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 пункте 3  в графе «Наименование государственных учреждений (групп учреждений), оказывающих государственные услуги</w:t>
      </w:r>
      <w:r w:rsidR="00185E67">
        <w:rPr>
          <w:rFonts w:ascii="Times New Roman" w:hAnsi="Times New Roman" w:cs="Times New Roman"/>
          <w:sz w:val="28"/>
          <w:szCs w:val="28"/>
        </w:rPr>
        <w:t xml:space="preserve"> (выполняющие работы)» добавить</w:t>
      </w:r>
      <w:r w:rsidR="001F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1F32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«государственное</w:t>
      </w:r>
      <w:r w:rsidR="001F32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1F32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1F32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263F85" w:rsidRDefault="00263F85" w:rsidP="00263F8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 «Станция скорой медицинской помощи города Майкопа»;</w:t>
      </w:r>
    </w:p>
    <w:p w:rsidR="00263F85" w:rsidRDefault="00263F85" w:rsidP="00263F8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пункте 4  в графе «Наименование государственных учреждений (групп учреждений), оказывающих государственные услуги (выполняющие работы)»</w:t>
      </w:r>
      <w:r w:rsidR="00C24F48">
        <w:rPr>
          <w:rFonts w:ascii="Times New Roman" w:hAnsi="Times New Roman" w:cs="Times New Roman"/>
          <w:sz w:val="28"/>
          <w:szCs w:val="28"/>
        </w:rPr>
        <w:t xml:space="preserve"> </w:t>
      </w:r>
      <w:r w:rsidR="000F1168" w:rsidRPr="00CD0C54">
        <w:rPr>
          <w:rFonts w:ascii="Times New Roman" w:hAnsi="Times New Roman" w:cs="Times New Roman"/>
          <w:sz w:val="28"/>
          <w:szCs w:val="28"/>
        </w:rPr>
        <w:t xml:space="preserve">слова «государственное бюджетное учреждение здравоохранения Республики Адыгея «Адыгейский республиканский центр по профилактике и борьбе со СПИД и инфекционными заболеваниями» заменить словами «государственное бюджетное учреждение здравоохранения Республики Адыгея «Адыгейский республиканский центр профилактики и борьбы со СПИД»; </w:t>
      </w:r>
      <w:proofErr w:type="gramStart"/>
      <w:r w:rsidR="00C24F48" w:rsidRPr="00CD0C54">
        <w:rPr>
          <w:rFonts w:ascii="Times New Roman" w:hAnsi="Times New Roman" w:cs="Times New Roman"/>
          <w:sz w:val="28"/>
          <w:szCs w:val="28"/>
        </w:rPr>
        <w:t>слова</w:t>
      </w:r>
      <w:r w:rsidR="00C24F48">
        <w:rPr>
          <w:rFonts w:ascii="Times New Roman" w:hAnsi="Times New Roman" w:cs="Times New Roman"/>
          <w:sz w:val="28"/>
          <w:szCs w:val="28"/>
        </w:rPr>
        <w:t xml:space="preserve"> «государственное бюджетное учреждение здравоохранения Республики Адыгея «</w:t>
      </w:r>
      <w:proofErr w:type="spellStart"/>
      <w:r w:rsidR="00C24F48">
        <w:rPr>
          <w:rFonts w:ascii="Times New Roman" w:hAnsi="Times New Roman" w:cs="Times New Roman"/>
          <w:sz w:val="28"/>
          <w:szCs w:val="28"/>
        </w:rPr>
        <w:t>Теучежская</w:t>
      </w:r>
      <w:proofErr w:type="spellEnd"/>
      <w:r w:rsidR="00C24F4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 государственное бюджетное учреждение здравоохранения Республики Адыгея «</w:t>
      </w:r>
      <w:proofErr w:type="spellStart"/>
      <w:r w:rsidR="00C24F48">
        <w:rPr>
          <w:rFonts w:ascii="Times New Roman" w:hAnsi="Times New Roman" w:cs="Times New Roman"/>
          <w:sz w:val="28"/>
          <w:szCs w:val="28"/>
        </w:rPr>
        <w:t>Майкопская</w:t>
      </w:r>
      <w:proofErr w:type="spellEnd"/>
      <w:r w:rsidR="00C24F48">
        <w:rPr>
          <w:rFonts w:ascii="Times New Roman" w:hAnsi="Times New Roman" w:cs="Times New Roman"/>
          <w:sz w:val="28"/>
          <w:szCs w:val="28"/>
        </w:rPr>
        <w:t xml:space="preserve"> городская поликлиника № 6» исключить;</w:t>
      </w:r>
      <w:r w:rsidR="00BE6274">
        <w:rPr>
          <w:rFonts w:ascii="Times New Roman" w:hAnsi="Times New Roman" w:cs="Times New Roman"/>
          <w:sz w:val="28"/>
          <w:szCs w:val="28"/>
        </w:rPr>
        <w:t xml:space="preserve"> слова «государственное бюджетное учреждение здравоохранения Республики Адыгея «Адыгейская центральная городская больница им. К.М. </w:t>
      </w:r>
      <w:proofErr w:type="spellStart"/>
      <w:r w:rsidR="00BE6274">
        <w:rPr>
          <w:rFonts w:ascii="Times New Roman" w:hAnsi="Times New Roman" w:cs="Times New Roman"/>
          <w:sz w:val="28"/>
          <w:szCs w:val="28"/>
        </w:rPr>
        <w:t>Батмена</w:t>
      </w:r>
      <w:proofErr w:type="spellEnd"/>
      <w:r w:rsidR="00BE6274">
        <w:rPr>
          <w:rFonts w:ascii="Times New Roman" w:hAnsi="Times New Roman" w:cs="Times New Roman"/>
          <w:sz w:val="28"/>
          <w:szCs w:val="28"/>
        </w:rPr>
        <w:t xml:space="preserve">» заменить словами «государственное бюджетное учреждение здравоохранения Республики Адыгея «Адыгейская межрайонная больница им. К.М. </w:t>
      </w:r>
      <w:proofErr w:type="spellStart"/>
      <w:r w:rsidR="00BE6274">
        <w:rPr>
          <w:rFonts w:ascii="Times New Roman" w:hAnsi="Times New Roman" w:cs="Times New Roman"/>
          <w:sz w:val="28"/>
          <w:szCs w:val="28"/>
        </w:rPr>
        <w:t>Батмена</w:t>
      </w:r>
      <w:proofErr w:type="spellEnd"/>
      <w:r w:rsidR="00BE6274">
        <w:rPr>
          <w:rFonts w:ascii="Times New Roman" w:hAnsi="Times New Roman" w:cs="Times New Roman"/>
          <w:sz w:val="28"/>
          <w:szCs w:val="28"/>
        </w:rPr>
        <w:t>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«государственное бюджетное учреждение здравоохранения Республики Адыгея «Центральная районная больница</w:t>
      </w:r>
      <w:r w:rsidR="00DC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357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="00DC33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F1168" w:rsidRPr="00CD0C54" w:rsidRDefault="000F1168" w:rsidP="00263F8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C54">
        <w:rPr>
          <w:rFonts w:ascii="Times New Roman" w:hAnsi="Times New Roman" w:cs="Times New Roman"/>
          <w:sz w:val="28"/>
          <w:szCs w:val="28"/>
        </w:rPr>
        <w:t xml:space="preserve">- в пункте 8 </w:t>
      </w:r>
      <w:r w:rsidR="00044151" w:rsidRPr="00CD0C54">
        <w:rPr>
          <w:rFonts w:ascii="Times New Roman" w:hAnsi="Times New Roman" w:cs="Times New Roman"/>
          <w:sz w:val="28"/>
          <w:szCs w:val="28"/>
        </w:rPr>
        <w:t>в графе «Наименование государственных учреждений (групп учреждений), оказывающих государственные услуги (выполняющие работы)» слова «государственное бюджетное учреждение здравоохранения Республики Адыгея «Адыгейский республиканский центр восстановительной медицины и реабилитации» заменить словами «государственное бюджетное учреждение здравоохранения Республики Адыгея «Адыгейский республиканский центр медицинской реабилитации»;</w:t>
      </w:r>
    </w:p>
    <w:p w:rsidR="000F0083" w:rsidRDefault="000F0083" w:rsidP="000F008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57">
        <w:rPr>
          <w:rFonts w:ascii="Times New Roman" w:hAnsi="Times New Roman" w:cs="Times New Roman"/>
          <w:sz w:val="28"/>
          <w:szCs w:val="28"/>
        </w:rPr>
        <w:t xml:space="preserve">- в пункте 12  в графе «Наименование государственных учреждений (групп учреждений), оказывающих государственные услуги (выполняющие работы)» добавить слова «государственное бюджетное учреждение здравоохранения Республики Адыгея «Красногвардейская центральная районная больница», государственное бюджетное учреждение здравоохранения Республики Адыгея </w:t>
      </w:r>
      <w:r>
        <w:rPr>
          <w:rFonts w:ascii="Times New Roman" w:hAnsi="Times New Roman" w:cs="Times New Roman"/>
          <w:sz w:val="28"/>
          <w:szCs w:val="28"/>
        </w:rPr>
        <w:t xml:space="preserve">«Центральная районная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Pr="000F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Республики Адыгея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больница»,  государственное бюджетное учреждение здравоохранения Республики Адыгея «Адыгейская </w:t>
      </w:r>
      <w:r w:rsidR="00BE6274">
        <w:rPr>
          <w:rFonts w:ascii="Times New Roman" w:hAnsi="Times New Roman" w:cs="Times New Roman"/>
          <w:sz w:val="28"/>
          <w:szCs w:val="28"/>
        </w:rPr>
        <w:t>межрайонная</w:t>
      </w:r>
      <w:r>
        <w:rPr>
          <w:rFonts w:ascii="Times New Roman" w:hAnsi="Times New Roman" w:cs="Times New Roman"/>
          <w:sz w:val="28"/>
          <w:szCs w:val="28"/>
        </w:rPr>
        <w:t xml:space="preserve"> больница им.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44151" w:rsidRPr="00CD0C54" w:rsidRDefault="00044151" w:rsidP="000F008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C54">
        <w:rPr>
          <w:rFonts w:ascii="Times New Roman" w:hAnsi="Times New Roman" w:cs="Times New Roman"/>
          <w:sz w:val="28"/>
          <w:szCs w:val="28"/>
        </w:rPr>
        <w:t xml:space="preserve">        - в пункте 14 в графе «Наименование государственных учреждений (групп учреждений), оказывающих государственные услуги (выполняющие работы)» слова «государственное бюджетное учреждение здравоохранения Республики Адыгея «Детский санаторий </w:t>
      </w:r>
      <w:r w:rsidR="00044170" w:rsidRPr="00CD0C54">
        <w:rPr>
          <w:rFonts w:ascii="Times New Roman" w:hAnsi="Times New Roman" w:cs="Times New Roman"/>
          <w:sz w:val="28"/>
          <w:szCs w:val="28"/>
        </w:rPr>
        <w:t xml:space="preserve">«Росинка» заменить словами «государственное бюджетное учреждение здравоохранения Республики Адыгея «Санаторий для </w:t>
      </w:r>
      <w:r w:rsidR="00044170" w:rsidRPr="00CD0C54">
        <w:rPr>
          <w:rFonts w:ascii="Times New Roman" w:hAnsi="Times New Roman" w:cs="Times New Roman"/>
          <w:sz w:val="28"/>
          <w:szCs w:val="28"/>
        </w:rPr>
        <w:lastRenderedPageBreak/>
        <w:t>детей «Росинка»;</w:t>
      </w:r>
    </w:p>
    <w:p w:rsidR="00B44047" w:rsidRDefault="009B047C" w:rsidP="00F82F7F">
      <w:pPr>
        <w:pStyle w:val="ConsPlusCell"/>
        <w:spacing w:line="360" w:lineRule="auto"/>
        <w:jc w:val="both"/>
      </w:pPr>
      <w:r w:rsidRPr="009B047C">
        <w:t xml:space="preserve"> </w:t>
      </w:r>
      <w:r w:rsidR="00B15300">
        <w:t xml:space="preserve">     </w:t>
      </w:r>
      <w:r w:rsidR="00263F85">
        <w:t xml:space="preserve"> </w:t>
      </w:r>
      <w:r w:rsidR="00B15300">
        <w:t xml:space="preserve"> </w:t>
      </w:r>
      <w:r w:rsidR="00263F85">
        <w:t>в</w:t>
      </w:r>
      <w:r w:rsidR="008E5900">
        <w:t xml:space="preserve">)  </w:t>
      </w:r>
      <w:r>
        <w:t>подраздел</w:t>
      </w:r>
      <w:r w:rsidRPr="009B047C">
        <w:t xml:space="preserve"> </w:t>
      </w:r>
      <w:r>
        <w:t>«</w:t>
      </w:r>
      <w:r w:rsidRPr="009B047C">
        <w:t>в сфере образования и науки</w:t>
      </w:r>
      <w:r>
        <w:t>»</w:t>
      </w:r>
      <w:r w:rsidR="002E0D94">
        <w:t xml:space="preserve"> изложить в новой редакции</w:t>
      </w:r>
      <w:r>
        <w:t>:</w:t>
      </w:r>
    </w:p>
    <w:tbl>
      <w:tblPr>
        <w:tblStyle w:val="a4"/>
        <w:tblW w:w="10349" w:type="dxa"/>
        <w:tblInd w:w="-34" w:type="dxa"/>
        <w:tblLayout w:type="fixed"/>
        <w:tblLook w:val="04A0"/>
      </w:tblPr>
      <w:tblGrid>
        <w:gridCol w:w="2269"/>
        <w:gridCol w:w="1984"/>
        <w:gridCol w:w="2126"/>
        <w:gridCol w:w="3970"/>
      </w:tblGrid>
      <w:tr w:rsidR="009932C5" w:rsidRPr="004945AB" w:rsidTr="00185E67">
        <w:tc>
          <w:tcPr>
            <w:tcW w:w="2269" w:type="dxa"/>
          </w:tcPr>
          <w:p w:rsidR="002E0D94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«1. Услуги по организации предоставления общего</w:t>
            </w:r>
            <w:r w:rsidR="0063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4" w:type="dxa"/>
          </w:tcPr>
          <w:p w:rsidR="002E0D94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возра-сте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 лет 6 месяцев до 18 лет</w:t>
            </w:r>
          </w:p>
        </w:tc>
        <w:tc>
          <w:tcPr>
            <w:tcW w:w="2126" w:type="dxa"/>
          </w:tcPr>
          <w:p w:rsidR="002E0D94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среднегодовое количество учащихся</w:t>
            </w:r>
          </w:p>
        </w:tc>
        <w:tc>
          <w:tcPr>
            <w:tcW w:w="3970" w:type="dxa"/>
          </w:tcPr>
          <w:p w:rsidR="002E0D94" w:rsidRDefault="00E2422B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D94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общеобразовательное учреждение Республики Адыгея «Адыгейская республиканская гимназия»</w:t>
            </w:r>
          </w:p>
        </w:tc>
      </w:tr>
      <w:tr w:rsidR="009932C5" w:rsidRPr="004945AB" w:rsidTr="00185E67">
        <w:tc>
          <w:tcPr>
            <w:tcW w:w="2269" w:type="dxa"/>
          </w:tcPr>
          <w:p w:rsidR="00632DB7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предоставления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="00F82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2F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="0063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детей</w:t>
            </w:r>
          </w:p>
          <w:p w:rsidR="00632DB7" w:rsidRPr="00632DB7" w:rsidRDefault="00632DB7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B7" w:rsidRPr="00632DB7" w:rsidRDefault="00632DB7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B7" w:rsidRPr="00632DB7" w:rsidRDefault="00632DB7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B7" w:rsidRDefault="00632DB7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94" w:rsidRPr="00632DB7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D94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возра-сте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 до 18 лет</w:t>
            </w:r>
          </w:p>
        </w:tc>
        <w:tc>
          <w:tcPr>
            <w:tcW w:w="2126" w:type="dxa"/>
          </w:tcPr>
          <w:p w:rsidR="002E0D94" w:rsidRDefault="002E0D9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70" w:type="dxa"/>
          </w:tcPr>
          <w:p w:rsidR="00E2422B" w:rsidRPr="00E2422B" w:rsidRDefault="00E2422B" w:rsidP="00B44047">
            <w:pPr>
              <w:pStyle w:val="ConsPlusCell"/>
            </w:pPr>
            <w:r>
              <w:t>г</w:t>
            </w:r>
            <w:r w:rsidRPr="00E2422B">
              <w:t>осударственное</w:t>
            </w:r>
            <w:r>
              <w:t xml:space="preserve"> </w:t>
            </w:r>
            <w:r w:rsidRPr="00E2422B">
              <w:t xml:space="preserve">бюджетное  </w:t>
            </w:r>
          </w:p>
          <w:p w:rsidR="00E2422B" w:rsidRPr="00E2422B" w:rsidRDefault="00E2422B" w:rsidP="00B44047">
            <w:pPr>
              <w:pStyle w:val="ConsPlusCell"/>
            </w:pPr>
            <w:r w:rsidRPr="00E2422B">
              <w:t>образовательное</w:t>
            </w:r>
            <w:r>
              <w:t xml:space="preserve"> </w:t>
            </w:r>
            <w:r w:rsidRPr="00E2422B">
              <w:t>учреждение</w:t>
            </w:r>
            <w:r>
              <w:t xml:space="preserve"> </w:t>
            </w:r>
            <w:r w:rsidRPr="00E2422B">
              <w:t>дополнительного</w:t>
            </w:r>
            <w:r>
              <w:t xml:space="preserve"> </w:t>
            </w:r>
            <w:r w:rsidRPr="00E2422B">
              <w:t>образования детей</w:t>
            </w:r>
            <w:r>
              <w:t xml:space="preserve"> </w:t>
            </w:r>
            <w:r w:rsidRPr="00E2422B">
              <w:t>Республики Адыгея</w:t>
            </w:r>
            <w:r>
              <w:t xml:space="preserve"> «</w:t>
            </w:r>
            <w:r w:rsidRPr="00E2422B">
              <w:t>Центр дополнительного</w:t>
            </w:r>
            <w:r>
              <w:t xml:space="preserve"> </w:t>
            </w:r>
            <w:r w:rsidRPr="00E2422B">
              <w:t>образования детей</w:t>
            </w:r>
            <w:r>
              <w:t xml:space="preserve"> </w:t>
            </w:r>
            <w:r w:rsidRPr="00E2422B">
              <w:t>Республики Адыгея</w:t>
            </w:r>
            <w:r>
              <w:t>»</w:t>
            </w:r>
            <w:r w:rsidRPr="00E2422B">
              <w:t>;</w:t>
            </w:r>
            <w:r>
              <w:t xml:space="preserve"> </w:t>
            </w:r>
            <w:r w:rsidRPr="00E2422B">
              <w:t>государственное бюджетное</w:t>
            </w:r>
            <w:r w:rsidR="00502F58">
              <w:t xml:space="preserve"> </w:t>
            </w:r>
            <w:r w:rsidRPr="00E2422B">
              <w:t>образовательное</w:t>
            </w:r>
            <w:r>
              <w:t xml:space="preserve"> </w:t>
            </w:r>
            <w:r w:rsidRPr="00E2422B">
              <w:t>учреждение дополнительного</w:t>
            </w:r>
            <w:r>
              <w:t xml:space="preserve"> </w:t>
            </w:r>
            <w:r w:rsidRPr="00E2422B">
              <w:t>образования детей</w:t>
            </w:r>
            <w:r>
              <w:t xml:space="preserve"> </w:t>
            </w:r>
            <w:r w:rsidRPr="00E2422B">
              <w:t>Республики Адыгея</w:t>
            </w:r>
            <w:r>
              <w:t xml:space="preserve"> «</w:t>
            </w:r>
            <w:r w:rsidRPr="00E2422B">
              <w:t>Адыгейская  республиканская</w:t>
            </w:r>
            <w:r>
              <w:t xml:space="preserve"> </w:t>
            </w:r>
            <w:r w:rsidRPr="00E2422B">
              <w:t>специализированная</w:t>
            </w:r>
            <w:r>
              <w:t xml:space="preserve"> </w:t>
            </w:r>
            <w:r w:rsidRPr="00E2422B">
              <w:t>детско-юношеская</w:t>
            </w:r>
            <w:r w:rsidR="00502F58">
              <w:t xml:space="preserve"> </w:t>
            </w:r>
            <w:r w:rsidRPr="00E2422B">
              <w:t>спортивная школа</w:t>
            </w:r>
            <w:r>
              <w:t xml:space="preserve"> </w:t>
            </w:r>
            <w:r w:rsidRPr="00E2422B">
              <w:t>олимпий</w:t>
            </w:r>
            <w:r w:rsidR="00502F58">
              <w:t xml:space="preserve">ского </w:t>
            </w:r>
            <w:r w:rsidRPr="00E2422B">
              <w:t>резерва</w:t>
            </w:r>
            <w:r w:rsidR="00502F58">
              <w:t>»</w:t>
            </w:r>
            <w:r w:rsidRPr="00E2422B">
              <w:t>;</w:t>
            </w:r>
            <w:r w:rsidR="00502F58">
              <w:t xml:space="preserve"> </w:t>
            </w:r>
            <w:r w:rsidRPr="00E2422B">
              <w:t>государственное</w:t>
            </w:r>
            <w:r>
              <w:t xml:space="preserve"> </w:t>
            </w:r>
            <w:r w:rsidR="00502F58">
              <w:t xml:space="preserve">бюджетное </w:t>
            </w:r>
            <w:r w:rsidRPr="00E2422B">
              <w:t>образовательное</w:t>
            </w:r>
            <w:r w:rsidR="00502F58">
              <w:t xml:space="preserve"> </w:t>
            </w:r>
            <w:r w:rsidRPr="00E2422B">
              <w:t>учреждение  дополнительного</w:t>
            </w:r>
            <w:r>
              <w:t xml:space="preserve"> </w:t>
            </w:r>
            <w:r w:rsidRPr="00E2422B">
              <w:t>образования детей</w:t>
            </w:r>
            <w:r w:rsidR="00502F58">
              <w:t xml:space="preserve"> </w:t>
            </w:r>
            <w:r w:rsidRPr="00E2422B">
              <w:t>Республики Адыгея</w:t>
            </w:r>
            <w:r w:rsidR="00502F58">
              <w:t xml:space="preserve"> </w:t>
            </w:r>
            <w:r>
              <w:t>«</w:t>
            </w:r>
            <w:r w:rsidRPr="00E2422B">
              <w:t xml:space="preserve">Республиканская </w:t>
            </w:r>
          </w:p>
          <w:p w:rsidR="00E2422B" w:rsidRPr="00E2422B" w:rsidRDefault="00E2422B" w:rsidP="00B44047">
            <w:pPr>
              <w:pStyle w:val="ConsPlusCell"/>
            </w:pPr>
            <w:r w:rsidRPr="00E2422B">
              <w:t xml:space="preserve">естественно-математическая школа  при </w:t>
            </w:r>
            <w:proofErr w:type="gramStart"/>
            <w:r w:rsidRPr="00E2422B">
              <w:t>Адыгейском</w:t>
            </w:r>
            <w:proofErr w:type="gramEnd"/>
          </w:p>
          <w:p w:rsidR="002E0D94" w:rsidRPr="00E2422B" w:rsidRDefault="00E2422B" w:rsidP="00B44047">
            <w:pPr>
              <w:pStyle w:val="ConsPlusCell"/>
            </w:pPr>
            <w:r w:rsidRPr="00E2422B">
              <w:t>государственном</w:t>
            </w:r>
            <w:r w:rsidR="00502F58">
              <w:t xml:space="preserve"> </w:t>
            </w:r>
            <w:proofErr w:type="gramStart"/>
            <w:r w:rsidRPr="00F82F7F">
              <w:rPr>
                <w:sz w:val="26"/>
                <w:szCs w:val="26"/>
              </w:rPr>
              <w:t>университете</w:t>
            </w:r>
            <w:proofErr w:type="gramEnd"/>
            <w:r w:rsidR="00502F58" w:rsidRPr="00F82F7F">
              <w:rPr>
                <w:sz w:val="26"/>
                <w:szCs w:val="26"/>
              </w:rPr>
              <w:t>»</w:t>
            </w:r>
            <w:r w:rsidRPr="00E2422B">
              <w:t xml:space="preserve"> </w:t>
            </w:r>
          </w:p>
        </w:tc>
      </w:tr>
      <w:tr w:rsidR="009932C5" w:rsidRPr="004945AB" w:rsidTr="00185E67">
        <w:tc>
          <w:tcPr>
            <w:tcW w:w="2269" w:type="dxa"/>
          </w:tcPr>
          <w:p w:rsidR="00CF48B5" w:rsidRPr="004945AB" w:rsidRDefault="000004F4" w:rsidP="0098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48B5">
              <w:rPr>
                <w:rFonts w:ascii="Times New Roman" w:hAnsi="Times New Roman" w:cs="Times New Roman"/>
                <w:sz w:val="28"/>
                <w:szCs w:val="28"/>
              </w:rPr>
              <w:t>. Услуги по организации предост</w:t>
            </w:r>
            <w:r w:rsidR="00362F0C">
              <w:rPr>
                <w:rFonts w:ascii="Times New Roman" w:hAnsi="Times New Roman" w:cs="Times New Roman"/>
                <w:sz w:val="28"/>
                <w:szCs w:val="28"/>
              </w:rPr>
              <w:t xml:space="preserve">авления среднего </w:t>
            </w:r>
            <w:proofErr w:type="spellStart"/>
            <w:r w:rsidR="00632DB7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proofErr w:type="gramStart"/>
            <w:r w:rsidR="00632D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987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8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5B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98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48B5" w:rsidRPr="009875B5">
              <w:rPr>
                <w:rFonts w:ascii="Times New Roman" w:hAnsi="Times New Roman" w:cs="Times New Roman"/>
                <w:sz w:val="26"/>
                <w:szCs w:val="26"/>
              </w:rPr>
              <w:t>образо</w:t>
            </w:r>
            <w:r w:rsidR="00632DB7" w:rsidRPr="009875B5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9875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F48B5" w:rsidRPr="009875B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="00CF48B5" w:rsidRPr="000004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F48B5" w:rsidRPr="000004F4">
              <w:rPr>
                <w:rFonts w:ascii="Times New Roman" w:hAnsi="Times New Roman" w:cs="Times New Roman"/>
                <w:sz w:val="28"/>
                <w:szCs w:val="28"/>
              </w:rPr>
              <w:t>профе</w:t>
            </w:r>
            <w:r w:rsidR="009875B5" w:rsidRPr="000004F4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="00CF48B5" w:rsidRPr="000004F4">
              <w:rPr>
                <w:rFonts w:ascii="Times New Roman" w:hAnsi="Times New Roman" w:cs="Times New Roman"/>
                <w:sz w:val="28"/>
                <w:szCs w:val="28"/>
              </w:rPr>
              <w:t>сиональной</w:t>
            </w:r>
            <w:proofErr w:type="spellEnd"/>
            <w:r w:rsidR="00CF48B5" w:rsidRPr="000004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</w:p>
        </w:tc>
        <w:tc>
          <w:tcPr>
            <w:tcW w:w="1984" w:type="dxa"/>
          </w:tcPr>
          <w:p w:rsidR="00CF48B5" w:rsidRPr="004945AB" w:rsidRDefault="009932C5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Pr="009932C5">
              <w:rPr>
                <w:rFonts w:ascii="Times New Roman" w:hAnsi="Times New Roman" w:cs="Times New Roman"/>
                <w:sz w:val="26"/>
                <w:szCs w:val="26"/>
              </w:rPr>
              <w:t>завер</w:t>
            </w:r>
            <w:r w:rsidR="00CF48B5" w:rsidRPr="009932C5">
              <w:rPr>
                <w:rFonts w:ascii="Times New Roman" w:hAnsi="Times New Roman" w:cs="Times New Roman"/>
                <w:sz w:val="26"/>
                <w:szCs w:val="26"/>
              </w:rPr>
              <w:t>шившие</w:t>
            </w:r>
            <w:r w:rsidR="00CF48B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программам общего образования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профес-</w:t>
            </w:r>
            <w:r w:rsidR="00CF48B5">
              <w:rPr>
                <w:rFonts w:ascii="Times New Roman" w:hAnsi="Times New Roman" w:cs="Times New Roman"/>
                <w:sz w:val="28"/>
                <w:szCs w:val="28"/>
              </w:rPr>
              <w:t>сионального</w:t>
            </w:r>
            <w:proofErr w:type="spellEnd"/>
            <w:r w:rsidR="00CF48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126" w:type="dxa"/>
          </w:tcPr>
          <w:p w:rsidR="00CF48B5" w:rsidRDefault="00CF48B5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среднегодовое количество студентов</w:t>
            </w:r>
          </w:p>
        </w:tc>
        <w:tc>
          <w:tcPr>
            <w:tcW w:w="3970" w:type="dxa"/>
          </w:tcPr>
          <w:p w:rsidR="006D0797" w:rsidRDefault="00CF48B5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етное профессиональное </w:t>
            </w:r>
            <w:r w:rsidR="00A133D3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>ное учреждение Респуб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 Адыгея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Майкоп</w:t>
            </w:r>
            <w:r w:rsidR="0002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техникум»; государственное бюджетное пр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офессиональное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Респуб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>лики Адыгея «</w:t>
            </w:r>
            <w:proofErr w:type="spellStart"/>
            <w:r w:rsidR="00502F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7948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техникум»; государственное бюджетное профессиональное образова</w:t>
            </w:r>
            <w:r w:rsidR="007948D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учреж</w:t>
            </w:r>
            <w:r w:rsidR="00632DB7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Адыгея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</w:t>
            </w:r>
            <w:r w:rsidR="00F82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</w:t>
            </w:r>
            <w:r w:rsidR="00F82F7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F82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F7F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E2422B">
              <w:rPr>
                <w:rFonts w:ascii="Times New Roman" w:hAnsi="Times New Roman" w:cs="Times New Roman"/>
                <w:sz w:val="28"/>
                <w:szCs w:val="28"/>
              </w:rPr>
              <w:t>кум»;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 бюджетное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</w:t>
            </w:r>
            <w:r w:rsidR="006D0797">
              <w:rPr>
                <w:rFonts w:ascii="Times New Roman" w:hAnsi="Times New Roman" w:cs="Times New Roman"/>
                <w:sz w:val="28"/>
                <w:szCs w:val="28"/>
              </w:rPr>
              <w:t xml:space="preserve">ное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Республики Ад</w:t>
            </w:r>
            <w:r w:rsidR="006D0797">
              <w:rPr>
                <w:rFonts w:ascii="Times New Roman" w:hAnsi="Times New Roman" w:cs="Times New Roman"/>
                <w:sz w:val="28"/>
                <w:szCs w:val="28"/>
              </w:rPr>
              <w:t>ыгея «</w:t>
            </w:r>
            <w:proofErr w:type="spellStart"/>
            <w:r w:rsidR="006D0797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797">
              <w:rPr>
                <w:rFonts w:ascii="Times New Roman" w:hAnsi="Times New Roman" w:cs="Times New Roman"/>
                <w:sz w:val="28"/>
                <w:szCs w:val="28"/>
              </w:rPr>
              <w:t>гвардейский</w:t>
            </w:r>
            <w:proofErr w:type="spellEnd"/>
            <w:r w:rsidR="006D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0797">
              <w:rPr>
                <w:rFonts w:ascii="Times New Roman" w:hAnsi="Times New Roman" w:cs="Times New Roman"/>
                <w:sz w:val="28"/>
                <w:szCs w:val="28"/>
              </w:rPr>
              <w:t>аграрно-промыш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797">
              <w:rPr>
                <w:rFonts w:ascii="Times New Roman" w:hAnsi="Times New Roman" w:cs="Times New Roman"/>
                <w:sz w:val="28"/>
                <w:szCs w:val="28"/>
              </w:rPr>
              <w:t>ленный</w:t>
            </w:r>
            <w:proofErr w:type="spellEnd"/>
            <w:r w:rsidR="006D0797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техникум»; </w:t>
            </w:r>
            <w:proofErr w:type="spellStart"/>
            <w:r w:rsidR="006D0797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 w:rsidR="00502F58">
              <w:rPr>
                <w:rFonts w:ascii="Times New Roman" w:hAnsi="Times New Roman" w:cs="Times New Roman"/>
                <w:sz w:val="28"/>
                <w:szCs w:val="28"/>
              </w:rPr>
              <w:t>-венное</w:t>
            </w:r>
            <w:proofErr w:type="spellEnd"/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бюджетное </w:t>
            </w:r>
            <w:proofErr w:type="spellStart"/>
            <w:r w:rsidR="00502F58">
              <w:rPr>
                <w:rFonts w:ascii="Times New Roman" w:hAnsi="Times New Roman" w:cs="Times New Roman"/>
                <w:sz w:val="28"/>
                <w:szCs w:val="28"/>
              </w:rPr>
              <w:t>профес-сиональное</w:t>
            </w:r>
            <w:proofErr w:type="spellEnd"/>
            <w:r w:rsidR="00502F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 учреж</w:t>
            </w:r>
            <w:r w:rsidR="006D0797">
              <w:rPr>
                <w:rFonts w:ascii="Times New Roman" w:hAnsi="Times New Roman" w:cs="Times New Roman"/>
                <w:sz w:val="28"/>
                <w:szCs w:val="28"/>
              </w:rPr>
              <w:t>дение Республики</w:t>
            </w:r>
            <w:r w:rsidR="00632DB7">
              <w:rPr>
                <w:rFonts w:ascii="Times New Roman" w:hAnsi="Times New Roman" w:cs="Times New Roman"/>
                <w:sz w:val="28"/>
                <w:szCs w:val="28"/>
              </w:rPr>
              <w:t xml:space="preserve"> Адыгея «Адыгейский педагогичес</w:t>
            </w:r>
            <w:r w:rsidR="006D0797">
              <w:rPr>
                <w:rFonts w:ascii="Times New Roman" w:hAnsi="Times New Roman" w:cs="Times New Roman"/>
                <w:sz w:val="28"/>
                <w:szCs w:val="28"/>
              </w:rPr>
              <w:t xml:space="preserve">кий колледж им. Х. </w:t>
            </w:r>
            <w:proofErr w:type="spellStart"/>
            <w:r w:rsidR="006D0797">
              <w:rPr>
                <w:rFonts w:ascii="Times New Roman" w:hAnsi="Times New Roman" w:cs="Times New Roman"/>
                <w:sz w:val="28"/>
                <w:szCs w:val="28"/>
              </w:rPr>
              <w:t>Андрухаева</w:t>
            </w:r>
            <w:proofErr w:type="spellEnd"/>
            <w:r w:rsidR="006D07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9932C5" w:rsidRPr="004945AB" w:rsidTr="00185E67">
        <w:tc>
          <w:tcPr>
            <w:tcW w:w="2269" w:type="dxa"/>
          </w:tcPr>
          <w:p w:rsidR="00632DB7" w:rsidRDefault="000004F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F0E54">
              <w:rPr>
                <w:rFonts w:ascii="Times New Roman" w:hAnsi="Times New Roman" w:cs="Times New Roman"/>
                <w:sz w:val="28"/>
                <w:szCs w:val="28"/>
              </w:rPr>
              <w:t>. Услуги по организации предост</w:t>
            </w:r>
            <w:r w:rsidR="00307147">
              <w:rPr>
                <w:rFonts w:ascii="Times New Roman" w:hAnsi="Times New Roman" w:cs="Times New Roman"/>
                <w:sz w:val="28"/>
                <w:szCs w:val="28"/>
              </w:rPr>
              <w:t>авления психолого-</w:t>
            </w:r>
            <w:r w:rsidR="00307147" w:rsidRPr="00F82F7F"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 w:rsidR="00CF0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99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и социальной помощи обучающимся, </w:t>
            </w:r>
            <w:r w:rsidR="007B599C" w:rsidRPr="001456FC">
              <w:rPr>
                <w:rFonts w:ascii="Times New Roman" w:hAnsi="Times New Roman" w:cs="Times New Roman"/>
                <w:sz w:val="26"/>
                <w:szCs w:val="26"/>
              </w:rPr>
              <w:t>испытывающим</w:t>
            </w:r>
            <w:r w:rsidR="007B599C">
              <w:rPr>
                <w:rFonts w:ascii="Times New Roman" w:hAnsi="Times New Roman" w:cs="Times New Roman"/>
                <w:sz w:val="28"/>
                <w:szCs w:val="28"/>
              </w:rPr>
              <w:t xml:space="preserve">  трудности в освоении основных </w:t>
            </w:r>
            <w:proofErr w:type="spellStart"/>
            <w:proofErr w:type="gramStart"/>
            <w:r w:rsidR="007B599C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r w:rsidR="00362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599C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proofErr w:type="spellEnd"/>
            <w:proofErr w:type="gramEnd"/>
            <w:r w:rsidR="007B599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своем развитии и социальной адаптации, и их родителям, канди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5F7CF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t xml:space="preserve"> в опекуны (попечители), усыновители</w:t>
            </w:r>
          </w:p>
        </w:tc>
        <w:tc>
          <w:tcPr>
            <w:tcW w:w="1984" w:type="dxa"/>
          </w:tcPr>
          <w:p w:rsidR="00A123AA" w:rsidRPr="00A123AA" w:rsidRDefault="00A123AA" w:rsidP="00B44047">
            <w:pPr>
              <w:pStyle w:val="ConsPlusCell"/>
            </w:pPr>
            <w:r w:rsidRPr="00A123AA">
              <w:t xml:space="preserve">дети и подростки </w:t>
            </w:r>
            <w:proofErr w:type="gramStart"/>
            <w:r w:rsidRPr="00A123AA">
              <w:t>от</w:t>
            </w:r>
            <w:proofErr w:type="gramEnd"/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2 до 18 лет,  </w:t>
            </w:r>
          </w:p>
          <w:p w:rsidR="00A123AA" w:rsidRPr="00F82F7F" w:rsidRDefault="00FB7BFA" w:rsidP="00B44047">
            <w:pPr>
              <w:pStyle w:val="ConsPlusCell"/>
              <w:rPr>
                <w:sz w:val="26"/>
                <w:szCs w:val="26"/>
              </w:rPr>
            </w:pPr>
            <w:r w:rsidRPr="00F82F7F">
              <w:rPr>
                <w:sz w:val="26"/>
                <w:szCs w:val="26"/>
              </w:rPr>
              <w:t>и</w:t>
            </w:r>
            <w:r w:rsidR="00A123AA" w:rsidRPr="00F82F7F">
              <w:rPr>
                <w:sz w:val="26"/>
                <w:szCs w:val="26"/>
              </w:rPr>
              <w:t xml:space="preserve">спытывающие    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трудности </w:t>
            </w:r>
            <w:proofErr w:type="gramStart"/>
            <w:r w:rsidRPr="00A123AA">
              <w:t>в</w:t>
            </w:r>
            <w:proofErr w:type="gramEnd"/>
            <w:r w:rsidRPr="00A123AA">
              <w:t xml:space="preserve"> </w:t>
            </w:r>
          </w:p>
          <w:p w:rsidR="00A123AA" w:rsidRPr="00A123AA" w:rsidRDefault="00A123AA" w:rsidP="00B44047">
            <w:pPr>
              <w:pStyle w:val="ConsPlusCell"/>
            </w:pPr>
            <w:proofErr w:type="gramStart"/>
            <w:r w:rsidRPr="00A123AA">
              <w:t>обучении</w:t>
            </w:r>
            <w:proofErr w:type="gramEnd"/>
            <w:r w:rsidRPr="00A123AA">
              <w:t>,   общении,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>социальной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>адаптации,  а  также</w:t>
            </w:r>
            <w:r w:rsidR="00F82F7F">
              <w:t xml:space="preserve"> </w:t>
            </w:r>
            <w:r w:rsidRPr="001456FC">
              <w:t>имеющие отклонения</w:t>
            </w:r>
            <w:r w:rsidRPr="00A123AA">
              <w:t xml:space="preserve"> </w:t>
            </w:r>
            <w:proofErr w:type="gramStart"/>
            <w:r w:rsidRPr="00A123AA">
              <w:t>в</w:t>
            </w:r>
            <w:proofErr w:type="gramEnd"/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физическом и  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психическом </w:t>
            </w:r>
          </w:p>
          <w:p w:rsidR="00A123AA" w:rsidRPr="00A123AA" w:rsidRDefault="00A123AA" w:rsidP="00B44047">
            <w:pPr>
              <w:pStyle w:val="ConsPlusCell"/>
            </w:pPr>
            <w:proofErr w:type="gramStart"/>
            <w:r w:rsidRPr="00A123AA">
              <w:t>развитии</w:t>
            </w:r>
            <w:proofErr w:type="gramEnd"/>
            <w:r w:rsidRPr="00A123AA">
              <w:t>;   родители</w:t>
            </w:r>
          </w:p>
          <w:p w:rsidR="00A123AA" w:rsidRPr="00A123AA" w:rsidRDefault="00A123AA" w:rsidP="00B44047">
            <w:pPr>
              <w:pStyle w:val="ConsPlusCell"/>
            </w:pPr>
            <w:proofErr w:type="gramStart"/>
            <w:r w:rsidRPr="00A123AA">
              <w:t xml:space="preserve">(законные </w:t>
            </w:r>
            <w:proofErr w:type="gramEnd"/>
          </w:p>
          <w:p w:rsidR="00A123AA" w:rsidRPr="00F82F7F" w:rsidRDefault="00A123AA" w:rsidP="00B44047">
            <w:pPr>
              <w:pStyle w:val="ConsPlusCell"/>
              <w:rPr>
                <w:sz w:val="26"/>
                <w:szCs w:val="26"/>
              </w:rPr>
            </w:pPr>
            <w:r w:rsidRPr="00F82F7F">
              <w:rPr>
                <w:sz w:val="26"/>
                <w:szCs w:val="26"/>
              </w:rPr>
              <w:t xml:space="preserve">представители)     </w:t>
            </w:r>
          </w:p>
          <w:p w:rsidR="00F82F7F" w:rsidRDefault="00A123AA" w:rsidP="00B44047">
            <w:pPr>
              <w:pStyle w:val="ConsPlusCell"/>
            </w:pPr>
            <w:r w:rsidRPr="00A123AA">
              <w:t>указанных  категорий</w:t>
            </w:r>
            <w:r w:rsidR="00F82F7F">
              <w:t xml:space="preserve"> </w:t>
            </w:r>
            <w:r w:rsidR="001456FC">
              <w:t xml:space="preserve">детей, </w:t>
            </w:r>
            <w:r w:rsidR="00F82F7F">
              <w:t>а  также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специалисты, </w:t>
            </w:r>
          </w:p>
          <w:p w:rsidR="00A123AA" w:rsidRPr="00A123AA" w:rsidRDefault="00A123AA" w:rsidP="00B44047">
            <w:pPr>
              <w:pStyle w:val="ConsPlusCell"/>
            </w:pPr>
            <w:proofErr w:type="gramStart"/>
            <w:r w:rsidRPr="00A123AA">
              <w:t>работающие</w:t>
            </w:r>
            <w:proofErr w:type="gramEnd"/>
            <w:r w:rsidRPr="00A123AA">
              <w:t xml:space="preserve">  с  ними;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кандидаты </w:t>
            </w:r>
            <w:proofErr w:type="gramStart"/>
            <w:r w:rsidRPr="00A123AA">
              <w:t>в</w:t>
            </w:r>
            <w:proofErr w:type="gramEnd"/>
          </w:p>
          <w:p w:rsidR="00A123AA" w:rsidRPr="00A123AA" w:rsidRDefault="00A123AA" w:rsidP="00B44047">
            <w:pPr>
              <w:pStyle w:val="ConsPlusCell"/>
            </w:pPr>
            <w:r w:rsidRPr="00A123AA">
              <w:t xml:space="preserve">опекуны </w:t>
            </w:r>
          </w:p>
          <w:p w:rsidR="00A123AA" w:rsidRPr="00A123AA" w:rsidRDefault="00D84E8B" w:rsidP="00B44047">
            <w:pPr>
              <w:pStyle w:val="ConsPlusCell"/>
            </w:pPr>
            <w:r>
              <w:t>(попечители</w:t>
            </w:r>
            <w:r w:rsidR="00DF64DC">
              <w:t>)</w:t>
            </w:r>
            <w:r w:rsidR="00A123AA" w:rsidRPr="00A123AA">
              <w:t xml:space="preserve">, </w:t>
            </w:r>
          </w:p>
          <w:p w:rsidR="00632DB7" w:rsidRPr="001456FC" w:rsidRDefault="00A123AA" w:rsidP="001456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23AA">
              <w:t>усыновители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A123AA" w:rsidRPr="00A123AA" w:rsidRDefault="00A123AA" w:rsidP="00B44047">
            <w:pPr>
              <w:pStyle w:val="ConsPlusCell"/>
            </w:pPr>
            <w:r w:rsidRPr="00A123AA">
              <w:t>численность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>граждан,</w:t>
            </w:r>
          </w:p>
          <w:p w:rsidR="00A123AA" w:rsidRPr="00A123AA" w:rsidRDefault="00A123AA" w:rsidP="00B44047">
            <w:pPr>
              <w:pStyle w:val="ConsPlusCell"/>
            </w:pPr>
            <w:proofErr w:type="gramStart"/>
            <w:r w:rsidRPr="00A123AA">
              <w:t>получивших</w:t>
            </w:r>
            <w:proofErr w:type="gramEnd"/>
            <w:r w:rsidRPr="00A123AA">
              <w:t xml:space="preserve"> помощь</w:t>
            </w:r>
          </w:p>
          <w:p w:rsidR="00632DB7" w:rsidRDefault="00632DB7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A123AA" w:rsidRPr="00A123AA" w:rsidRDefault="00A123AA" w:rsidP="00B44047">
            <w:pPr>
              <w:pStyle w:val="ConsPlusCell"/>
            </w:pPr>
            <w:r w:rsidRPr="00A123AA">
              <w:t xml:space="preserve">государственное бюджетное </w:t>
            </w:r>
          </w:p>
          <w:p w:rsidR="00A123AA" w:rsidRPr="00A123AA" w:rsidRDefault="00A123AA" w:rsidP="00B44047">
            <w:pPr>
              <w:pStyle w:val="ConsPlusCell"/>
            </w:pPr>
            <w:r w:rsidRPr="00A123AA">
              <w:t>образовательное</w:t>
            </w:r>
            <w:r>
              <w:t xml:space="preserve"> </w:t>
            </w:r>
            <w:r w:rsidRPr="00A123AA">
              <w:t>учреждение  Республики</w:t>
            </w:r>
            <w:r>
              <w:t xml:space="preserve"> </w:t>
            </w:r>
            <w:r w:rsidRPr="00A123AA">
              <w:t>Адыгея для детей,</w:t>
            </w:r>
          </w:p>
          <w:p w:rsidR="00A123AA" w:rsidRPr="00A123AA" w:rsidRDefault="00A123AA" w:rsidP="00B44047">
            <w:pPr>
              <w:pStyle w:val="ConsPlusCell"/>
            </w:pPr>
            <w:proofErr w:type="gramStart"/>
            <w:r w:rsidRPr="00A123AA">
              <w:t>нуждающихся</w:t>
            </w:r>
            <w:proofErr w:type="gramEnd"/>
            <w:r w:rsidRPr="00A123AA">
              <w:t xml:space="preserve"> в психолого-педагогической и  медико-социальной помощи </w:t>
            </w:r>
            <w:r>
              <w:t>«</w:t>
            </w:r>
            <w:r w:rsidRPr="00A123AA">
              <w:t>Центр  диагностики и</w:t>
            </w:r>
            <w:r w:rsidR="00307147">
              <w:t xml:space="preserve"> </w:t>
            </w:r>
            <w:proofErr w:type="spellStart"/>
            <w:r w:rsidRPr="00A123AA">
              <w:t>консультирова</w:t>
            </w:r>
            <w:r w:rsidR="007948D3">
              <w:t>-</w:t>
            </w:r>
            <w:r w:rsidRPr="00A123AA">
              <w:t>ния</w:t>
            </w:r>
            <w:proofErr w:type="spellEnd"/>
            <w:r>
              <w:t>»</w:t>
            </w:r>
          </w:p>
          <w:p w:rsidR="00632DB7" w:rsidRDefault="00632DB7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RPr="004945AB" w:rsidTr="00185E67">
        <w:tc>
          <w:tcPr>
            <w:tcW w:w="2269" w:type="dxa"/>
          </w:tcPr>
          <w:p w:rsidR="00632DB7" w:rsidRDefault="000004F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40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организации предоставления </w:t>
            </w:r>
            <w:proofErr w:type="spellStart"/>
            <w:proofErr w:type="gramStart"/>
            <w:r w:rsidR="00A123AA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14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</w:t>
            </w:r>
            <w:proofErr w:type="spellEnd"/>
            <w:proofErr w:type="gramEnd"/>
            <w:r w:rsidR="00A12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23AA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14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t>сионального</w:t>
            </w:r>
            <w:proofErr w:type="spellEnd"/>
            <w:r w:rsidR="00A123A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4" w:type="dxa"/>
          </w:tcPr>
          <w:p w:rsidR="00632DB7" w:rsidRDefault="00A123AA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 организаций системы образования</w:t>
            </w:r>
          </w:p>
        </w:tc>
        <w:tc>
          <w:tcPr>
            <w:tcW w:w="2126" w:type="dxa"/>
          </w:tcPr>
          <w:p w:rsidR="00632DB7" w:rsidRDefault="00A123AA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 (человек)</w:t>
            </w:r>
          </w:p>
        </w:tc>
        <w:tc>
          <w:tcPr>
            <w:tcW w:w="3970" w:type="dxa"/>
          </w:tcPr>
          <w:p w:rsidR="00A123AA" w:rsidRPr="00A123AA" w:rsidRDefault="00307147" w:rsidP="00B44047">
            <w:pPr>
              <w:pStyle w:val="ConsPlusCell"/>
            </w:pPr>
            <w:r>
              <w:t>г</w:t>
            </w:r>
            <w:r w:rsidR="00A123AA" w:rsidRPr="00A123AA">
              <w:t>осударственное</w:t>
            </w:r>
            <w:r w:rsidR="00A133D3">
              <w:t xml:space="preserve"> </w:t>
            </w:r>
            <w:r w:rsidR="00A123AA" w:rsidRPr="00A123AA">
              <w:t>бюджетное учреждение</w:t>
            </w:r>
            <w:r w:rsidR="00A133D3">
              <w:t xml:space="preserve"> </w:t>
            </w:r>
            <w:proofErr w:type="gramStart"/>
            <w:r w:rsidR="00A123AA" w:rsidRPr="00A123AA">
              <w:t>дополнительного</w:t>
            </w:r>
            <w:proofErr w:type="gramEnd"/>
          </w:p>
          <w:p w:rsidR="00632DB7" w:rsidRDefault="00A133D3" w:rsidP="001456FC">
            <w:pPr>
              <w:pStyle w:val="ConsPlusCell"/>
            </w:pPr>
            <w:r>
              <w:t>п</w:t>
            </w:r>
            <w:r w:rsidR="00A123AA" w:rsidRPr="00A123AA">
              <w:t>рофессионального</w:t>
            </w:r>
            <w:r>
              <w:t xml:space="preserve"> </w:t>
            </w:r>
            <w:r w:rsidR="00A123AA" w:rsidRPr="00A123AA">
              <w:t>образования Республики</w:t>
            </w:r>
            <w:r>
              <w:t xml:space="preserve"> </w:t>
            </w:r>
            <w:r w:rsidR="00A123AA" w:rsidRPr="00A123AA">
              <w:lastRenderedPageBreak/>
              <w:t xml:space="preserve">Адыгея </w:t>
            </w:r>
            <w:r w:rsidR="00F70C1C">
              <w:t>«</w:t>
            </w:r>
            <w:r w:rsidR="00A123AA" w:rsidRPr="00A123AA">
              <w:t>Адыгейский республиканский институт повышения</w:t>
            </w:r>
            <w:r>
              <w:t xml:space="preserve"> </w:t>
            </w:r>
            <w:r w:rsidR="00A123AA" w:rsidRPr="00A123AA">
              <w:t>квалификации</w:t>
            </w:r>
            <w:r w:rsidR="00F70C1C">
              <w:t>»</w:t>
            </w:r>
          </w:p>
        </w:tc>
      </w:tr>
      <w:tr w:rsidR="009932C5" w:rsidRPr="004945AB" w:rsidTr="00185E67">
        <w:trPr>
          <w:trHeight w:val="4993"/>
        </w:trPr>
        <w:tc>
          <w:tcPr>
            <w:tcW w:w="2269" w:type="dxa"/>
          </w:tcPr>
          <w:p w:rsidR="00044C39" w:rsidRDefault="000004F4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07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23AA">
              <w:rPr>
                <w:rFonts w:ascii="Times New Roman" w:hAnsi="Times New Roman" w:cs="Times New Roman"/>
                <w:sz w:val="28"/>
                <w:szCs w:val="28"/>
              </w:rPr>
              <w:t>слуги по организации оценки уровня квалификации педагогических работников</w:t>
            </w:r>
            <w:r w:rsidR="00E2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9B4" w:rsidRPr="001456F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="00E269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расположенных на территории Республики Адыгея,</w:t>
            </w:r>
            <w:r w:rsidR="00E269B4" w:rsidRPr="001456FC">
              <w:rPr>
                <w:rFonts w:ascii="Times New Roman" w:hAnsi="Times New Roman" w:cs="Times New Roman"/>
                <w:sz w:val="26"/>
                <w:szCs w:val="26"/>
              </w:rPr>
              <w:t xml:space="preserve"> в целях </w:t>
            </w:r>
            <w:r w:rsidR="00E269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 </w:t>
            </w:r>
            <w:proofErr w:type="spellStart"/>
            <w:proofErr w:type="gramStart"/>
            <w:r w:rsidR="00E269B4" w:rsidRPr="00DF64DC">
              <w:rPr>
                <w:rFonts w:ascii="Times New Roman" w:hAnsi="Times New Roman" w:cs="Times New Roman"/>
                <w:sz w:val="26"/>
                <w:szCs w:val="26"/>
              </w:rPr>
              <w:t>квалификацион</w:t>
            </w:r>
            <w:r w:rsidR="00DF64DC" w:rsidRPr="00DF6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69B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="00E269B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84" w:type="dxa"/>
          </w:tcPr>
          <w:p w:rsidR="00A123AA" w:rsidRPr="001456FC" w:rsidRDefault="00FA07BE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61">
              <w:rPr>
                <w:rFonts w:ascii="Times New Roman" w:hAnsi="Times New Roman" w:cs="Times New Roman"/>
                <w:sz w:val="26"/>
                <w:szCs w:val="26"/>
              </w:rPr>
              <w:t>педагогические</w:t>
            </w:r>
            <w:r w:rsidRPr="00145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6FC" w:rsidRPr="001456F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="00E269B4" w:rsidRPr="001456FC">
              <w:rPr>
                <w:rFonts w:ascii="Times New Roman" w:hAnsi="Times New Roman" w:cs="Times New Roman"/>
                <w:sz w:val="28"/>
                <w:szCs w:val="28"/>
              </w:rPr>
              <w:t>руководя</w:t>
            </w:r>
            <w:r w:rsidR="00AE5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69B4" w:rsidRPr="001456FC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AE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461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456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456FC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1456FC" w:rsidRPr="0014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6FC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145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6FC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14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6FC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145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56F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r w:rsidR="0014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6FC">
              <w:rPr>
                <w:rFonts w:ascii="Times New Roman" w:hAnsi="Times New Roman" w:cs="Times New Roman"/>
                <w:sz w:val="28"/>
                <w:szCs w:val="28"/>
              </w:rPr>
              <w:t>женных</w:t>
            </w:r>
            <w:proofErr w:type="spellEnd"/>
            <w:r w:rsidRPr="001456F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</w:t>
            </w:r>
            <w:r w:rsidR="005F7CFB" w:rsidRPr="001456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56F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Адыгея</w:t>
            </w:r>
          </w:p>
        </w:tc>
        <w:tc>
          <w:tcPr>
            <w:tcW w:w="2126" w:type="dxa"/>
          </w:tcPr>
          <w:p w:rsidR="00A123AA" w:rsidRDefault="005B1E5C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</w:p>
        </w:tc>
        <w:tc>
          <w:tcPr>
            <w:tcW w:w="3970" w:type="dxa"/>
          </w:tcPr>
          <w:p w:rsidR="00FA07BE" w:rsidRPr="00FA07BE" w:rsidRDefault="00FA07BE" w:rsidP="00B44047">
            <w:pPr>
              <w:pStyle w:val="ConsPlusCell"/>
            </w:pPr>
            <w:r w:rsidRPr="00FA07BE">
              <w:t>государственное бюджетное учреждение</w:t>
            </w:r>
            <w:r w:rsidR="00B44047">
              <w:t xml:space="preserve"> </w:t>
            </w:r>
            <w:r w:rsidRPr="00FA07BE">
              <w:t>Республики Адыгея</w:t>
            </w:r>
            <w:r w:rsidR="00FB7BFA">
              <w:t xml:space="preserve"> </w:t>
            </w:r>
            <w:r>
              <w:t>«</w:t>
            </w:r>
            <w:r w:rsidRPr="00FA07BE">
              <w:t>Государственная</w:t>
            </w:r>
            <w:r w:rsidR="00B44047">
              <w:t xml:space="preserve"> </w:t>
            </w:r>
            <w:r w:rsidRPr="00FA07BE">
              <w:t>аттестационная  служба</w:t>
            </w:r>
            <w:r w:rsidR="00FB7BFA">
              <w:t xml:space="preserve"> </w:t>
            </w:r>
            <w:r w:rsidRPr="00FA07BE">
              <w:t>системы образования</w:t>
            </w:r>
            <w:r>
              <w:t>»</w:t>
            </w:r>
          </w:p>
          <w:p w:rsidR="00A123AA" w:rsidRDefault="00A123AA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RPr="004945AB" w:rsidTr="00185E67">
        <w:tc>
          <w:tcPr>
            <w:tcW w:w="2269" w:type="dxa"/>
          </w:tcPr>
          <w:p w:rsidR="005B1E5C" w:rsidRPr="005B1E5C" w:rsidRDefault="000004F4" w:rsidP="00B44047">
            <w:pPr>
              <w:pStyle w:val="ConsPlusCell"/>
            </w:pPr>
            <w:r>
              <w:t>7</w:t>
            </w:r>
            <w:r w:rsidR="005B1E5C" w:rsidRPr="005B1E5C">
              <w:t xml:space="preserve">. Проведение </w:t>
            </w:r>
            <w:proofErr w:type="gramStart"/>
            <w:r w:rsidR="005B1E5C" w:rsidRPr="005B1E5C">
              <w:t>научных</w:t>
            </w:r>
            <w:proofErr w:type="gramEnd"/>
          </w:p>
          <w:p w:rsidR="005B1E5C" w:rsidRPr="005B1E5C" w:rsidRDefault="005B1E5C" w:rsidP="00B44047">
            <w:pPr>
              <w:pStyle w:val="ConsPlusCell"/>
            </w:pPr>
            <w:r w:rsidRPr="005B1E5C">
              <w:t xml:space="preserve">исследований в   </w:t>
            </w:r>
          </w:p>
          <w:p w:rsidR="005B1E5C" w:rsidRPr="005B1E5C" w:rsidRDefault="005B1E5C" w:rsidP="00B44047">
            <w:pPr>
              <w:pStyle w:val="ConsPlusCell"/>
            </w:pPr>
            <w:r w:rsidRPr="005B1E5C">
              <w:t xml:space="preserve">области </w:t>
            </w:r>
            <w:proofErr w:type="gramStart"/>
            <w:r w:rsidR="00AE5461">
              <w:t>гума</w:t>
            </w:r>
            <w:r w:rsidRPr="005B1E5C">
              <w:t>нитарных</w:t>
            </w:r>
            <w:proofErr w:type="gramEnd"/>
            <w:r w:rsidRPr="005B1E5C">
              <w:t xml:space="preserve"> </w:t>
            </w:r>
          </w:p>
          <w:p w:rsidR="005B1E5C" w:rsidRPr="00AE5461" w:rsidRDefault="005B1E5C" w:rsidP="00B44047">
            <w:pPr>
              <w:pStyle w:val="ConsPlusCell"/>
              <w:rPr>
                <w:sz w:val="26"/>
                <w:szCs w:val="26"/>
              </w:rPr>
            </w:pPr>
            <w:r w:rsidRPr="00AE5461">
              <w:rPr>
                <w:sz w:val="26"/>
                <w:szCs w:val="26"/>
              </w:rPr>
              <w:t>наук и</w:t>
            </w:r>
            <w:r w:rsidRPr="005B1E5C">
              <w:t xml:space="preserve"> </w:t>
            </w:r>
            <w:proofErr w:type="spellStart"/>
            <w:proofErr w:type="gramStart"/>
            <w:r w:rsidR="00AE5461">
              <w:t>экономи</w:t>
            </w:r>
            <w:r w:rsidR="001456FC">
              <w:t>-</w:t>
            </w:r>
            <w:r w:rsidRPr="00AE5461">
              <w:rPr>
                <w:sz w:val="26"/>
                <w:szCs w:val="26"/>
              </w:rPr>
              <w:t>ческого</w:t>
            </w:r>
            <w:proofErr w:type="spellEnd"/>
            <w:proofErr w:type="gramEnd"/>
            <w:r w:rsidR="00AE5461">
              <w:rPr>
                <w:sz w:val="26"/>
                <w:szCs w:val="26"/>
              </w:rPr>
              <w:t xml:space="preserve"> </w:t>
            </w:r>
            <w:r w:rsidRPr="00AE5461">
              <w:rPr>
                <w:sz w:val="26"/>
                <w:szCs w:val="26"/>
              </w:rPr>
              <w:t>развития</w:t>
            </w:r>
            <w:r w:rsidRPr="005B1E5C">
              <w:t xml:space="preserve"> Республики</w:t>
            </w:r>
          </w:p>
          <w:p w:rsidR="00A123AA" w:rsidRDefault="005B1E5C" w:rsidP="00FB7BFA">
            <w:pPr>
              <w:pStyle w:val="ConsPlusCell"/>
            </w:pPr>
            <w:r w:rsidRPr="005B1E5C">
              <w:t xml:space="preserve">Адыгея </w:t>
            </w:r>
          </w:p>
        </w:tc>
        <w:tc>
          <w:tcPr>
            <w:tcW w:w="1984" w:type="dxa"/>
          </w:tcPr>
          <w:p w:rsidR="00290336" w:rsidRPr="00EC38FA" w:rsidRDefault="00290336" w:rsidP="00B44047">
            <w:pPr>
              <w:pStyle w:val="ConsPlusCell"/>
            </w:pPr>
            <w:r w:rsidRPr="00EC38FA">
              <w:t xml:space="preserve">юридические лица </w:t>
            </w:r>
          </w:p>
          <w:p w:rsidR="00A123AA" w:rsidRPr="00EC38FA" w:rsidRDefault="00A123AA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336" w:rsidRPr="00EC38FA" w:rsidRDefault="00290336" w:rsidP="00B44047">
            <w:pPr>
              <w:pStyle w:val="ConsPlusCell"/>
            </w:pPr>
            <w:r w:rsidRPr="00EC38FA">
              <w:t xml:space="preserve">количество  </w:t>
            </w:r>
          </w:p>
          <w:p w:rsidR="00290336" w:rsidRPr="00EC38FA" w:rsidRDefault="00290336" w:rsidP="00B44047">
            <w:pPr>
              <w:pStyle w:val="ConsPlusCell"/>
            </w:pPr>
            <w:r w:rsidRPr="00EC38FA">
              <w:t xml:space="preserve">проведенных </w:t>
            </w:r>
          </w:p>
          <w:p w:rsidR="00290336" w:rsidRPr="00EC38FA" w:rsidRDefault="00290336" w:rsidP="00B44047">
            <w:pPr>
              <w:pStyle w:val="ConsPlusCell"/>
            </w:pPr>
            <w:r w:rsidRPr="00EC38FA">
              <w:t xml:space="preserve">исследований </w:t>
            </w:r>
          </w:p>
          <w:p w:rsidR="00290336" w:rsidRPr="00EC38FA" w:rsidRDefault="00290336" w:rsidP="00B44047">
            <w:pPr>
              <w:pStyle w:val="ConsPlusCell"/>
            </w:pPr>
            <w:r w:rsidRPr="00EC38FA">
              <w:t xml:space="preserve">   </w:t>
            </w:r>
          </w:p>
          <w:p w:rsidR="00A123AA" w:rsidRPr="00EC38FA" w:rsidRDefault="00A123AA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90336" w:rsidRPr="00EC38FA" w:rsidRDefault="00FB7BFA" w:rsidP="00B44047">
            <w:pPr>
              <w:pStyle w:val="ConsPlusCell"/>
            </w:pPr>
            <w:r>
              <w:t>г</w:t>
            </w:r>
            <w:r w:rsidR="00290336" w:rsidRPr="00EC38FA">
              <w:t>осударственное</w:t>
            </w:r>
            <w:r>
              <w:t xml:space="preserve"> </w:t>
            </w:r>
            <w:r w:rsidR="00290336" w:rsidRPr="00EC38FA">
              <w:t xml:space="preserve">бюджетное учреждение Республики Адыгея </w:t>
            </w:r>
            <w:r w:rsidR="00F70C1C">
              <w:t>«</w:t>
            </w:r>
            <w:r w:rsidR="00290336" w:rsidRPr="00EC38FA">
              <w:t>Адыгейский</w:t>
            </w:r>
            <w:r>
              <w:t xml:space="preserve"> </w:t>
            </w:r>
            <w:r w:rsidR="00290336" w:rsidRPr="00EC38FA">
              <w:t>республиканский</w:t>
            </w:r>
            <w:r>
              <w:t xml:space="preserve"> </w:t>
            </w:r>
            <w:r w:rsidR="00290336" w:rsidRPr="00EC38FA">
              <w:t>институт  гуманитарных</w:t>
            </w:r>
            <w:r>
              <w:t xml:space="preserve"> </w:t>
            </w:r>
            <w:r w:rsidR="00290336" w:rsidRPr="00EC38FA">
              <w:t>исследований имени</w:t>
            </w:r>
            <w:r>
              <w:t xml:space="preserve"> </w:t>
            </w:r>
            <w:r w:rsidR="00290336" w:rsidRPr="00EC38FA">
              <w:t xml:space="preserve">Т.М. </w:t>
            </w:r>
            <w:proofErr w:type="spellStart"/>
            <w:r w:rsidR="00290336" w:rsidRPr="00EC38FA">
              <w:t>Керашева</w:t>
            </w:r>
            <w:proofErr w:type="spellEnd"/>
            <w:r w:rsidR="00F70C1C">
              <w:t>»</w:t>
            </w:r>
          </w:p>
          <w:p w:rsidR="00A123AA" w:rsidRPr="00EC38FA" w:rsidRDefault="00A123AA" w:rsidP="00B4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C5" w:rsidRPr="004945AB" w:rsidTr="00185E67">
        <w:tc>
          <w:tcPr>
            <w:tcW w:w="2269" w:type="dxa"/>
          </w:tcPr>
          <w:p w:rsidR="00290336" w:rsidRPr="00EC38FA" w:rsidRDefault="000004F4" w:rsidP="00B44047">
            <w:pPr>
              <w:pStyle w:val="ConsPlusCell"/>
            </w:pPr>
            <w:r>
              <w:t>8</w:t>
            </w:r>
            <w:r w:rsidR="00290336" w:rsidRPr="00EC38FA">
              <w:t xml:space="preserve">. Услуги по  организации </w:t>
            </w:r>
          </w:p>
          <w:p w:rsidR="00290336" w:rsidRPr="00EC38FA" w:rsidRDefault="00AE5461" w:rsidP="00B44047">
            <w:pPr>
              <w:pStyle w:val="ConsPlusCell"/>
            </w:pPr>
            <w:r>
              <w:t>д</w:t>
            </w:r>
            <w:r w:rsidR="00290336" w:rsidRPr="00EC38FA">
              <w:t>истанционного</w:t>
            </w:r>
            <w:r>
              <w:t xml:space="preserve"> </w:t>
            </w:r>
            <w:r w:rsidR="00290336" w:rsidRPr="00EC38FA">
              <w:t>образовани</w:t>
            </w:r>
            <w:r w:rsidR="00DD12C0">
              <w:t>я</w:t>
            </w:r>
            <w:r w:rsidR="00290336" w:rsidRPr="00EC38FA">
              <w:t xml:space="preserve"> детей-инвалидов </w:t>
            </w:r>
          </w:p>
          <w:p w:rsidR="00290336" w:rsidRPr="00EC38FA" w:rsidRDefault="00290336" w:rsidP="00B44047">
            <w:pPr>
              <w:pStyle w:val="ConsPlusCell"/>
            </w:pPr>
          </w:p>
        </w:tc>
        <w:tc>
          <w:tcPr>
            <w:tcW w:w="1984" w:type="dxa"/>
          </w:tcPr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54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дети-инвалиды,</w:t>
            </w: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обучающиеся</w:t>
            </w:r>
            <w:proofErr w:type="gramEnd"/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дому</w:t>
            </w:r>
            <w:r w:rsidR="00AE54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не имеющие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противопока</w:t>
            </w:r>
            <w:r w:rsidR="00AE54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заний</w:t>
            </w:r>
            <w:proofErr w:type="spellEnd"/>
            <w:proofErr w:type="gramEnd"/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</w:t>
            </w:r>
          </w:p>
          <w:p w:rsidR="00290336" w:rsidRPr="00044C39" w:rsidRDefault="00290336" w:rsidP="00044C39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работе с компьютером</w:t>
            </w:r>
          </w:p>
        </w:tc>
        <w:tc>
          <w:tcPr>
            <w:tcW w:w="2126" w:type="dxa"/>
          </w:tcPr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среднегодовое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учащихся</w:t>
            </w:r>
          </w:p>
          <w:p w:rsidR="00290336" w:rsidRPr="00EC38FA" w:rsidRDefault="00290336" w:rsidP="00B44047">
            <w:pPr>
              <w:pStyle w:val="ConsPlusCell"/>
            </w:pPr>
          </w:p>
        </w:tc>
        <w:tc>
          <w:tcPr>
            <w:tcW w:w="3970" w:type="dxa"/>
          </w:tcPr>
          <w:p w:rsidR="00290336" w:rsidRPr="00290336" w:rsidRDefault="00FB7B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290336"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осударственное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0336"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бюджетное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общеобразовательное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учреждение  Республики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Адыгея </w:t>
            </w:r>
            <w:r w:rsidR="00F70C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Адыгейская </w:t>
            </w:r>
          </w:p>
          <w:p w:rsidR="00290336" w:rsidRPr="00290336" w:rsidRDefault="00290336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903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республиканская гимназия</w:t>
            </w:r>
            <w:r w:rsidR="00F70C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290336" w:rsidRPr="00EC38FA" w:rsidRDefault="00290336" w:rsidP="00B44047">
            <w:pPr>
              <w:pStyle w:val="ConsPlusCell"/>
            </w:pPr>
          </w:p>
        </w:tc>
      </w:tr>
      <w:tr w:rsidR="009932C5" w:rsidRPr="004945AB" w:rsidTr="00185E67">
        <w:tc>
          <w:tcPr>
            <w:tcW w:w="2269" w:type="dxa"/>
          </w:tcPr>
          <w:p w:rsidR="00290336" w:rsidRPr="00EC38FA" w:rsidRDefault="000004F4" w:rsidP="00B44047">
            <w:pPr>
              <w:pStyle w:val="ConsPlusCell"/>
            </w:pPr>
            <w:r>
              <w:t>9</w:t>
            </w:r>
            <w:r w:rsidR="00EC38FA" w:rsidRPr="00EC38FA">
              <w:t>.</w:t>
            </w:r>
            <w:r w:rsidR="009875B5">
              <w:t xml:space="preserve"> </w:t>
            </w:r>
            <w:r w:rsidR="00290336" w:rsidRPr="00EC38FA">
              <w:t>Услуги по организации ди</w:t>
            </w:r>
            <w:r w:rsidR="00EC38FA" w:rsidRPr="00EC38FA">
              <w:t>с</w:t>
            </w:r>
            <w:r w:rsidR="00290336" w:rsidRPr="00EC38FA">
              <w:t>танционного образования детей</w:t>
            </w:r>
          </w:p>
        </w:tc>
        <w:tc>
          <w:tcPr>
            <w:tcW w:w="1984" w:type="dxa"/>
          </w:tcPr>
          <w:p w:rsidR="00290336" w:rsidRPr="00EC38FA" w:rsidRDefault="00EC38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обучающиеся</w:t>
            </w:r>
            <w:proofErr w:type="gramEnd"/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общеобразо</w:t>
            </w:r>
            <w:r w:rsidR="00DF64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вательных</w:t>
            </w:r>
            <w:proofErr w:type="spellEnd"/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организаций</w:t>
            </w:r>
          </w:p>
        </w:tc>
        <w:tc>
          <w:tcPr>
            <w:tcW w:w="2126" w:type="dxa"/>
          </w:tcPr>
          <w:p w:rsidR="00290336" w:rsidRPr="00EC38FA" w:rsidRDefault="00EC38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реднегодовое количество учащихся</w:t>
            </w:r>
          </w:p>
        </w:tc>
        <w:tc>
          <w:tcPr>
            <w:tcW w:w="3970" w:type="dxa"/>
          </w:tcPr>
          <w:p w:rsidR="00EC38FA" w:rsidRPr="00EC38FA" w:rsidRDefault="00FB7B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="00EC38FA"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осударственное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C38FA"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бюджетное </w:t>
            </w:r>
          </w:p>
          <w:p w:rsidR="00EC38FA" w:rsidRPr="00EC38FA" w:rsidRDefault="00EC38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общеобразовательное</w:t>
            </w:r>
          </w:p>
          <w:p w:rsidR="00EC38FA" w:rsidRPr="00EC38FA" w:rsidRDefault="00EC38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учреждение  Республики</w:t>
            </w:r>
          </w:p>
          <w:p w:rsidR="00EC38FA" w:rsidRPr="00EC38FA" w:rsidRDefault="00EC38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Адыгея </w:t>
            </w:r>
            <w:r w:rsidR="00F70C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Адыгейская</w:t>
            </w:r>
          </w:p>
          <w:p w:rsidR="00290336" w:rsidRPr="00EC38FA" w:rsidRDefault="00FB7BFA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EC38FA"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еспубликанская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C38FA"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гимназия</w:t>
            </w:r>
            <w:r w:rsidR="00F70C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EC38FA" w:rsidRPr="00EC38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95F18" w:rsidRPr="004945AB" w:rsidTr="00185E67">
        <w:tc>
          <w:tcPr>
            <w:tcW w:w="2269" w:type="dxa"/>
          </w:tcPr>
          <w:p w:rsidR="00095F18" w:rsidRPr="00095F18" w:rsidRDefault="00095F18" w:rsidP="00095F18">
            <w:pPr>
              <w:pStyle w:val="ConsPlusCell"/>
            </w:pPr>
            <w:r>
              <w:t>1</w:t>
            </w:r>
            <w:r w:rsidR="000004F4">
              <w:t>0</w:t>
            </w:r>
            <w:r w:rsidRPr="00095F18">
              <w:t xml:space="preserve">. Услуги </w:t>
            </w:r>
            <w:proofErr w:type="gramStart"/>
            <w:r w:rsidRPr="00095F18">
              <w:t>по</w:t>
            </w:r>
            <w:proofErr w:type="gramEnd"/>
            <w:r w:rsidRPr="00095F18">
              <w:t xml:space="preserve">   </w:t>
            </w:r>
          </w:p>
          <w:p w:rsidR="00095F18" w:rsidRPr="00095F18" w:rsidRDefault="00095F18" w:rsidP="00095F18">
            <w:pPr>
              <w:pStyle w:val="ConsPlusCell"/>
              <w:rPr>
                <w:sz w:val="26"/>
                <w:szCs w:val="26"/>
              </w:rPr>
            </w:pPr>
            <w:r w:rsidRPr="00095F18">
              <w:rPr>
                <w:sz w:val="26"/>
                <w:szCs w:val="26"/>
              </w:rPr>
              <w:t>организацион</w:t>
            </w:r>
            <w:r>
              <w:rPr>
                <w:sz w:val="26"/>
                <w:szCs w:val="26"/>
              </w:rPr>
              <w:t>но-</w:t>
            </w:r>
          </w:p>
          <w:p w:rsidR="00095F18" w:rsidRPr="00095F18" w:rsidRDefault="00095F18" w:rsidP="00095F18">
            <w:pPr>
              <w:pStyle w:val="ConsPlusCell"/>
            </w:pPr>
            <w:r w:rsidRPr="00095F18">
              <w:t xml:space="preserve">техническому   </w:t>
            </w:r>
          </w:p>
          <w:p w:rsidR="00095F18" w:rsidRPr="00095F18" w:rsidRDefault="00095F18" w:rsidP="00095F18">
            <w:pPr>
              <w:pStyle w:val="ConsPlusCell"/>
            </w:pPr>
            <w:r w:rsidRPr="00095F18">
              <w:t xml:space="preserve">сопровождению </w:t>
            </w:r>
            <w:r w:rsidRPr="00095F18">
              <w:lastRenderedPageBreak/>
              <w:t xml:space="preserve">процедуры      </w:t>
            </w:r>
          </w:p>
          <w:p w:rsidR="00095F18" w:rsidRPr="00095F18" w:rsidRDefault="00095F18" w:rsidP="00095F18">
            <w:pPr>
              <w:pStyle w:val="ConsPlusCell"/>
            </w:pPr>
            <w:proofErr w:type="spellStart"/>
            <w:proofErr w:type="gramStart"/>
            <w:r w:rsidRPr="00095F18">
              <w:t>государствен</w:t>
            </w:r>
            <w:r>
              <w:t>-</w:t>
            </w:r>
            <w:r w:rsidRPr="00095F18">
              <w:t>ной</w:t>
            </w:r>
            <w:proofErr w:type="spellEnd"/>
            <w:proofErr w:type="gramEnd"/>
            <w:r>
              <w:t xml:space="preserve"> </w:t>
            </w:r>
            <w:proofErr w:type="spellStart"/>
            <w:r w:rsidRPr="00095F18">
              <w:t>аккредита</w:t>
            </w:r>
            <w:r>
              <w:t>-</w:t>
            </w:r>
            <w:r w:rsidRPr="00095F18">
              <w:t>ции</w:t>
            </w:r>
            <w:proofErr w:type="spellEnd"/>
            <w:r w:rsidRPr="00095F18">
              <w:t xml:space="preserve"> </w:t>
            </w:r>
            <w:proofErr w:type="spellStart"/>
            <w:r w:rsidRPr="00095F18">
              <w:t>образова</w:t>
            </w:r>
            <w:r>
              <w:t>-</w:t>
            </w:r>
            <w:r w:rsidRPr="00095F18">
              <w:t>тельных</w:t>
            </w:r>
            <w:proofErr w:type="spellEnd"/>
            <w:r w:rsidRPr="00095F18">
              <w:t xml:space="preserve"> </w:t>
            </w:r>
          </w:p>
          <w:p w:rsidR="00095F18" w:rsidRPr="00095F18" w:rsidRDefault="00095F18" w:rsidP="00095F18">
            <w:pPr>
              <w:pStyle w:val="ConsPlusCell"/>
            </w:pPr>
            <w:r w:rsidRPr="00095F18">
              <w:t xml:space="preserve">учреждений </w:t>
            </w:r>
          </w:p>
          <w:p w:rsidR="00095F18" w:rsidRPr="00EC38FA" w:rsidRDefault="00095F18" w:rsidP="00B44047">
            <w:pPr>
              <w:pStyle w:val="ConsPlusCell"/>
            </w:pPr>
          </w:p>
        </w:tc>
        <w:tc>
          <w:tcPr>
            <w:tcW w:w="1984" w:type="dxa"/>
          </w:tcPr>
          <w:p w:rsidR="009A30B6" w:rsidRPr="009A30B6" w:rsidRDefault="009A30B6" w:rsidP="009A30B6">
            <w:pPr>
              <w:pStyle w:val="ConsPlusCell"/>
            </w:pPr>
            <w:proofErr w:type="spellStart"/>
            <w:proofErr w:type="gramStart"/>
            <w:r>
              <w:lastRenderedPageBreak/>
              <w:t>о</w:t>
            </w:r>
            <w:r w:rsidRPr="009A30B6">
              <w:t>бразователь</w:t>
            </w:r>
            <w:r>
              <w:t>-</w:t>
            </w:r>
            <w:r w:rsidRPr="009A30B6">
              <w:t>ные</w:t>
            </w:r>
            <w:proofErr w:type="spellEnd"/>
            <w:proofErr w:type="gramEnd"/>
            <w:r w:rsidRPr="009A30B6">
              <w:t xml:space="preserve"> </w:t>
            </w:r>
            <w:proofErr w:type="spellStart"/>
            <w:r w:rsidRPr="009A30B6">
              <w:t>учрежде</w:t>
            </w:r>
            <w:r>
              <w:t>-</w:t>
            </w:r>
            <w:r w:rsidRPr="009A30B6">
              <w:t>ния</w:t>
            </w:r>
            <w:proofErr w:type="spellEnd"/>
            <w:r w:rsidRPr="009A30B6">
              <w:t>,</w:t>
            </w:r>
            <w:r w:rsidR="007142E8">
              <w:t xml:space="preserve"> </w:t>
            </w:r>
            <w:proofErr w:type="spellStart"/>
            <w:r w:rsidRPr="009A30B6">
              <w:t>располо</w:t>
            </w:r>
            <w:r>
              <w:t>-</w:t>
            </w:r>
            <w:r w:rsidRPr="009A30B6">
              <w:t>женные</w:t>
            </w:r>
            <w:proofErr w:type="spellEnd"/>
            <w:r w:rsidRPr="009A30B6">
              <w:t xml:space="preserve">     на</w:t>
            </w:r>
          </w:p>
          <w:p w:rsidR="009A30B6" w:rsidRPr="009A30B6" w:rsidRDefault="009A30B6" w:rsidP="009A30B6">
            <w:pPr>
              <w:pStyle w:val="ConsPlusCell"/>
            </w:pPr>
            <w:r w:rsidRPr="009A30B6">
              <w:lastRenderedPageBreak/>
              <w:t>территории</w:t>
            </w:r>
          </w:p>
          <w:p w:rsidR="009A30B6" w:rsidRPr="009A30B6" w:rsidRDefault="009A30B6" w:rsidP="009A30B6">
            <w:pPr>
              <w:pStyle w:val="ConsPlusCell"/>
            </w:pPr>
            <w:proofErr w:type="gramStart"/>
            <w:r w:rsidRPr="009A30B6">
              <w:t>Республики    Адыгея</w:t>
            </w:r>
            <w:r>
              <w:t xml:space="preserve"> </w:t>
            </w:r>
            <w:r w:rsidRPr="009A30B6">
              <w:t xml:space="preserve">(за  </w:t>
            </w:r>
            <w:proofErr w:type="gramEnd"/>
          </w:p>
          <w:p w:rsidR="009A30B6" w:rsidRPr="009A30B6" w:rsidRDefault="009A30B6" w:rsidP="009A30B6">
            <w:pPr>
              <w:pStyle w:val="ConsPlusCell"/>
            </w:pPr>
            <w:r w:rsidRPr="009A30B6">
              <w:t>исключением</w:t>
            </w:r>
          </w:p>
          <w:p w:rsidR="009A30B6" w:rsidRPr="009A30B6" w:rsidRDefault="009A30B6" w:rsidP="009A30B6">
            <w:pPr>
              <w:pStyle w:val="ConsPlusCell"/>
            </w:pPr>
            <w:proofErr w:type="spellStart"/>
            <w:proofErr w:type="gramStart"/>
            <w:r w:rsidRPr="009A30B6">
              <w:t>образователь</w:t>
            </w:r>
            <w:r>
              <w:t>-</w:t>
            </w:r>
            <w:r w:rsidRPr="009A30B6"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 w:rsidRPr="009A30B6">
              <w:t>учрежде</w:t>
            </w:r>
            <w:r>
              <w:t>-</w:t>
            </w:r>
            <w:r w:rsidRPr="009A30B6">
              <w:t>ний</w:t>
            </w:r>
            <w:proofErr w:type="spellEnd"/>
            <w:r w:rsidRPr="009A30B6">
              <w:t>,</w:t>
            </w:r>
            <w:r>
              <w:t xml:space="preserve"> </w:t>
            </w:r>
            <w:proofErr w:type="spellStart"/>
            <w:r w:rsidRPr="009A30B6">
              <w:t>государ</w:t>
            </w:r>
            <w:r>
              <w:t>-</w:t>
            </w:r>
            <w:r w:rsidRPr="009A30B6">
              <w:t>ственная</w:t>
            </w:r>
            <w:proofErr w:type="spellEnd"/>
            <w:r w:rsidRPr="009A30B6">
              <w:t xml:space="preserve"> </w:t>
            </w:r>
          </w:p>
          <w:p w:rsidR="009A30B6" w:rsidRPr="009A30B6" w:rsidRDefault="009A30B6" w:rsidP="009A30B6">
            <w:pPr>
              <w:pStyle w:val="ConsPlusCell"/>
            </w:pPr>
            <w:r w:rsidRPr="009A30B6">
              <w:t xml:space="preserve">аккредитация </w:t>
            </w:r>
            <w:proofErr w:type="gramStart"/>
            <w:r w:rsidRPr="009A30B6">
              <w:t>которых</w:t>
            </w:r>
            <w:proofErr w:type="gramEnd"/>
          </w:p>
          <w:p w:rsidR="009A30B6" w:rsidRPr="009A30B6" w:rsidRDefault="009A30B6" w:rsidP="009A30B6">
            <w:pPr>
              <w:pStyle w:val="ConsPlusCell"/>
            </w:pPr>
            <w:r w:rsidRPr="009A30B6">
              <w:t xml:space="preserve">относится к   </w:t>
            </w:r>
          </w:p>
          <w:p w:rsidR="009A30B6" w:rsidRPr="009A30B6" w:rsidRDefault="009A30B6" w:rsidP="009A30B6">
            <w:pPr>
              <w:pStyle w:val="ConsPlusCell"/>
            </w:pPr>
            <w:r w:rsidRPr="009A30B6">
              <w:t>полномочиям</w:t>
            </w:r>
          </w:p>
          <w:p w:rsidR="009A30B6" w:rsidRPr="009A30B6" w:rsidRDefault="009A30B6" w:rsidP="009A30B6">
            <w:pPr>
              <w:pStyle w:val="ConsPlusCell"/>
            </w:pPr>
            <w:r w:rsidRPr="009A30B6">
              <w:t>Федеральной   службы</w:t>
            </w:r>
          </w:p>
          <w:p w:rsidR="009A30B6" w:rsidRPr="009A30B6" w:rsidRDefault="009A30B6" w:rsidP="009A30B6">
            <w:pPr>
              <w:pStyle w:val="ConsPlusCell"/>
            </w:pPr>
            <w:r w:rsidRPr="009A30B6">
              <w:t>по надзору  в  сфере</w:t>
            </w:r>
            <w:r>
              <w:t xml:space="preserve"> </w:t>
            </w:r>
            <w:proofErr w:type="spellStart"/>
            <w:proofErr w:type="gramStart"/>
            <w:r w:rsidRPr="009A30B6">
              <w:t>образо</w:t>
            </w:r>
            <w:r>
              <w:t>-</w:t>
            </w:r>
            <w:r w:rsidRPr="009A30B6">
              <w:t>вания</w:t>
            </w:r>
            <w:proofErr w:type="spellEnd"/>
            <w:proofErr w:type="gramEnd"/>
            <w:r w:rsidRPr="009A30B6">
              <w:t xml:space="preserve"> и</w:t>
            </w:r>
            <w:r>
              <w:t xml:space="preserve"> </w:t>
            </w:r>
            <w:r w:rsidRPr="009A30B6">
              <w:rPr>
                <w:sz w:val="26"/>
                <w:szCs w:val="26"/>
              </w:rPr>
              <w:t>науки</w:t>
            </w:r>
            <w:r w:rsidRPr="009A30B6">
              <w:t xml:space="preserve">) </w:t>
            </w:r>
          </w:p>
          <w:p w:rsidR="00095F18" w:rsidRPr="00EC38FA" w:rsidRDefault="00095F18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044C39" w:rsidRPr="00044C39" w:rsidRDefault="00044C39" w:rsidP="00044C39">
            <w:pPr>
              <w:pStyle w:val="ConsPlusCell"/>
            </w:pPr>
            <w:r w:rsidRPr="00044C39">
              <w:lastRenderedPageBreak/>
              <w:t>количество</w:t>
            </w:r>
          </w:p>
          <w:p w:rsidR="00044C39" w:rsidRPr="00044C39" w:rsidRDefault="00044C39" w:rsidP="00044C39">
            <w:pPr>
              <w:pStyle w:val="ConsPlusCell"/>
            </w:pPr>
            <w:r w:rsidRPr="00044C39">
              <w:t xml:space="preserve">учреждений </w:t>
            </w:r>
          </w:p>
          <w:p w:rsidR="00095F18" w:rsidRDefault="00095F18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</w:tcPr>
          <w:p w:rsidR="00044C39" w:rsidRPr="00044C39" w:rsidRDefault="00044C39" w:rsidP="00044C39">
            <w:pPr>
              <w:pStyle w:val="ConsPlusCell"/>
            </w:pPr>
            <w:r>
              <w:t>г</w:t>
            </w:r>
            <w:r w:rsidRPr="00044C39">
              <w:t>осударственное</w:t>
            </w:r>
            <w:r>
              <w:t xml:space="preserve"> </w:t>
            </w:r>
            <w:r w:rsidRPr="00044C39">
              <w:t>бюджетное   учреждение</w:t>
            </w:r>
            <w:r>
              <w:t xml:space="preserve"> </w:t>
            </w:r>
            <w:r w:rsidRPr="00044C39">
              <w:t xml:space="preserve">Республики Адыгея  </w:t>
            </w:r>
            <w:r>
              <w:t>«</w:t>
            </w:r>
            <w:r w:rsidRPr="00044C39">
              <w:t>Государственная</w:t>
            </w:r>
          </w:p>
          <w:p w:rsidR="00044C39" w:rsidRPr="00044C39" w:rsidRDefault="00044C39" w:rsidP="00044C39">
            <w:pPr>
              <w:pStyle w:val="ConsPlusCell"/>
            </w:pPr>
            <w:r w:rsidRPr="00044C39">
              <w:t>аттестационная  служба</w:t>
            </w:r>
          </w:p>
          <w:p w:rsidR="00044C39" w:rsidRPr="00044C39" w:rsidRDefault="00044C39" w:rsidP="00044C39">
            <w:pPr>
              <w:pStyle w:val="ConsPlusCell"/>
            </w:pPr>
            <w:r w:rsidRPr="00044C39">
              <w:lastRenderedPageBreak/>
              <w:t>системы образования</w:t>
            </w:r>
            <w:r>
              <w:t>»</w:t>
            </w:r>
          </w:p>
          <w:p w:rsidR="00095F18" w:rsidRDefault="00095F18" w:rsidP="00B4404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7FF4" w:rsidRDefault="00B15300" w:rsidP="008E5900">
      <w:pPr>
        <w:pStyle w:val="ConsPlusCell"/>
        <w:jc w:val="both"/>
      </w:pPr>
      <w:r>
        <w:lastRenderedPageBreak/>
        <w:t xml:space="preserve">       </w:t>
      </w:r>
      <w:r w:rsidR="008E5900">
        <w:t xml:space="preserve"> </w:t>
      </w:r>
      <w:r w:rsidR="00263F85">
        <w:t>г</w:t>
      </w:r>
      <w:r w:rsidR="008E5900">
        <w:t xml:space="preserve">)  </w:t>
      </w:r>
      <w:r w:rsidR="009B047C">
        <w:t xml:space="preserve">в подразделе </w:t>
      </w:r>
      <w:r w:rsidR="009B047C" w:rsidRPr="009B047C">
        <w:t>«в сфере социальной защиты населения</w:t>
      </w:r>
      <w:r w:rsidR="009B047C">
        <w:t>»:</w:t>
      </w:r>
    </w:p>
    <w:p w:rsidR="00957FF4" w:rsidRDefault="00B15300" w:rsidP="00957FF4">
      <w:pPr>
        <w:pStyle w:val="ConsPlusCell"/>
        <w:jc w:val="both"/>
      </w:pPr>
      <w:r>
        <w:t xml:space="preserve">        </w:t>
      </w:r>
      <w:proofErr w:type="gramStart"/>
      <w:r w:rsidR="00957FF4">
        <w:t>-</w:t>
      </w:r>
      <w:r w:rsidR="00671DB0">
        <w:t xml:space="preserve"> в</w:t>
      </w:r>
      <w:r w:rsidR="007E0926">
        <w:t xml:space="preserve"> пункте </w:t>
      </w:r>
      <w:r w:rsidR="00957FF4">
        <w:t xml:space="preserve">3 в графе «Наименование государственных учреждений (групп учреждений), оказывающих государственные услуги (выполняющие работы)» слова </w:t>
      </w:r>
      <w:r w:rsidR="009D1701">
        <w:t>«</w:t>
      </w:r>
      <w:r w:rsidR="00957FF4" w:rsidRPr="00957FF4">
        <w:t xml:space="preserve">государственное бюджетное учреждение Республики Адыгея </w:t>
      </w:r>
      <w:r w:rsidR="00957FF4">
        <w:t>«</w:t>
      </w:r>
      <w:r w:rsidR="00957FF4" w:rsidRPr="00957FF4">
        <w:t>Республиканский лечебно</w:t>
      </w:r>
      <w:r w:rsidR="00957FF4">
        <w:t xml:space="preserve"> </w:t>
      </w:r>
      <w:r w:rsidR="00957FF4" w:rsidRPr="00957FF4">
        <w:t xml:space="preserve">- реабилитационный центр «Шапсуг» </w:t>
      </w:r>
      <w:r w:rsidR="00957FF4">
        <w:t>заменить словами «</w:t>
      </w:r>
      <w:r w:rsidR="00957FF4" w:rsidRPr="00957FF4">
        <w:t xml:space="preserve">государственное бюджетное учреждение Республики Адыгея </w:t>
      </w:r>
      <w:r w:rsidR="00957FF4">
        <w:t>«</w:t>
      </w:r>
      <w:r w:rsidR="00957FF4" w:rsidRPr="00957FF4">
        <w:t>Реабилитационный центр «Шапсуг»</w:t>
      </w:r>
      <w:r w:rsidR="00B66663">
        <w:t>;</w:t>
      </w:r>
      <w:r w:rsidR="00C90A92">
        <w:t xml:space="preserve"> добавить слова </w:t>
      </w:r>
      <w:r w:rsidR="009D1701">
        <w:t>«государственное бюджетное учреждение Республики Адыгея «Центр социальной помощи семье и детям»;</w:t>
      </w:r>
      <w:proofErr w:type="gramEnd"/>
    </w:p>
    <w:p w:rsidR="009B047C" w:rsidRPr="009B047C" w:rsidRDefault="00B15300" w:rsidP="005D7C3F">
      <w:pPr>
        <w:pStyle w:val="ConsPlusCell"/>
        <w:jc w:val="both"/>
      </w:pPr>
      <w:r>
        <w:t xml:space="preserve">      </w:t>
      </w:r>
      <w:r w:rsidR="00B66663">
        <w:t xml:space="preserve"> </w:t>
      </w:r>
      <w:proofErr w:type="gramStart"/>
      <w:r w:rsidR="00B66663">
        <w:t xml:space="preserve">- </w:t>
      </w:r>
      <w:r w:rsidR="00671DB0">
        <w:t xml:space="preserve">в </w:t>
      </w:r>
      <w:r w:rsidR="00B66663">
        <w:t xml:space="preserve">пункте 4 в графе «Наименование государственных учреждений (групп учреждений), оказывающих государственные услуги (выполняющие работы)» слова </w:t>
      </w:r>
      <w:r w:rsidR="009D1701">
        <w:t>«</w:t>
      </w:r>
      <w:r w:rsidR="00B66663" w:rsidRPr="00957FF4">
        <w:t xml:space="preserve">государственное бюджетное учреждение Республики Адыгея </w:t>
      </w:r>
      <w:r w:rsidR="00B66663">
        <w:t>«</w:t>
      </w:r>
      <w:r w:rsidR="00B66663" w:rsidRPr="00957FF4">
        <w:t>Республиканский лечебно</w:t>
      </w:r>
      <w:r w:rsidR="00B66663">
        <w:t xml:space="preserve"> </w:t>
      </w:r>
      <w:r w:rsidR="00B66663" w:rsidRPr="00957FF4">
        <w:t xml:space="preserve">- реабилитационный центр «Шапсуг» </w:t>
      </w:r>
      <w:r w:rsidR="00B66663">
        <w:t>заменить словами «</w:t>
      </w:r>
      <w:r w:rsidR="00B66663" w:rsidRPr="00957FF4">
        <w:t xml:space="preserve">государственное бюджетное учреждение Республики Адыгея </w:t>
      </w:r>
      <w:r w:rsidR="00B66663">
        <w:t>«</w:t>
      </w:r>
      <w:r w:rsidR="00B66663" w:rsidRPr="00957FF4">
        <w:t>Реабилитационный центр «Шапсуг»</w:t>
      </w:r>
      <w:r w:rsidR="009D1701">
        <w:t>;</w:t>
      </w:r>
      <w:proofErr w:type="gramEnd"/>
    </w:p>
    <w:p w:rsidR="007E0926" w:rsidRDefault="00B15300" w:rsidP="00B15300">
      <w:pPr>
        <w:tabs>
          <w:tab w:val="left" w:pos="184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47C" w:rsidRPr="0006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9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E5900" w:rsidRPr="007E0926">
        <w:rPr>
          <w:rFonts w:ascii="Times New Roman" w:hAnsi="Times New Roman" w:cs="Times New Roman"/>
          <w:sz w:val="28"/>
          <w:szCs w:val="28"/>
        </w:rPr>
        <w:t>)</w:t>
      </w:r>
      <w:r w:rsidR="009B047C" w:rsidRPr="007E0926">
        <w:rPr>
          <w:rFonts w:ascii="Times New Roman" w:hAnsi="Times New Roman" w:cs="Times New Roman"/>
          <w:sz w:val="28"/>
          <w:szCs w:val="28"/>
        </w:rPr>
        <w:t xml:space="preserve"> </w:t>
      </w:r>
      <w:r w:rsidR="007E0926" w:rsidRPr="007E0926">
        <w:rPr>
          <w:rFonts w:ascii="Times New Roman" w:hAnsi="Times New Roman" w:cs="Times New Roman"/>
          <w:sz w:val="28"/>
          <w:szCs w:val="28"/>
        </w:rPr>
        <w:t>в подразделе</w:t>
      </w:r>
      <w:r w:rsidR="007E0926">
        <w:rPr>
          <w:rFonts w:ascii="Times New Roman" w:hAnsi="Times New Roman" w:cs="Times New Roman"/>
          <w:sz w:val="28"/>
          <w:szCs w:val="28"/>
        </w:rPr>
        <w:t xml:space="preserve"> </w:t>
      </w:r>
      <w:r w:rsidR="00172551">
        <w:rPr>
          <w:rFonts w:ascii="Times New Roman" w:hAnsi="Times New Roman" w:cs="Times New Roman"/>
          <w:sz w:val="28"/>
          <w:szCs w:val="28"/>
        </w:rPr>
        <w:t>«</w:t>
      </w:r>
      <w:r w:rsidR="007E0926" w:rsidRPr="007863B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E0926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7E0926" w:rsidRPr="007863B2">
        <w:rPr>
          <w:rFonts w:ascii="Times New Roman" w:hAnsi="Times New Roman" w:cs="Times New Roman"/>
          <w:sz w:val="28"/>
          <w:szCs w:val="28"/>
        </w:rPr>
        <w:t>культуры</w:t>
      </w:r>
      <w:r w:rsidR="007E0926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7E0926" w:rsidRPr="007863B2">
        <w:rPr>
          <w:rFonts w:ascii="Times New Roman" w:hAnsi="Times New Roman" w:cs="Times New Roman"/>
          <w:sz w:val="28"/>
          <w:szCs w:val="28"/>
        </w:rPr>
        <w:t>»</w:t>
      </w:r>
      <w:r w:rsidR="007E0926">
        <w:rPr>
          <w:rFonts w:ascii="Times New Roman" w:hAnsi="Times New Roman" w:cs="Times New Roman"/>
          <w:sz w:val="28"/>
          <w:szCs w:val="28"/>
        </w:rPr>
        <w:t>:</w:t>
      </w:r>
    </w:p>
    <w:p w:rsidR="004252F8" w:rsidRPr="001E2126" w:rsidRDefault="007E0926" w:rsidP="001E2126">
      <w:pPr>
        <w:pStyle w:val="ConsPlusCell"/>
        <w:jc w:val="both"/>
      </w:pPr>
      <w:r>
        <w:t xml:space="preserve">      </w:t>
      </w:r>
      <w:r w:rsidR="001E2126">
        <w:t xml:space="preserve"> </w:t>
      </w:r>
      <w:r>
        <w:t xml:space="preserve"> </w:t>
      </w:r>
      <w:proofErr w:type="gramStart"/>
      <w:r>
        <w:t>- в пункте 1</w:t>
      </w:r>
      <w:r w:rsidR="007B5D3B">
        <w:t xml:space="preserve"> в графе</w:t>
      </w:r>
      <w:r w:rsidR="004252F8">
        <w:t xml:space="preserve"> </w:t>
      </w:r>
      <w:r w:rsidRPr="004252F8">
        <w:t>«Наименование государственных учреждений (групп учреждений), оказывающих государственные услуги (выполняющие работы)» слова</w:t>
      </w:r>
      <w:r w:rsidR="004252F8">
        <w:t xml:space="preserve"> </w:t>
      </w:r>
      <w:r w:rsidR="001E2126">
        <w:t>«</w:t>
      </w:r>
      <w:r w:rsidR="004252F8" w:rsidRPr="001E2126">
        <w:t>государственное</w:t>
      </w:r>
      <w:r w:rsidR="001E2126" w:rsidRPr="001E2126">
        <w:t xml:space="preserve"> </w:t>
      </w:r>
      <w:r w:rsidR="004252F8" w:rsidRPr="001E2126">
        <w:t>бюджетное</w:t>
      </w:r>
      <w:r w:rsidR="001E2126" w:rsidRPr="001E2126">
        <w:t xml:space="preserve"> </w:t>
      </w:r>
      <w:r w:rsidR="004252F8" w:rsidRPr="001E2126">
        <w:t>образовательное</w:t>
      </w:r>
      <w:r w:rsidR="001E2126" w:rsidRPr="001E2126">
        <w:t xml:space="preserve"> </w:t>
      </w:r>
      <w:r w:rsidR="004252F8" w:rsidRPr="001E2126">
        <w:t xml:space="preserve">учреждение дополнительного образования детей </w:t>
      </w:r>
      <w:r w:rsidR="001E2126" w:rsidRPr="001E2126">
        <w:t>«</w:t>
      </w:r>
      <w:r w:rsidR="004252F8" w:rsidRPr="001E2126">
        <w:t>Адыгейская республиканская специализированная</w:t>
      </w:r>
      <w:r w:rsidR="001E2126">
        <w:t xml:space="preserve"> </w:t>
      </w:r>
      <w:r w:rsidR="004252F8" w:rsidRPr="001E2126">
        <w:t>детско-юношеская спортивная школа олимпийского резерва по борьбе дзюдо</w:t>
      </w:r>
      <w:r w:rsidR="001E2126" w:rsidRPr="001E2126">
        <w:t>»</w:t>
      </w:r>
      <w:r w:rsidR="001E2126">
        <w:t xml:space="preserve"> заменить словами «</w:t>
      </w:r>
      <w:r w:rsidR="001E2126" w:rsidRPr="001E2126">
        <w:t>государственное бюджетное образовательное учреждение дополнительного образования детей «Адыгейская республиканская специализированная</w:t>
      </w:r>
      <w:r w:rsidR="001E2126">
        <w:t xml:space="preserve"> </w:t>
      </w:r>
      <w:r w:rsidR="001E2126" w:rsidRPr="001E2126">
        <w:t>детско-юношеская спортивная школа олимпийского резерва по борьбе дзюдо</w:t>
      </w:r>
      <w:r w:rsidR="001E2126">
        <w:t xml:space="preserve"> имени</w:t>
      </w:r>
      <w:r w:rsidR="00B44047">
        <w:t xml:space="preserve"> </w:t>
      </w:r>
      <w:r w:rsidR="001E2126">
        <w:t xml:space="preserve">Я.К. </w:t>
      </w:r>
      <w:proofErr w:type="spellStart"/>
      <w:r w:rsidR="007B5D3B">
        <w:t>Коблева</w:t>
      </w:r>
      <w:proofErr w:type="spellEnd"/>
      <w:r w:rsidR="001E2126" w:rsidRPr="001E2126">
        <w:t>»</w:t>
      </w:r>
      <w:r w:rsidR="007B5D3B">
        <w:t>;</w:t>
      </w:r>
      <w:proofErr w:type="gramEnd"/>
    </w:p>
    <w:p w:rsidR="007E0926" w:rsidRPr="004252F8" w:rsidRDefault="007B5D3B" w:rsidP="00132D15">
      <w:pPr>
        <w:pStyle w:val="ConsPlusCell"/>
        <w:jc w:val="both"/>
      </w:pPr>
      <w:r>
        <w:t xml:space="preserve">     </w:t>
      </w:r>
      <w:proofErr w:type="gramStart"/>
      <w:r>
        <w:t xml:space="preserve">- в пункте 2 в графе  </w:t>
      </w:r>
      <w:r w:rsidRPr="004252F8">
        <w:t xml:space="preserve">«Наименование государственных учреждений (групп учреждений), оказывающих государственные услуги (выполняющие работы)» </w:t>
      </w:r>
      <w:r w:rsidRPr="004252F8">
        <w:lastRenderedPageBreak/>
        <w:t>слова</w:t>
      </w:r>
      <w:r>
        <w:t xml:space="preserve"> «</w:t>
      </w:r>
      <w:r w:rsidRPr="001E2126">
        <w:t xml:space="preserve">государственное </w:t>
      </w:r>
      <w:r w:rsidRPr="00132D15">
        <w:t>бюджетное</w:t>
      </w:r>
      <w:r w:rsidR="00132D15" w:rsidRPr="00132D15">
        <w:t xml:space="preserve">  учреждение</w:t>
      </w:r>
      <w:r w:rsidR="00132D15">
        <w:t xml:space="preserve"> Республики </w:t>
      </w:r>
      <w:r w:rsidR="00132D15" w:rsidRPr="00132D15">
        <w:t xml:space="preserve">Адыгея </w:t>
      </w:r>
      <w:r w:rsidR="00132D15">
        <w:t>«</w:t>
      </w:r>
      <w:r w:rsidR="00132D15" w:rsidRPr="00132D15">
        <w:t>Адыгейская республиканская школа</w:t>
      </w:r>
      <w:r w:rsidR="00132D15">
        <w:rPr>
          <w:rFonts w:ascii="Courier New" w:hAnsi="Courier New" w:cs="Courier New"/>
          <w:sz w:val="20"/>
          <w:szCs w:val="20"/>
        </w:rPr>
        <w:t xml:space="preserve"> </w:t>
      </w:r>
      <w:r w:rsidR="00132D15" w:rsidRPr="00132D15">
        <w:t>высшего спортивного мастерства</w:t>
      </w:r>
      <w:r w:rsidR="00132D15">
        <w:t>» заменить словами «</w:t>
      </w:r>
      <w:r w:rsidR="00132D15" w:rsidRPr="001E2126">
        <w:t xml:space="preserve">государственное </w:t>
      </w:r>
      <w:r w:rsidR="00132D15" w:rsidRPr="00132D15">
        <w:t>бюджетное  учреждение</w:t>
      </w:r>
      <w:r w:rsidR="00132D15">
        <w:t xml:space="preserve"> Республики </w:t>
      </w:r>
      <w:r w:rsidR="00132D15" w:rsidRPr="00132D15">
        <w:t>Адыгея</w:t>
      </w:r>
      <w:r w:rsidR="00132D15">
        <w:t xml:space="preserve"> «Центр спортивной подготовки сборных команд Республики Адыгея»;</w:t>
      </w:r>
      <w:r w:rsidR="00657EFA">
        <w:t xml:space="preserve"> слова «</w:t>
      </w:r>
      <w:r w:rsidR="00657EFA" w:rsidRPr="001E2126">
        <w:t xml:space="preserve">государственное </w:t>
      </w:r>
      <w:r w:rsidR="00657EFA" w:rsidRPr="00132D15">
        <w:t>бюджетное  учреждение</w:t>
      </w:r>
      <w:r w:rsidR="00657EFA">
        <w:t xml:space="preserve"> Республики </w:t>
      </w:r>
      <w:r w:rsidR="00657EFA" w:rsidRPr="00132D15">
        <w:t>Адыгея</w:t>
      </w:r>
      <w:r w:rsidR="00657EFA">
        <w:t xml:space="preserve"> «Адыгейский республиканский физкультурно-спортивный центр адаптации инвалидов» исключить;</w:t>
      </w:r>
      <w:proofErr w:type="gramEnd"/>
    </w:p>
    <w:p w:rsidR="00060DA2" w:rsidRPr="00905BB4" w:rsidRDefault="00132D15" w:rsidP="00F82F7F">
      <w:pPr>
        <w:tabs>
          <w:tab w:val="left" w:pos="1843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060DA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AB3901">
        <w:rPr>
          <w:rFonts w:ascii="Times New Roman" w:hAnsi="Times New Roman" w:cs="Times New Roman"/>
          <w:sz w:val="28"/>
          <w:szCs w:val="28"/>
        </w:rPr>
        <w:t>ом</w:t>
      </w:r>
      <w:r w:rsidR="00060DA2">
        <w:rPr>
          <w:rFonts w:ascii="Times New Roman" w:hAnsi="Times New Roman" w:cs="Times New Roman"/>
          <w:sz w:val="28"/>
          <w:szCs w:val="28"/>
        </w:rPr>
        <w:t xml:space="preserve"> </w:t>
      </w:r>
      <w:r w:rsidR="00162527">
        <w:rPr>
          <w:rFonts w:ascii="Times New Roman" w:hAnsi="Times New Roman" w:cs="Times New Roman"/>
          <w:sz w:val="28"/>
          <w:szCs w:val="28"/>
        </w:rPr>
        <w:t xml:space="preserve">5 </w:t>
      </w:r>
      <w:r w:rsidR="00060D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4"/>
        <w:tblW w:w="9922" w:type="dxa"/>
        <w:tblInd w:w="108" w:type="dxa"/>
        <w:tblLayout w:type="fixed"/>
        <w:tblLook w:val="04A0"/>
      </w:tblPr>
      <w:tblGrid>
        <w:gridCol w:w="3119"/>
        <w:gridCol w:w="2268"/>
        <w:gridCol w:w="2126"/>
        <w:gridCol w:w="2409"/>
      </w:tblGrid>
      <w:tr w:rsidR="0022225D" w:rsidRPr="004945AB" w:rsidTr="00185E67">
        <w:tc>
          <w:tcPr>
            <w:tcW w:w="3119" w:type="dxa"/>
          </w:tcPr>
          <w:p w:rsidR="0022225D" w:rsidRPr="004945AB" w:rsidRDefault="0022225D" w:rsidP="008D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9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Услуги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</w:t>
            </w:r>
            <w:r w:rsidR="00AB39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доступных условий </w:t>
            </w:r>
            <w:r w:rsidR="008D1C9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C96"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 лицам с ограниченными возможностями здоровья</w:t>
            </w:r>
          </w:p>
        </w:tc>
        <w:tc>
          <w:tcPr>
            <w:tcW w:w="2268" w:type="dxa"/>
          </w:tcPr>
          <w:p w:rsidR="0022225D" w:rsidRPr="004945AB" w:rsidRDefault="00185E67" w:rsidP="006D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с ограниченным</w:t>
            </w:r>
            <w:r w:rsidR="0022225D">
              <w:rPr>
                <w:rFonts w:ascii="Times New Roman" w:hAnsi="Times New Roman" w:cs="Times New Roman"/>
                <w:sz w:val="28"/>
                <w:szCs w:val="28"/>
              </w:rPr>
              <w:t>и возможностями здоровья, имеющие потребность в регулярных занятиях физической культурой и спортом</w:t>
            </w:r>
          </w:p>
        </w:tc>
        <w:tc>
          <w:tcPr>
            <w:tcW w:w="2126" w:type="dxa"/>
          </w:tcPr>
          <w:p w:rsidR="0022225D" w:rsidRPr="004945AB" w:rsidRDefault="0022225D" w:rsidP="006D0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5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2225D" w:rsidRPr="004945AB" w:rsidRDefault="0022225D" w:rsidP="006D0797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</w:t>
            </w:r>
            <w:r w:rsidRPr="004945AB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Адыгея «Адыгейский республиканский физкультурно-спортивный центр адаптации инвалидов»</w:t>
            </w:r>
          </w:p>
        </w:tc>
      </w:tr>
    </w:tbl>
    <w:p w:rsidR="009875B5" w:rsidRDefault="009B047C" w:rsidP="009B047C">
      <w:pPr>
        <w:pStyle w:val="ConsPlusCell"/>
      </w:pPr>
      <w:r w:rsidRPr="009B047C">
        <w:t xml:space="preserve">   </w:t>
      </w:r>
      <w:r>
        <w:t xml:space="preserve">    </w:t>
      </w:r>
    </w:p>
    <w:p w:rsidR="009B047C" w:rsidRPr="009B047C" w:rsidRDefault="009875B5" w:rsidP="009B047C">
      <w:pPr>
        <w:pStyle w:val="ConsPlusCell"/>
      </w:pPr>
      <w:r>
        <w:t xml:space="preserve">      е</w:t>
      </w:r>
      <w:r w:rsidR="008E5900">
        <w:t xml:space="preserve">) </w:t>
      </w:r>
      <w:r w:rsidR="009B047C" w:rsidRPr="009B047C">
        <w:t>в подразделе</w:t>
      </w:r>
      <w:r w:rsidR="009B047C">
        <w:t xml:space="preserve"> </w:t>
      </w:r>
      <w:r w:rsidR="009B047C" w:rsidRPr="009B047C">
        <w:t>«услуги (работы), предоставляемые в прочих сферах»</w:t>
      </w:r>
      <w:r w:rsidR="009B047C">
        <w:t>:</w:t>
      </w:r>
      <w:r w:rsidR="009B047C" w:rsidRPr="009B047C">
        <w:t xml:space="preserve">   </w:t>
      </w:r>
    </w:p>
    <w:p w:rsidR="00C90A92" w:rsidRDefault="00C90A92" w:rsidP="00C90A92">
      <w:pPr>
        <w:pStyle w:val="ConsPlusCell"/>
        <w:jc w:val="both"/>
      </w:pPr>
      <w:r>
        <w:t xml:space="preserve">      </w:t>
      </w:r>
      <w:r w:rsidRPr="00C90A92">
        <w:t>-</w:t>
      </w:r>
      <w:r>
        <w:t xml:space="preserve"> </w:t>
      </w:r>
      <w:r w:rsidRPr="00C90A92">
        <w:t>в пункте</w:t>
      </w:r>
      <w:r>
        <w:t xml:space="preserve"> </w:t>
      </w:r>
      <w:r w:rsidRPr="00C90A92">
        <w:t xml:space="preserve">1 в графе </w:t>
      </w:r>
      <w:r>
        <w:t>«</w:t>
      </w:r>
      <w:r w:rsidRPr="00C90A92">
        <w:t>Единицы измерения показателей объема</w:t>
      </w:r>
      <w:r>
        <w:t xml:space="preserve"> государственных </w:t>
      </w:r>
      <w:r w:rsidRPr="00C90A92">
        <w:t>услуг (работ)</w:t>
      </w:r>
      <w:r>
        <w:t>»  слова  «количество экземпляров» заменить словами «количество выпусков в год»;</w:t>
      </w:r>
    </w:p>
    <w:p w:rsidR="00C90A92" w:rsidRDefault="00C90A92" w:rsidP="00C90A92">
      <w:pPr>
        <w:pStyle w:val="ConsPlusCell"/>
        <w:jc w:val="both"/>
        <w:rPr>
          <w:color w:val="000000" w:themeColor="text1"/>
        </w:rPr>
      </w:pPr>
      <w:r>
        <w:t xml:space="preserve">      - в пункте 2 </w:t>
      </w:r>
      <w:r w:rsidRPr="00C90A92">
        <w:t xml:space="preserve">в графе </w:t>
      </w:r>
      <w:r>
        <w:t>«</w:t>
      </w:r>
      <w:r w:rsidRPr="00C90A92">
        <w:t>Единицы измерения показателей объема</w:t>
      </w:r>
      <w:r>
        <w:t xml:space="preserve"> государственных </w:t>
      </w:r>
      <w:r w:rsidRPr="00C90A92">
        <w:t>услуг (работ)</w:t>
      </w:r>
      <w:r>
        <w:t xml:space="preserve">»  слова  «количество экземпляров» заменить словами </w:t>
      </w:r>
      <w:r w:rsidRPr="002E1C6F">
        <w:rPr>
          <w:color w:val="000000" w:themeColor="text1"/>
        </w:rPr>
        <w:t>«тираж (годовой)».</w:t>
      </w:r>
    </w:p>
    <w:p w:rsidR="005B57AA" w:rsidRPr="00880625" w:rsidRDefault="005B57AA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F4215">
        <w:rPr>
          <w:color w:val="000000" w:themeColor="text1"/>
        </w:rPr>
        <w:t xml:space="preserve"> 2) в разделе </w:t>
      </w:r>
      <w:r w:rsidR="00FF4215">
        <w:rPr>
          <w:color w:val="000000" w:themeColor="text1"/>
          <w:lang w:val="en-US"/>
        </w:rPr>
        <w:t>II</w:t>
      </w:r>
      <w:r w:rsidR="00880625">
        <w:rPr>
          <w:color w:val="000000" w:themeColor="text1"/>
        </w:rPr>
        <w:t>:</w:t>
      </w:r>
    </w:p>
    <w:p w:rsidR="00FF4215" w:rsidRDefault="005B57AA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а) </w:t>
      </w:r>
      <w:r w:rsidR="00FF4215">
        <w:rPr>
          <w:color w:val="000000" w:themeColor="text1"/>
        </w:rPr>
        <w:t>пункт</w:t>
      </w:r>
      <w:r>
        <w:rPr>
          <w:color w:val="000000" w:themeColor="text1"/>
        </w:rPr>
        <w:t xml:space="preserve"> 3.1</w:t>
      </w:r>
      <w:r w:rsidR="00FF4215">
        <w:rPr>
          <w:color w:val="000000" w:themeColor="text1"/>
        </w:rPr>
        <w:t xml:space="preserve"> </w:t>
      </w:r>
      <w:r>
        <w:rPr>
          <w:color w:val="000000" w:themeColor="text1"/>
        </w:rPr>
        <w:t>изложить в следующей редакции:</w:t>
      </w:r>
    </w:p>
    <w:p w:rsidR="005B57AA" w:rsidRDefault="005B57AA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«3.1. Услуги по организации предоставления общего образования</w:t>
      </w:r>
      <w:proofErr w:type="gramStart"/>
      <w:r w:rsidR="00EB5A32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5B57AA" w:rsidRDefault="005B57AA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б) </w:t>
      </w:r>
      <w:proofErr w:type="gramStart"/>
      <w:r>
        <w:rPr>
          <w:color w:val="000000" w:themeColor="text1"/>
        </w:rPr>
        <w:t>пункт</w:t>
      </w:r>
      <w:r w:rsidR="00FF1425">
        <w:rPr>
          <w:color w:val="000000" w:themeColor="text1"/>
        </w:rPr>
        <w:t>е</w:t>
      </w:r>
      <w:proofErr w:type="gramEnd"/>
      <w:r>
        <w:rPr>
          <w:color w:val="000000" w:themeColor="text1"/>
        </w:rPr>
        <w:t xml:space="preserve"> 3.2 </w:t>
      </w:r>
      <w:r w:rsidR="00FF1425">
        <w:rPr>
          <w:color w:val="000000" w:themeColor="text1"/>
        </w:rPr>
        <w:t xml:space="preserve"> слова «предоставлению дополнительного  образования  в учреждениях» заменить словами </w:t>
      </w:r>
      <w:r>
        <w:rPr>
          <w:color w:val="000000" w:themeColor="text1"/>
        </w:rPr>
        <w:t xml:space="preserve"> </w:t>
      </w:r>
      <w:r w:rsidR="00FF1425">
        <w:rPr>
          <w:color w:val="000000" w:themeColor="text1"/>
        </w:rPr>
        <w:t>«организации предоставления»;</w:t>
      </w:r>
      <w:r>
        <w:rPr>
          <w:color w:val="000000" w:themeColor="text1"/>
        </w:rPr>
        <w:t xml:space="preserve"> </w:t>
      </w:r>
    </w:p>
    <w:p w:rsidR="00F35DF0" w:rsidRDefault="00F35DF0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в) пункт 3.3 исключить;</w:t>
      </w:r>
    </w:p>
    <w:p w:rsidR="00F35DF0" w:rsidRDefault="00F35DF0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г) пункт 3.4</w:t>
      </w:r>
      <w:r w:rsidR="00880625">
        <w:rPr>
          <w:color w:val="000000" w:themeColor="text1"/>
        </w:rPr>
        <w:t xml:space="preserve"> </w:t>
      </w:r>
      <w:r>
        <w:rPr>
          <w:color w:val="000000" w:themeColor="text1"/>
        </w:rPr>
        <w:t>изложить в следующей редакции:</w:t>
      </w:r>
    </w:p>
    <w:p w:rsidR="00737853" w:rsidRDefault="00F35DF0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37853">
        <w:rPr>
          <w:color w:val="000000" w:themeColor="text1"/>
        </w:rPr>
        <w:t xml:space="preserve"> </w:t>
      </w:r>
      <w:r>
        <w:rPr>
          <w:color w:val="000000" w:themeColor="text1"/>
        </w:rPr>
        <w:t>«3.4. Услуги по организации предоставления среднего профессионального образования и профессиональной подготовки</w:t>
      </w:r>
      <w:proofErr w:type="gramStart"/>
      <w:r w:rsidR="00EB5A32">
        <w:rPr>
          <w:color w:val="000000" w:themeColor="text1"/>
        </w:rPr>
        <w:t>.</w:t>
      </w:r>
      <w:r>
        <w:rPr>
          <w:color w:val="000000" w:themeColor="text1"/>
        </w:rPr>
        <w:t>»</w:t>
      </w:r>
      <w:r w:rsidR="00737853">
        <w:rPr>
          <w:color w:val="000000" w:themeColor="text1"/>
        </w:rPr>
        <w:t>;</w:t>
      </w:r>
      <w:proofErr w:type="gramEnd"/>
    </w:p>
    <w:p w:rsidR="00737853" w:rsidRDefault="00737853" w:rsidP="00C90A92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 xml:space="preserve">) </w:t>
      </w:r>
      <w:r w:rsidR="00EB5A3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п. 3.5 </w:t>
      </w:r>
      <w:r w:rsidR="00EB5A32">
        <w:rPr>
          <w:color w:val="000000" w:themeColor="text1"/>
        </w:rPr>
        <w:t>изложить в следующей редакции:</w:t>
      </w:r>
    </w:p>
    <w:p w:rsidR="00EB5A32" w:rsidRDefault="00EB5A32" w:rsidP="00C90A92">
      <w:pPr>
        <w:pStyle w:val="ConsPlusCell"/>
        <w:jc w:val="both"/>
      </w:pPr>
      <w:r>
        <w:t xml:space="preserve">     «3.5 Услуги по организации предоставления психолого-</w:t>
      </w:r>
      <w:r w:rsidRPr="00F82F7F">
        <w:rPr>
          <w:sz w:val="26"/>
          <w:szCs w:val="26"/>
        </w:rPr>
        <w:t>педагогической</w:t>
      </w:r>
      <w:r>
        <w:t xml:space="preserve">, медицинской и социальной помощи обучающимся, </w:t>
      </w:r>
      <w:r w:rsidRPr="001456FC">
        <w:rPr>
          <w:sz w:val="26"/>
          <w:szCs w:val="26"/>
        </w:rPr>
        <w:t>испытывающим</w:t>
      </w:r>
      <w:r>
        <w:t xml:space="preserve">  трудности в освоении основных общеобразовательных программ, своем развитии и социальной адаптации, и их родителям, кандидатам в опекуны (попечители), усыновители</w:t>
      </w:r>
      <w:proofErr w:type="gramStart"/>
      <w:r>
        <w:t>.»;</w:t>
      </w:r>
      <w:proofErr w:type="gramEnd"/>
    </w:p>
    <w:p w:rsidR="00880CA9" w:rsidRDefault="00880CA9" w:rsidP="00C90A92">
      <w:pPr>
        <w:pStyle w:val="ConsPlusCell"/>
        <w:jc w:val="both"/>
      </w:pPr>
      <w:r>
        <w:t xml:space="preserve">     е) в пункт 3.6 слова «по предоставлению» заменить словами «по организации предоставления»;</w:t>
      </w:r>
    </w:p>
    <w:p w:rsidR="00880CA9" w:rsidRDefault="00880CA9" w:rsidP="00C90A92">
      <w:pPr>
        <w:pStyle w:val="ConsPlusCell"/>
        <w:jc w:val="both"/>
      </w:pPr>
      <w:r>
        <w:lastRenderedPageBreak/>
        <w:t xml:space="preserve">   </w:t>
      </w:r>
      <w:r w:rsidR="00880625">
        <w:t xml:space="preserve"> </w:t>
      </w:r>
      <w:r>
        <w:t xml:space="preserve"> ж) </w:t>
      </w:r>
      <w:r w:rsidR="00152CA3">
        <w:t>в пункте 3.7 после слов «на территории Республики Адыгея» дополнить словами «в целях  установления квалификационной категории»;</w:t>
      </w:r>
    </w:p>
    <w:p w:rsidR="00152CA3" w:rsidRDefault="00152CA3" w:rsidP="00C90A92">
      <w:pPr>
        <w:pStyle w:val="ConsPlusCell"/>
        <w:jc w:val="both"/>
        <w:rPr>
          <w:color w:val="000000" w:themeColor="text1"/>
        </w:rPr>
      </w:pPr>
      <w:r>
        <w:t xml:space="preserve">    </w:t>
      </w:r>
      <w:r w:rsidR="00880625">
        <w:t xml:space="preserve"> </w:t>
      </w:r>
      <w:proofErr w:type="spellStart"/>
      <w:r>
        <w:t>з</w:t>
      </w:r>
      <w:proofErr w:type="spellEnd"/>
      <w:r>
        <w:t>) в пункте  3.9 слова «по дистанционному</w:t>
      </w:r>
      <w:r w:rsidR="00C65B87">
        <w:t xml:space="preserve"> образованию</w:t>
      </w:r>
      <w:r>
        <w:t>» заменить словами «по организации дистанционного</w:t>
      </w:r>
      <w:r w:rsidR="00C65B87">
        <w:t xml:space="preserve"> образования</w:t>
      </w:r>
      <w:r>
        <w:t>».</w:t>
      </w:r>
    </w:p>
    <w:p w:rsidR="009B047C" w:rsidRPr="00152CA3" w:rsidRDefault="00737853" w:rsidP="00152CA3">
      <w:pPr>
        <w:pStyle w:val="ConsPlusCell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35DF0">
        <w:rPr>
          <w:color w:val="000000" w:themeColor="text1"/>
        </w:rPr>
        <w:t xml:space="preserve">     </w:t>
      </w:r>
    </w:p>
    <w:p w:rsidR="002408C5" w:rsidRPr="002408C5" w:rsidRDefault="00786F4E" w:rsidP="00F67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08C5">
        <w:rPr>
          <w:rFonts w:ascii="Times New Roman" w:hAnsi="Times New Roman" w:cs="Times New Roman"/>
          <w:sz w:val="28"/>
          <w:szCs w:val="28"/>
        </w:rPr>
        <w:t>.</w:t>
      </w:r>
      <w:r w:rsidR="002408C5" w:rsidRPr="002408C5">
        <w:rPr>
          <w:sz w:val="28"/>
          <w:szCs w:val="28"/>
        </w:rPr>
        <w:t xml:space="preserve"> </w:t>
      </w:r>
      <w:r w:rsidR="002408C5" w:rsidRPr="002408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2408C5" w:rsidRDefault="002408C5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B6A" w:rsidRDefault="00477B6A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178" w:rsidRDefault="00CB2178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94" w:rsidRPr="003441FF" w:rsidRDefault="007A5894" w:rsidP="007A5894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A5894" w:rsidRPr="003441FF" w:rsidRDefault="007A5894" w:rsidP="007A5894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1FF">
        <w:rPr>
          <w:rFonts w:ascii="Times New Roman" w:hAnsi="Times New Roman" w:cs="Times New Roman"/>
          <w:sz w:val="28"/>
          <w:szCs w:val="28"/>
        </w:rPr>
        <w:t xml:space="preserve">  М.</w:t>
      </w:r>
      <w:r w:rsidR="00247B4D">
        <w:rPr>
          <w:rFonts w:ascii="Times New Roman" w:hAnsi="Times New Roman" w:cs="Times New Roman"/>
          <w:sz w:val="28"/>
          <w:szCs w:val="28"/>
        </w:rPr>
        <w:t xml:space="preserve"> К. </w:t>
      </w:r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Кумпилов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50" w:rsidRDefault="00AA2E50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50" w:rsidRDefault="00AA2E50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50" w:rsidRDefault="00AA2E50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50" w:rsidRDefault="00AA2E50" w:rsidP="00906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2E50" w:rsidSect="009875B5">
      <w:footerReference w:type="default" r:id="rId8"/>
      <w:pgSz w:w="11906" w:h="16838"/>
      <w:pgMar w:top="1135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2C" w:rsidRDefault="00AD302C" w:rsidP="009E51B5">
      <w:r>
        <w:separator/>
      </w:r>
    </w:p>
  </w:endnote>
  <w:endnote w:type="continuationSeparator" w:id="0">
    <w:p w:rsidR="00AD302C" w:rsidRDefault="00AD302C" w:rsidP="009E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4720"/>
      <w:docPartObj>
        <w:docPartGallery w:val="Page Numbers (Bottom of Page)"/>
        <w:docPartUnique/>
      </w:docPartObj>
    </w:sdtPr>
    <w:sdtContent>
      <w:p w:rsidR="005A635A" w:rsidRDefault="00AD693E">
        <w:pPr>
          <w:pStyle w:val="a8"/>
          <w:jc w:val="right"/>
        </w:pPr>
        <w:fldSimple w:instr=" PAGE   \* MERGEFORMAT ">
          <w:r w:rsidR="00CD0C54">
            <w:rPr>
              <w:noProof/>
            </w:rPr>
            <w:t>8</w:t>
          </w:r>
        </w:fldSimple>
      </w:p>
    </w:sdtContent>
  </w:sdt>
  <w:p w:rsidR="005A635A" w:rsidRDefault="005A63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2C" w:rsidRDefault="00AD302C" w:rsidP="009E51B5">
      <w:r>
        <w:separator/>
      </w:r>
    </w:p>
  </w:footnote>
  <w:footnote w:type="continuationSeparator" w:id="0">
    <w:p w:rsidR="00AD302C" w:rsidRDefault="00AD302C" w:rsidP="009E5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69E"/>
    <w:multiLevelType w:val="hybridMultilevel"/>
    <w:tmpl w:val="88F0DF1A"/>
    <w:lvl w:ilvl="0" w:tplc="FD9047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54495"/>
    <w:multiLevelType w:val="hybridMultilevel"/>
    <w:tmpl w:val="04F803C6"/>
    <w:lvl w:ilvl="0" w:tplc="A0183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3D75E9"/>
    <w:multiLevelType w:val="hybridMultilevel"/>
    <w:tmpl w:val="6D34D7E2"/>
    <w:lvl w:ilvl="0" w:tplc="2DF807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76835"/>
    <w:multiLevelType w:val="hybridMultilevel"/>
    <w:tmpl w:val="F47E3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D1412"/>
    <w:multiLevelType w:val="hybridMultilevel"/>
    <w:tmpl w:val="FDE84152"/>
    <w:lvl w:ilvl="0" w:tplc="26CCA38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F25"/>
    <w:rsid w:val="000004F4"/>
    <w:rsid w:val="0000152E"/>
    <w:rsid w:val="00002557"/>
    <w:rsid w:val="00004132"/>
    <w:rsid w:val="000041AA"/>
    <w:rsid w:val="000137E9"/>
    <w:rsid w:val="00016983"/>
    <w:rsid w:val="00022A13"/>
    <w:rsid w:val="00027F31"/>
    <w:rsid w:val="000301A2"/>
    <w:rsid w:val="0004276D"/>
    <w:rsid w:val="00044151"/>
    <w:rsid w:val="00044170"/>
    <w:rsid w:val="00044C39"/>
    <w:rsid w:val="0004733F"/>
    <w:rsid w:val="00052E1F"/>
    <w:rsid w:val="0005536B"/>
    <w:rsid w:val="00060DA2"/>
    <w:rsid w:val="0006150B"/>
    <w:rsid w:val="00064CB5"/>
    <w:rsid w:val="00064D57"/>
    <w:rsid w:val="00066635"/>
    <w:rsid w:val="00072683"/>
    <w:rsid w:val="000850ED"/>
    <w:rsid w:val="00086B55"/>
    <w:rsid w:val="00090532"/>
    <w:rsid w:val="000947AC"/>
    <w:rsid w:val="00095F18"/>
    <w:rsid w:val="000A01DE"/>
    <w:rsid w:val="000A18D1"/>
    <w:rsid w:val="000A2BEA"/>
    <w:rsid w:val="000A7586"/>
    <w:rsid w:val="000C1789"/>
    <w:rsid w:val="000D1DF7"/>
    <w:rsid w:val="000D2BE7"/>
    <w:rsid w:val="000D2C17"/>
    <w:rsid w:val="000E02B7"/>
    <w:rsid w:val="000E4B17"/>
    <w:rsid w:val="000E5926"/>
    <w:rsid w:val="000E66BC"/>
    <w:rsid w:val="000E6795"/>
    <w:rsid w:val="000E7229"/>
    <w:rsid w:val="000F0083"/>
    <w:rsid w:val="000F0E1F"/>
    <w:rsid w:val="000F1168"/>
    <w:rsid w:val="000F57DD"/>
    <w:rsid w:val="000F5E6A"/>
    <w:rsid w:val="000F6693"/>
    <w:rsid w:val="0010347C"/>
    <w:rsid w:val="00105B35"/>
    <w:rsid w:val="00107E3C"/>
    <w:rsid w:val="001211EA"/>
    <w:rsid w:val="00122068"/>
    <w:rsid w:val="00123DFD"/>
    <w:rsid w:val="00131AC8"/>
    <w:rsid w:val="00132D15"/>
    <w:rsid w:val="00134511"/>
    <w:rsid w:val="001456FC"/>
    <w:rsid w:val="00150EF0"/>
    <w:rsid w:val="00151085"/>
    <w:rsid w:val="001519CC"/>
    <w:rsid w:val="00152CA3"/>
    <w:rsid w:val="001535CE"/>
    <w:rsid w:val="00155D6C"/>
    <w:rsid w:val="00155FE1"/>
    <w:rsid w:val="00162527"/>
    <w:rsid w:val="00166701"/>
    <w:rsid w:val="00172551"/>
    <w:rsid w:val="00174A9F"/>
    <w:rsid w:val="0018380C"/>
    <w:rsid w:val="00185E67"/>
    <w:rsid w:val="001865F4"/>
    <w:rsid w:val="00190A14"/>
    <w:rsid w:val="001A0B5D"/>
    <w:rsid w:val="001A7230"/>
    <w:rsid w:val="001A79F9"/>
    <w:rsid w:val="001B16E7"/>
    <w:rsid w:val="001B3D6B"/>
    <w:rsid w:val="001C149B"/>
    <w:rsid w:val="001C24B5"/>
    <w:rsid w:val="001D08C7"/>
    <w:rsid w:val="001D0A8A"/>
    <w:rsid w:val="001D3A73"/>
    <w:rsid w:val="001D504B"/>
    <w:rsid w:val="001D6DCF"/>
    <w:rsid w:val="001E1A38"/>
    <w:rsid w:val="001E2126"/>
    <w:rsid w:val="001F0A21"/>
    <w:rsid w:val="001F32CE"/>
    <w:rsid w:val="002132BD"/>
    <w:rsid w:val="002206AE"/>
    <w:rsid w:val="00221A2E"/>
    <w:rsid w:val="00221ADD"/>
    <w:rsid w:val="0022225D"/>
    <w:rsid w:val="00223960"/>
    <w:rsid w:val="00224355"/>
    <w:rsid w:val="00225D90"/>
    <w:rsid w:val="00226AC9"/>
    <w:rsid w:val="00227C7B"/>
    <w:rsid w:val="002408C5"/>
    <w:rsid w:val="00241DDF"/>
    <w:rsid w:val="002426FA"/>
    <w:rsid w:val="00245623"/>
    <w:rsid w:val="00247B4D"/>
    <w:rsid w:val="002504AB"/>
    <w:rsid w:val="002508CE"/>
    <w:rsid w:val="0025269B"/>
    <w:rsid w:val="00254385"/>
    <w:rsid w:val="002548D0"/>
    <w:rsid w:val="00263F85"/>
    <w:rsid w:val="00271222"/>
    <w:rsid w:val="00290336"/>
    <w:rsid w:val="00290A7A"/>
    <w:rsid w:val="00294A1A"/>
    <w:rsid w:val="002A2163"/>
    <w:rsid w:val="002A2EA1"/>
    <w:rsid w:val="002A4131"/>
    <w:rsid w:val="002C066B"/>
    <w:rsid w:val="002C15B3"/>
    <w:rsid w:val="002C3EDE"/>
    <w:rsid w:val="002C5C6A"/>
    <w:rsid w:val="002D11E2"/>
    <w:rsid w:val="002D35E9"/>
    <w:rsid w:val="002D3987"/>
    <w:rsid w:val="002D4E7A"/>
    <w:rsid w:val="002D7194"/>
    <w:rsid w:val="002E0D94"/>
    <w:rsid w:val="002E0DEB"/>
    <w:rsid w:val="002E1C6F"/>
    <w:rsid w:val="002F33E3"/>
    <w:rsid w:val="002F5EB4"/>
    <w:rsid w:val="00300F83"/>
    <w:rsid w:val="00302F01"/>
    <w:rsid w:val="003039A9"/>
    <w:rsid w:val="00307147"/>
    <w:rsid w:val="00307C3A"/>
    <w:rsid w:val="00313F8B"/>
    <w:rsid w:val="0031422E"/>
    <w:rsid w:val="00323E75"/>
    <w:rsid w:val="003261FF"/>
    <w:rsid w:val="00326853"/>
    <w:rsid w:val="00327A2B"/>
    <w:rsid w:val="003521C7"/>
    <w:rsid w:val="00362F0C"/>
    <w:rsid w:val="00370D83"/>
    <w:rsid w:val="00371A49"/>
    <w:rsid w:val="00372030"/>
    <w:rsid w:val="00372D05"/>
    <w:rsid w:val="003775F5"/>
    <w:rsid w:val="00383E77"/>
    <w:rsid w:val="00386DFF"/>
    <w:rsid w:val="00386FCB"/>
    <w:rsid w:val="0039375A"/>
    <w:rsid w:val="0039390A"/>
    <w:rsid w:val="00396F57"/>
    <w:rsid w:val="003A289C"/>
    <w:rsid w:val="003A399E"/>
    <w:rsid w:val="003A7945"/>
    <w:rsid w:val="003B0B40"/>
    <w:rsid w:val="003B5009"/>
    <w:rsid w:val="003C5B6C"/>
    <w:rsid w:val="003D0C22"/>
    <w:rsid w:val="003D40F7"/>
    <w:rsid w:val="003D4F8A"/>
    <w:rsid w:val="003E1B90"/>
    <w:rsid w:val="003E28B4"/>
    <w:rsid w:val="003E4439"/>
    <w:rsid w:val="003E5E1B"/>
    <w:rsid w:val="003F5228"/>
    <w:rsid w:val="00403591"/>
    <w:rsid w:val="00403E85"/>
    <w:rsid w:val="00411C5C"/>
    <w:rsid w:val="00412DE3"/>
    <w:rsid w:val="004142A7"/>
    <w:rsid w:val="004207DE"/>
    <w:rsid w:val="00423255"/>
    <w:rsid w:val="004252F8"/>
    <w:rsid w:val="00440E80"/>
    <w:rsid w:val="00451503"/>
    <w:rsid w:val="00453C77"/>
    <w:rsid w:val="0045481F"/>
    <w:rsid w:val="00456137"/>
    <w:rsid w:val="00460B67"/>
    <w:rsid w:val="00461E65"/>
    <w:rsid w:val="004626B3"/>
    <w:rsid w:val="00462ABE"/>
    <w:rsid w:val="00463636"/>
    <w:rsid w:val="0046769F"/>
    <w:rsid w:val="00474AC0"/>
    <w:rsid w:val="00476774"/>
    <w:rsid w:val="00477B6A"/>
    <w:rsid w:val="00480CAA"/>
    <w:rsid w:val="00481A1D"/>
    <w:rsid w:val="00483E1A"/>
    <w:rsid w:val="0049014F"/>
    <w:rsid w:val="004945AB"/>
    <w:rsid w:val="004A24ED"/>
    <w:rsid w:val="004A2DDD"/>
    <w:rsid w:val="004A591C"/>
    <w:rsid w:val="004A68F5"/>
    <w:rsid w:val="004A73F9"/>
    <w:rsid w:val="004A74B2"/>
    <w:rsid w:val="004B1381"/>
    <w:rsid w:val="004B2DA2"/>
    <w:rsid w:val="004C4782"/>
    <w:rsid w:val="004D0091"/>
    <w:rsid w:val="004D1AA6"/>
    <w:rsid w:val="004D7DE5"/>
    <w:rsid w:val="004E173B"/>
    <w:rsid w:val="004F537F"/>
    <w:rsid w:val="004F7341"/>
    <w:rsid w:val="004F7775"/>
    <w:rsid w:val="0050075C"/>
    <w:rsid w:val="00502279"/>
    <w:rsid w:val="00502BCF"/>
    <w:rsid w:val="00502F58"/>
    <w:rsid w:val="00503918"/>
    <w:rsid w:val="0051142C"/>
    <w:rsid w:val="00515DDC"/>
    <w:rsid w:val="005176C9"/>
    <w:rsid w:val="00526CCD"/>
    <w:rsid w:val="00537057"/>
    <w:rsid w:val="0054278F"/>
    <w:rsid w:val="0054374E"/>
    <w:rsid w:val="0054706B"/>
    <w:rsid w:val="005518F4"/>
    <w:rsid w:val="00555B35"/>
    <w:rsid w:val="005566E2"/>
    <w:rsid w:val="005623B6"/>
    <w:rsid w:val="0056541D"/>
    <w:rsid w:val="005676D2"/>
    <w:rsid w:val="005772AD"/>
    <w:rsid w:val="0058336B"/>
    <w:rsid w:val="00587589"/>
    <w:rsid w:val="00587E07"/>
    <w:rsid w:val="005915F0"/>
    <w:rsid w:val="00595C15"/>
    <w:rsid w:val="005A1FB6"/>
    <w:rsid w:val="005A4247"/>
    <w:rsid w:val="005A55D5"/>
    <w:rsid w:val="005A635A"/>
    <w:rsid w:val="005A6B2C"/>
    <w:rsid w:val="005B02A5"/>
    <w:rsid w:val="005B1E5C"/>
    <w:rsid w:val="005B39E8"/>
    <w:rsid w:val="005B57AA"/>
    <w:rsid w:val="005B60A4"/>
    <w:rsid w:val="005C38F9"/>
    <w:rsid w:val="005C459F"/>
    <w:rsid w:val="005C77CE"/>
    <w:rsid w:val="005D1B83"/>
    <w:rsid w:val="005D5208"/>
    <w:rsid w:val="005D623F"/>
    <w:rsid w:val="005D7C3F"/>
    <w:rsid w:val="005E13A8"/>
    <w:rsid w:val="005E1B89"/>
    <w:rsid w:val="005E3764"/>
    <w:rsid w:val="005E551A"/>
    <w:rsid w:val="005F3673"/>
    <w:rsid w:val="005F7CFB"/>
    <w:rsid w:val="0060082A"/>
    <w:rsid w:val="00606B23"/>
    <w:rsid w:val="00616146"/>
    <w:rsid w:val="00616AFF"/>
    <w:rsid w:val="00621CDA"/>
    <w:rsid w:val="006234B8"/>
    <w:rsid w:val="00623E4B"/>
    <w:rsid w:val="006250C7"/>
    <w:rsid w:val="00625BB9"/>
    <w:rsid w:val="00632B0E"/>
    <w:rsid w:val="00632DB7"/>
    <w:rsid w:val="00634292"/>
    <w:rsid w:val="00636A30"/>
    <w:rsid w:val="0063754E"/>
    <w:rsid w:val="00637E19"/>
    <w:rsid w:val="00643B77"/>
    <w:rsid w:val="0064596A"/>
    <w:rsid w:val="00645BF5"/>
    <w:rsid w:val="006476F8"/>
    <w:rsid w:val="00647F1A"/>
    <w:rsid w:val="0065134E"/>
    <w:rsid w:val="00655921"/>
    <w:rsid w:val="00657EFA"/>
    <w:rsid w:val="00663AB6"/>
    <w:rsid w:val="006666B8"/>
    <w:rsid w:val="00671DB0"/>
    <w:rsid w:val="0068123B"/>
    <w:rsid w:val="00681D3B"/>
    <w:rsid w:val="006840C4"/>
    <w:rsid w:val="00687B5D"/>
    <w:rsid w:val="00691F55"/>
    <w:rsid w:val="00692FF5"/>
    <w:rsid w:val="00695470"/>
    <w:rsid w:val="006B15F3"/>
    <w:rsid w:val="006B23DD"/>
    <w:rsid w:val="006B7244"/>
    <w:rsid w:val="006C0707"/>
    <w:rsid w:val="006C0DDA"/>
    <w:rsid w:val="006C13B4"/>
    <w:rsid w:val="006C1DF1"/>
    <w:rsid w:val="006C201B"/>
    <w:rsid w:val="006D0797"/>
    <w:rsid w:val="006D1100"/>
    <w:rsid w:val="006D31DC"/>
    <w:rsid w:val="006D380E"/>
    <w:rsid w:val="006D40CA"/>
    <w:rsid w:val="006D79B7"/>
    <w:rsid w:val="006E17CF"/>
    <w:rsid w:val="006E5C34"/>
    <w:rsid w:val="006F2C7A"/>
    <w:rsid w:val="006F30EC"/>
    <w:rsid w:val="006F35E8"/>
    <w:rsid w:val="00700219"/>
    <w:rsid w:val="00701D3D"/>
    <w:rsid w:val="00711F8B"/>
    <w:rsid w:val="007142E8"/>
    <w:rsid w:val="0071470C"/>
    <w:rsid w:val="0072514F"/>
    <w:rsid w:val="00727A4C"/>
    <w:rsid w:val="00727F0E"/>
    <w:rsid w:val="007352EE"/>
    <w:rsid w:val="00735809"/>
    <w:rsid w:val="0073610D"/>
    <w:rsid w:val="00737853"/>
    <w:rsid w:val="007459C6"/>
    <w:rsid w:val="007463A8"/>
    <w:rsid w:val="0075148A"/>
    <w:rsid w:val="00752E89"/>
    <w:rsid w:val="00754439"/>
    <w:rsid w:val="00755E4A"/>
    <w:rsid w:val="00757232"/>
    <w:rsid w:val="00764564"/>
    <w:rsid w:val="00766B4C"/>
    <w:rsid w:val="00766DDB"/>
    <w:rsid w:val="00766EF4"/>
    <w:rsid w:val="00780C9B"/>
    <w:rsid w:val="007863B2"/>
    <w:rsid w:val="00786F4E"/>
    <w:rsid w:val="007948D3"/>
    <w:rsid w:val="007953CD"/>
    <w:rsid w:val="007A077B"/>
    <w:rsid w:val="007A28D5"/>
    <w:rsid w:val="007A5389"/>
    <w:rsid w:val="007A5894"/>
    <w:rsid w:val="007A7013"/>
    <w:rsid w:val="007B2C23"/>
    <w:rsid w:val="007B2E1B"/>
    <w:rsid w:val="007B4F6F"/>
    <w:rsid w:val="007B539C"/>
    <w:rsid w:val="007B599C"/>
    <w:rsid w:val="007B5B12"/>
    <w:rsid w:val="007B5D3B"/>
    <w:rsid w:val="007B60FA"/>
    <w:rsid w:val="007C1AA0"/>
    <w:rsid w:val="007C1BD2"/>
    <w:rsid w:val="007D135D"/>
    <w:rsid w:val="007D4912"/>
    <w:rsid w:val="007D77A1"/>
    <w:rsid w:val="007E0926"/>
    <w:rsid w:val="007E7894"/>
    <w:rsid w:val="007F0B04"/>
    <w:rsid w:val="007F12EE"/>
    <w:rsid w:val="007F5889"/>
    <w:rsid w:val="007F7C45"/>
    <w:rsid w:val="008100E1"/>
    <w:rsid w:val="0082659A"/>
    <w:rsid w:val="00826B6A"/>
    <w:rsid w:val="0082751E"/>
    <w:rsid w:val="00840882"/>
    <w:rsid w:val="00841C26"/>
    <w:rsid w:val="00846AB2"/>
    <w:rsid w:val="00847A42"/>
    <w:rsid w:val="00851E8C"/>
    <w:rsid w:val="008545BF"/>
    <w:rsid w:val="00856327"/>
    <w:rsid w:val="00856F04"/>
    <w:rsid w:val="0085790F"/>
    <w:rsid w:val="0086598F"/>
    <w:rsid w:val="0086656A"/>
    <w:rsid w:val="00866CB2"/>
    <w:rsid w:val="008704A7"/>
    <w:rsid w:val="00880625"/>
    <w:rsid w:val="00880CA9"/>
    <w:rsid w:val="00885283"/>
    <w:rsid w:val="00886712"/>
    <w:rsid w:val="00890921"/>
    <w:rsid w:val="00892E6F"/>
    <w:rsid w:val="008944B3"/>
    <w:rsid w:val="00897E1A"/>
    <w:rsid w:val="008A148E"/>
    <w:rsid w:val="008A1CF8"/>
    <w:rsid w:val="008A72BD"/>
    <w:rsid w:val="008A7F5B"/>
    <w:rsid w:val="008C1621"/>
    <w:rsid w:val="008C1947"/>
    <w:rsid w:val="008C2034"/>
    <w:rsid w:val="008C3530"/>
    <w:rsid w:val="008C3B32"/>
    <w:rsid w:val="008C6673"/>
    <w:rsid w:val="008D18C7"/>
    <w:rsid w:val="008D1C96"/>
    <w:rsid w:val="008D3A68"/>
    <w:rsid w:val="008D6DC9"/>
    <w:rsid w:val="008E0815"/>
    <w:rsid w:val="008E5900"/>
    <w:rsid w:val="008F01D5"/>
    <w:rsid w:val="008F1250"/>
    <w:rsid w:val="008F147F"/>
    <w:rsid w:val="008F22E4"/>
    <w:rsid w:val="008F7C50"/>
    <w:rsid w:val="00905BB4"/>
    <w:rsid w:val="00905F6D"/>
    <w:rsid w:val="00906F25"/>
    <w:rsid w:val="0091131B"/>
    <w:rsid w:val="00914667"/>
    <w:rsid w:val="00917F96"/>
    <w:rsid w:val="00922134"/>
    <w:rsid w:val="00925BEE"/>
    <w:rsid w:val="00926460"/>
    <w:rsid w:val="009309A4"/>
    <w:rsid w:val="00930A34"/>
    <w:rsid w:val="009431CB"/>
    <w:rsid w:val="00946F94"/>
    <w:rsid w:val="00952327"/>
    <w:rsid w:val="00957FF4"/>
    <w:rsid w:val="00971A0A"/>
    <w:rsid w:val="009734A3"/>
    <w:rsid w:val="00973B71"/>
    <w:rsid w:val="00981253"/>
    <w:rsid w:val="0098413B"/>
    <w:rsid w:val="009875B5"/>
    <w:rsid w:val="00990434"/>
    <w:rsid w:val="00990FDF"/>
    <w:rsid w:val="00991ED2"/>
    <w:rsid w:val="009932C5"/>
    <w:rsid w:val="00993C15"/>
    <w:rsid w:val="00995187"/>
    <w:rsid w:val="009961C5"/>
    <w:rsid w:val="009962B8"/>
    <w:rsid w:val="009A30B6"/>
    <w:rsid w:val="009A7573"/>
    <w:rsid w:val="009A78B5"/>
    <w:rsid w:val="009B047C"/>
    <w:rsid w:val="009B0908"/>
    <w:rsid w:val="009B33E9"/>
    <w:rsid w:val="009C06CE"/>
    <w:rsid w:val="009C2D27"/>
    <w:rsid w:val="009D11E7"/>
    <w:rsid w:val="009D1701"/>
    <w:rsid w:val="009D1E49"/>
    <w:rsid w:val="009D7D47"/>
    <w:rsid w:val="009E0A84"/>
    <w:rsid w:val="009E1B67"/>
    <w:rsid w:val="009E1EA4"/>
    <w:rsid w:val="009E2DF3"/>
    <w:rsid w:val="009E51B5"/>
    <w:rsid w:val="009F145C"/>
    <w:rsid w:val="00A0095C"/>
    <w:rsid w:val="00A04CD3"/>
    <w:rsid w:val="00A10A60"/>
    <w:rsid w:val="00A123AA"/>
    <w:rsid w:val="00A133D3"/>
    <w:rsid w:val="00A169C1"/>
    <w:rsid w:val="00A2252F"/>
    <w:rsid w:val="00A24DEF"/>
    <w:rsid w:val="00A32095"/>
    <w:rsid w:val="00A335B1"/>
    <w:rsid w:val="00A41138"/>
    <w:rsid w:val="00A50B98"/>
    <w:rsid w:val="00A53C26"/>
    <w:rsid w:val="00A62543"/>
    <w:rsid w:val="00A66F67"/>
    <w:rsid w:val="00A6743D"/>
    <w:rsid w:val="00A73AA6"/>
    <w:rsid w:val="00A95CD1"/>
    <w:rsid w:val="00A970F9"/>
    <w:rsid w:val="00AA2E50"/>
    <w:rsid w:val="00AA418C"/>
    <w:rsid w:val="00AA5E94"/>
    <w:rsid w:val="00AB19FE"/>
    <w:rsid w:val="00AB372A"/>
    <w:rsid w:val="00AB3901"/>
    <w:rsid w:val="00AC0422"/>
    <w:rsid w:val="00AC2074"/>
    <w:rsid w:val="00AC2988"/>
    <w:rsid w:val="00AC46BD"/>
    <w:rsid w:val="00AC7C61"/>
    <w:rsid w:val="00AD302C"/>
    <w:rsid w:val="00AD693E"/>
    <w:rsid w:val="00AE13EE"/>
    <w:rsid w:val="00AE5461"/>
    <w:rsid w:val="00AE5F2D"/>
    <w:rsid w:val="00AE793D"/>
    <w:rsid w:val="00B15300"/>
    <w:rsid w:val="00B17FEC"/>
    <w:rsid w:val="00B20659"/>
    <w:rsid w:val="00B210BE"/>
    <w:rsid w:val="00B31202"/>
    <w:rsid w:val="00B33202"/>
    <w:rsid w:val="00B34E62"/>
    <w:rsid w:val="00B36EBD"/>
    <w:rsid w:val="00B41EF9"/>
    <w:rsid w:val="00B44047"/>
    <w:rsid w:val="00B449AA"/>
    <w:rsid w:val="00B46165"/>
    <w:rsid w:val="00B55F20"/>
    <w:rsid w:val="00B56FDD"/>
    <w:rsid w:val="00B66663"/>
    <w:rsid w:val="00B72633"/>
    <w:rsid w:val="00B72C4B"/>
    <w:rsid w:val="00B7449A"/>
    <w:rsid w:val="00B7606E"/>
    <w:rsid w:val="00B843D9"/>
    <w:rsid w:val="00B864F0"/>
    <w:rsid w:val="00B965B7"/>
    <w:rsid w:val="00BA6407"/>
    <w:rsid w:val="00BE3D30"/>
    <w:rsid w:val="00BE6274"/>
    <w:rsid w:val="00BE7357"/>
    <w:rsid w:val="00C00718"/>
    <w:rsid w:val="00C04477"/>
    <w:rsid w:val="00C10C39"/>
    <w:rsid w:val="00C10C76"/>
    <w:rsid w:val="00C111E5"/>
    <w:rsid w:val="00C125C7"/>
    <w:rsid w:val="00C14030"/>
    <w:rsid w:val="00C15946"/>
    <w:rsid w:val="00C15EB5"/>
    <w:rsid w:val="00C168A9"/>
    <w:rsid w:val="00C24093"/>
    <w:rsid w:val="00C24396"/>
    <w:rsid w:val="00C24F48"/>
    <w:rsid w:val="00C2590E"/>
    <w:rsid w:val="00C2746C"/>
    <w:rsid w:val="00C27D6E"/>
    <w:rsid w:val="00C27DE6"/>
    <w:rsid w:val="00C300F8"/>
    <w:rsid w:val="00C3083C"/>
    <w:rsid w:val="00C334EE"/>
    <w:rsid w:val="00C35830"/>
    <w:rsid w:val="00C434BE"/>
    <w:rsid w:val="00C44896"/>
    <w:rsid w:val="00C47963"/>
    <w:rsid w:val="00C47EFE"/>
    <w:rsid w:val="00C551EA"/>
    <w:rsid w:val="00C56E11"/>
    <w:rsid w:val="00C619DC"/>
    <w:rsid w:val="00C62203"/>
    <w:rsid w:val="00C62CAA"/>
    <w:rsid w:val="00C65B87"/>
    <w:rsid w:val="00C66C97"/>
    <w:rsid w:val="00C71CA4"/>
    <w:rsid w:val="00C770C5"/>
    <w:rsid w:val="00C825D8"/>
    <w:rsid w:val="00C873A4"/>
    <w:rsid w:val="00C87674"/>
    <w:rsid w:val="00C90A92"/>
    <w:rsid w:val="00C91A37"/>
    <w:rsid w:val="00C9414C"/>
    <w:rsid w:val="00C9541E"/>
    <w:rsid w:val="00C96AD5"/>
    <w:rsid w:val="00CA08AB"/>
    <w:rsid w:val="00CA23E0"/>
    <w:rsid w:val="00CA24EF"/>
    <w:rsid w:val="00CA4802"/>
    <w:rsid w:val="00CA5DF8"/>
    <w:rsid w:val="00CA60EA"/>
    <w:rsid w:val="00CB2178"/>
    <w:rsid w:val="00CB783D"/>
    <w:rsid w:val="00CC6DB6"/>
    <w:rsid w:val="00CD071D"/>
    <w:rsid w:val="00CD0C54"/>
    <w:rsid w:val="00CD12EE"/>
    <w:rsid w:val="00CE0DD3"/>
    <w:rsid w:val="00CF0E54"/>
    <w:rsid w:val="00CF48B5"/>
    <w:rsid w:val="00CF6DC0"/>
    <w:rsid w:val="00D04C72"/>
    <w:rsid w:val="00D13207"/>
    <w:rsid w:val="00D1720D"/>
    <w:rsid w:val="00D37229"/>
    <w:rsid w:val="00D41DE4"/>
    <w:rsid w:val="00D424CE"/>
    <w:rsid w:val="00D4570D"/>
    <w:rsid w:val="00D5083B"/>
    <w:rsid w:val="00D559E7"/>
    <w:rsid w:val="00D56F8D"/>
    <w:rsid w:val="00D659D9"/>
    <w:rsid w:val="00D761BD"/>
    <w:rsid w:val="00D76A31"/>
    <w:rsid w:val="00D80AB1"/>
    <w:rsid w:val="00D81227"/>
    <w:rsid w:val="00D8197F"/>
    <w:rsid w:val="00D82CBE"/>
    <w:rsid w:val="00D84AF5"/>
    <w:rsid w:val="00D84E8B"/>
    <w:rsid w:val="00D8625C"/>
    <w:rsid w:val="00D867A6"/>
    <w:rsid w:val="00D86FE6"/>
    <w:rsid w:val="00D9245F"/>
    <w:rsid w:val="00D97C7D"/>
    <w:rsid w:val="00DA3079"/>
    <w:rsid w:val="00DA3A84"/>
    <w:rsid w:val="00DB238C"/>
    <w:rsid w:val="00DB6B29"/>
    <w:rsid w:val="00DB77E6"/>
    <w:rsid w:val="00DC009A"/>
    <w:rsid w:val="00DC03DA"/>
    <w:rsid w:val="00DC149B"/>
    <w:rsid w:val="00DC1AD4"/>
    <w:rsid w:val="00DC29C1"/>
    <w:rsid w:val="00DC3357"/>
    <w:rsid w:val="00DD12C0"/>
    <w:rsid w:val="00DD4154"/>
    <w:rsid w:val="00DD4D9F"/>
    <w:rsid w:val="00DD5E97"/>
    <w:rsid w:val="00DD64A5"/>
    <w:rsid w:val="00DE0118"/>
    <w:rsid w:val="00DE11CA"/>
    <w:rsid w:val="00DE261E"/>
    <w:rsid w:val="00DE72A8"/>
    <w:rsid w:val="00DF12BF"/>
    <w:rsid w:val="00DF64DC"/>
    <w:rsid w:val="00E00E36"/>
    <w:rsid w:val="00E055C1"/>
    <w:rsid w:val="00E07139"/>
    <w:rsid w:val="00E21A62"/>
    <w:rsid w:val="00E2422B"/>
    <w:rsid w:val="00E24FCA"/>
    <w:rsid w:val="00E269B4"/>
    <w:rsid w:val="00E273D2"/>
    <w:rsid w:val="00E27BC8"/>
    <w:rsid w:val="00E47468"/>
    <w:rsid w:val="00E501F7"/>
    <w:rsid w:val="00E56B9C"/>
    <w:rsid w:val="00E70E5F"/>
    <w:rsid w:val="00E72054"/>
    <w:rsid w:val="00E73C7F"/>
    <w:rsid w:val="00E75B5C"/>
    <w:rsid w:val="00E82C17"/>
    <w:rsid w:val="00E97E9F"/>
    <w:rsid w:val="00EA4BC3"/>
    <w:rsid w:val="00EB1058"/>
    <w:rsid w:val="00EB3485"/>
    <w:rsid w:val="00EB421F"/>
    <w:rsid w:val="00EB56A5"/>
    <w:rsid w:val="00EB5A32"/>
    <w:rsid w:val="00EC0E9C"/>
    <w:rsid w:val="00EC2DC0"/>
    <w:rsid w:val="00EC38FA"/>
    <w:rsid w:val="00EC7B6B"/>
    <w:rsid w:val="00EC7C31"/>
    <w:rsid w:val="00ED01F8"/>
    <w:rsid w:val="00ED283F"/>
    <w:rsid w:val="00ED2EC3"/>
    <w:rsid w:val="00ED73E7"/>
    <w:rsid w:val="00EE76E6"/>
    <w:rsid w:val="00EF248E"/>
    <w:rsid w:val="00EF4341"/>
    <w:rsid w:val="00F07211"/>
    <w:rsid w:val="00F078B3"/>
    <w:rsid w:val="00F10AEB"/>
    <w:rsid w:val="00F117D9"/>
    <w:rsid w:val="00F1244E"/>
    <w:rsid w:val="00F1299F"/>
    <w:rsid w:val="00F13C43"/>
    <w:rsid w:val="00F35DF0"/>
    <w:rsid w:val="00F40B44"/>
    <w:rsid w:val="00F41BF7"/>
    <w:rsid w:val="00F469AA"/>
    <w:rsid w:val="00F50CD4"/>
    <w:rsid w:val="00F51740"/>
    <w:rsid w:val="00F577E5"/>
    <w:rsid w:val="00F621F3"/>
    <w:rsid w:val="00F67796"/>
    <w:rsid w:val="00F70C1C"/>
    <w:rsid w:val="00F7147D"/>
    <w:rsid w:val="00F742C2"/>
    <w:rsid w:val="00F818CA"/>
    <w:rsid w:val="00F81CD2"/>
    <w:rsid w:val="00F81F4A"/>
    <w:rsid w:val="00F82889"/>
    <w:rsid w:val="00F82F7F"/>
    <w:rsid w:val="00F8394F"/>
    <w:rsid w:val="00F856CD"/>
    <w:rsid w:val="00F90D53"/>
    <w:rsid w:val="00F92F25"/>
    <w:rsid w:val="00F94A1B"/>
    <w:rsid w:val="00FA07BE"/>
    <w:rsid w:val="00FA39AA"/>
    <w:rsid w:val="00FA39C3"/>
    <w:rsid w:val="00FB46ED"/>
    <w:rsid w:val="00FB7BFA"/>
    <w:rsid w:val="00FC453F"/>
    <w:rsid w:val="00FD7672"/>
    <w:rsid w:val="00FE6F96"/>
    <w:rsid w:val="00FF1425"/>
    <w:rsid w:val="00FF17AC"/>
    <w:rsid w:val="00FF1D2F"/>
    <w:rsid w:val="00FF3EB2"/>
    <w:rsid w:val="00F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6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Знак Знак Знак Знак Знак"/>
    <w:basedOn w:val="a"/>
    <w:rsid w:val="00906F2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49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6F4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E5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1B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B8D8-26BF-4901-9BEB-39BD9A28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revision>170</cp:revision>
  <cp:lastPrinted>2013-11-21T12:07:00Z</cp:lastPrinted>
  <dcterms:created xsi:type="dcterms:W3CDTF">2012-12-27T07:43:00Z</dcterms:created>
  <dcterms:modified xsi:type="dcterms:W3CDTF">2014-01-24T05:52:00Z</dcterms:modified>
</cp:coreProperties>
</file>