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  <w:lang w:eastAsia="ru-RU"/>
        </w:rPr>
      </w:pPr>
      <w:r>
        <w:rPr>
          <w:b/>
          <w:lang w:eastAsia="ru-RU"/>
        </w:rPr>
        <w:t xml:space="preserve">Проект</w:t>
      </w:r>
      <w:r>
        <w:rPr>
          <w:b/>
          <w:lang w:eastAsia="ru-RU"/>
        </w:rPr>
      </w:r>
    </w:p>
    <w:p>
      <w:pPr>
        <w:jc w:val="center"/>
        <w:rPr>
          <w:b/>
          <w:lang w:val="en-US"/>
        </w:rPr>
      </w:pPr>
      <w:r>
        <w:rPr>
          <w:b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0245" cy="707390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90245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35pt;height:55.70pt;mso-wrap-distance-left:0.00pt;mso-wrap-distance-top:0.00pt;mso-wrap-distance-right:0.00pt;mso-wrap-distance-bottom:0.00pt;" stroked="f" strokeweight="0.75pt">
                <v:path textboxrect="0,0,0,0"/>
                <v:imagedata r:id="rId9" o:title=""/>
              </v:shape>
            </w:pict>
          </mc:Fallback>
        </mc:AlternateContent>
      </w:r>
      <w:r>
        <w:rPr>
          <w:b/>
          <w:lang w:val="en-US"/>
        </w:rPr>
      </w:r>
    </w:p>
    <w:p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МИНИСТЕРСТВО ФИНАНСОВ РЕСПУБЛИКИ АДЫГЕЯ</w:t>
      </w:r>
      <w:r>
        <w:rPr>
          <w:rFonts w:ascii="Times New Roman" w:hAnsi="Times New Roman" w:cs="Times New Roman"/>
          <w:sz w:val="20"/>
        </w:rPr>
      </w:r>
    </w:p>
    <w:p>
      <w:pPr>
        <w:pStyle w:val="679"/>
      </w:pPr>
      <w:r>
        <w:t xml:space="preserve">П</w:t>
      </w:r>
      <w:r>
        <w:t xml:space="preserve"> Р И К А З</w:t>
      </w:r>
      <w:r/>
    </w:p>
    <w:p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№  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Майкоп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87"/>
        <w:tblpPr w:horzAnchor="margin" w:tblpXSpec="left" w:vertAnchor="text" w:tblpY="157" w:leftFromText="180" w:topFromText="0" w:rightFromText="180" w:bottomFromText="0"/>
        <w:tblW w:w="0" w:type="auto"/>
        <w:tblLook w:val="01E0" w:firstRow="1" w:lastRow="1" w:firstColumn="1" w:lastColumn="1" w:noHBand="0" w:noVBand="0"/>
      </w:tblPr>
      <w:tblGrid>
        <w:gridCol w:w="5495"/>
      </w:tblGrid>
      <w:tr>
        <w:tblPrEx/>
        <w:trPr>
          <w:trHeight w:val="8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5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изменений  в Положение о предоставлении  гражданами,  претендующими на замещение должност</w:t>
            </w:r>
            <w:r>
              <w:rPr>
                <w:sz w:val="26"/>
                <w:szCs w:val="26"/>
              </w:rPr>
              <w:t xml:space="preserve">ей государственной гражданской службы Республики Адыгея в Министерстве финансов Республики Адыгея, и государственными гражданскими служащими  Министерства финансов Республики Адыгея сведений о доходах, об имуществе и обязательствах имущественного характера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утвержденное приказом Министерства финансов Республики Адыгея от 27.11.2014 № 217-А </w:t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both"/>
        <w:rPr>
          <w:sz w:val="28"/>
          <w:szCs w:val="20"/>
        </w:rPr>
      </w:pP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8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31.12.2025 № 1009 «Об изменении и признании </w:t>
      </w:r>
      <w:r>
        <w:rPr>
          <w:rFonts w:ascii="Times New Roman" w:hAnsi="Times New Roman" w:cs="Times New Roman"/>
          <w:sz w:val="28"/>
          <w:szCs w:val="28"/>
        </w:rPr>
        <w:t xml:space="preserve">утратившими</w:t>
      </w:r>
      <w:r>
        <w:rPr>
          <w:rFonts w:ascii="Times New Roman" w:hAnsi="Times New Roman" w:cs="Times New Roman"/>
          <w:sz w:val="28"/>
          <w:szCs w:val="28"/>
        </w:rPr>
        <w:t xml:space="preserve"> силу некоторых актов Президента Российской Федерации»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6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86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 </w:t>
      </w:r>
      <w:r>
        <w:rPr>
          <w:rFonts w:ascii="Times New Roman" w:hAnsi="Times New Roman" w:cs="Times New Roman"/>
          <w:sz w:val="28"/>
        </w:rPr>
        <w:t xml:space="preserve">Положени</w:t>
      </w:r>
      <w:r>
        <w:rPr>
          <w:rFonts w:ascii="Times New Roman" w:hAnsi="Times New Roman" w:cs="Times New Roman"/>
          <w:sz w:val="28"/>
        </w:rPr>
        <w:t xml:space="preserve">е</w:t>
      </w:r>
      <w:r>
        <w:rPr>
          <w:rFonts w:ascii="Times New Roman" w:hAnsi="Times New Roman" w:cs="Times New Roman"/>
          <w:sz w:val="28"/>
        </w:rPr>
        <w:t xml:space="preserve"> о предоставлении  гражданами,  претендующими на замещение должностей государственной гражданской службы Республики Адыгея в </w:t>
      </w:r>
      <w:r>
        <w:rPr>
          <w:rFonts w:ascii="Times New Roman" w:hAnsi="Times New Roman" w:cs="Times New Roman"/>
          <w:sz w:val="28"/>
        </w:rPr>
        <w:t xml:space="preserve">Министерстве финансов Республики Адыгея, и государственными гра</w:t>
      </w:r>
      <w:r>
        <w:rPr>
          <w:rFonts w:ascii="Times New Roman" w:hAnsi="Times New Roman" w:cs="Times New Roman"/>
          <w:sz w:val="28"/>
        </w:rPr>
        <w:t xml:space="preserve">жданскими служащими  Министерства финансов Республики Адыгея сведений о доходах, об имуществе и обязательствах имущественного характера, утвержденное приказом Министерства финансов Республики Адыгея от 27.11.2014 № 217-А,  следующие изменения и дополнения:</w:t>
      </w:r>
      <w:r>
        <w:rPr>
          <w:rFonts w:ascii="Times New Roman" w:hAnsi="Times New Roman" w:cs="Times New Roman"/>
          <w:sz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hyperlink r:id="rId10" w:tooltip="https://login.consultant.ru/link/?req=doc&amp;base=LAW&amp;n=450741&amp;dst=100025" w:history="1">
        <w:r>
          <w:rPr>
            <w:rFonts w:ascii="Times New Roman" w:hAnsi="Times New Roman" w:cs="Times New Roman"/>
            <w:sz w:val="28"/>
            <w:szCs w:val="28"/>
          </w:rPr>
          <w:t xml:space="preserve">пункт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представления г</w:t>
      </w:r>
      <w:r>
        <w:rPr>
          <w:rFonts w:ascii="Times New Roman" w:hAnsi="Times New Roman" w:cs="Times New Roman"/>
          <w:sz w:val="28"/>
          <w:szCs w:val="28"/>
        </w:rPr>
        <w:t xml:space="preserve">ражданами, претендующими на замещение должностей государственной государственной службы в Министерстве финансов Республики Адыгея (далее - должности государственной службы), и государственными гражданскими служащими Министерства финансов Республики Адыгея </w:t>
      </w:r>
      <w:r>
        <w:rPr>
          <w:rFonts w:ascii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характера, предусмотренных </w:t>
      </w:r>
      <w:hyperlink r:id="rId11" w:tooltip="https://login.consultant.ru/link/?req=doc&amp;base=LAW&amp;n=523306&amp;dst=100158" w:history="1">
        <w:r>
          <w:rPr>
            <w:rFonts w:ascii="Times New Roman" w:hAnsi="Times New Roman" w:cs="Times New Roman"/>
            <w:sz w:val="28"/>
            <w:szCs w:val="28"/>
          </w:rPr>
          <w:t xml:space="preserve">частью 1 статьи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 273-ФЗ «О противодействии коррупции» (далее - сведения о доходах,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имуществе</w:t>
      </w:r>
      <w:r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характера).»;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 w:tooltip="https://login.consultant.ru/link/?req=doc&amp;base=LAW&amp;n=450741&amp;dst=100612" w:history="1">
        <w:r>
          <w:rPr>
            <w:rFonts w:ascii="Times New Roman" w:hAnsi="Times New Roman" w:cs="Times New Roman"/>
            <w:sz w:val="28"/>
            <w:szCs w:val="28"/>
          </w:rPr>
          <w:t xml:space="preserve">пункте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hyperlink r:id="rId13" w:tooltip="https://login.consultant.ru/link/?req=doc&amp;base=LAW&amp;n=450741&amp;dst=100614" w:history="1">
        <w:r>
          <w:rPr>
            <w:rFonts w:ascii="Times New Roman" w:hAnsi="Times New Roman" w:cs="Times New Roman"/>
            <w:sz w:val="28"/>
            <w:szCs w:val="28"/>
          </w:rPr>
          <w:t xml:space="preserve">подпункт «</w:t>
        </w:r>
        <w:r>
          <w:rPr>
            <w:rFonts w:ascii="Times New Roman" w:hAnsi="Times New Roman" w:cs="Times New Roman"/>
            <w:sz w:val="28"/>
            <w:szCs w:val="28"/>
          </w:rPr>
          <w:t xml:space="preserve">б</w:t>
        </w:r>
        <w:r>
          <w:rPr>
            <w:rFonts w:ascii="Times New Roman" w:hAnsi="Times New Roman" w:cs="Times New Roman"/>
            <w:sz w:val="28"/>
            <w:szCs w:val="28"/>
          </w:rPr>
          <w:t xml:space="preserve">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б) на государственного гражданского служащего Республики Адыгея, замещающего должность государственной службы, предусмотренную </w:t>
      </w:r>
      <w:hyperlink r:id="rId14" w:tooltip="https://login.consultant.ru/link/?req=doc&amp;base=LAW&amp;n=470822&amp;dst=100215" w:history="1">
        <w:r>
          <w:rPr>
            <w:rFonts w:ascii="Times New Roman" w:hAnsi="Times New Roman" w:cs="Times New Roman"/>
            <w:sz w:val="28"/>
            <w:szCs w:val="28"/>
          </w:rPr>
          <w:t xml:space="preserve">перечнем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должностей, утвержденным Указом Президента Республики Адыгея от 31 августа 2009 года № 100 (дал</w:t>
      </w:r>
      <w:r>
        <w:rPr>
          <w:rFonts w:ascii="Times New Roman" w:hAnsi="Times New Roman" w:cs="Times New Roman"/>
          <w:sz w:val="28"/>
          <w:szCs w:val="28"/>
        </w:rPr>
        <w:t xml:space="preserve">ее - государственный служащий)</w:t>
      </w:r>
      <w:r>
        <w:rPr>
          <w:rFonts w:ascii="Times New Roman" w:hAnsi="Times New Roman" w:cs="Times New Roman"/>
          <w:sz w:val="28"/>
          <w:szCs w:val="28"/>
        </w:rPr>
        <w:t xml:space="preserve">;»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hyperlink r:id="rId15" w:tooltip="https://login.consultant.ru/link/?req=doc&amp;base=LAW&amp;n=450741&amp;dst=100615" w:history="1">
        <w:r>
          <w:rPr>
            <w:rFonts w:ascii="Times New Roman" w:hAnsi="Times New Roman" w:cs="Times New Roman"/>
            <w:sz w:val="28"/>
            <w:szCs w:val="28"/>
          </w:rPr>
          <w:t xml:space="preserve">подпункт «</w:t>
        </w:r>
        <w:r>
          <w:rPr>
            <w:rFonts w:ascii="Times New Roman" w:hAnsi="Times New Roman" w:cs="Times New Roman"/>
            <w:sz w:val="28"/>
            <w:szCs w:val="28"/>
          </w:rPr>
          <w:t xml:space="preserve">в</w:t>
        </w:r>
        <w:r>
          <w:rPr>
            <w:rFonts w:ascii="Times New Roman" w:hAnsi="Times New Roman" w:cs="Times New Roman"/>
            <w:sz w:val="28"/>
            <w:szCs w:val="28"/>
          </w:rPr>
          <w:t xml:space="preserve">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в) на государственного служащего, претендующего на замещение должности государственной службы, предусмотренной </w:t>
      </w:r>
      <w:hyperlink r:id="rId16" w:tooltip="https://login.consultant.ru/link/?req=doc&amp;base=LAW&amp;n=470822&amp;dst=100215" w:history="1">
        <w:r>
          <w:rPr>
            <w:rFonts w:ascii="Times New Roman" w:hAnsi="Times New Roman" w:cs="Times New Roman"/>
            <w:sz w:val="28"/>
            <w:szCs w:val="28"/>
          </w:rPr>
          <w:t xml:space="preserve">перечнем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должностей, утвержденным </w:t>
      </w:r>
      <w:r>
        <w:rPr>
          <w:rFonts w:ascii="Times New Roman" w:hAnsi="Times New Roman" w:cs="Times New Roman"/>
          <w:sz w:val="28"/>
          <w:szCs w:val="28"/>
        </w:rPr>
        <w:t xml:space="preserve">Указом Президента Республики Адыгея от 31 августа 2009 года № 100 </w:t>
      </w:r>
      <w:r>
        <w:rPr>
          <w:rFonts w:ascii="Times New Roman" w:hAnsi="Times New Roman" w:cs="Times New Roman"/>
          <w:sz w:val="28"/>
          <w:szCs w:val="28"/>
        </w:rPr>
        <w:t xml:space="preserve">(далее - кандидат на должно</w:t>
      </w:r>
      <w:r>
        <w:rPr>
          <w:rFonts w:ascii="Times New Roman" w:hAnsi="Times New Roman" w:cs="Times New Roman"/>
          <w:sz w:val="28"/>
          <w:szCs w:val="28"/>
        </w:rPr>
        <w:t xml:space="preserve">сть, предусмотренную перечнем)</w:t>
      </w:r>
      <w:r>
        <w:rPr>
          <w:rFonts w:ascii="Times New Roman" w:hAnsi="Times New Roman" w:cs="Times New Roman"/>
          <w:sz w:val="28"/>
          <w:szCs w:val="28"/>
        </w:rPr>
        <w:t xml:space="preserve">;»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hyperlink r:id="rId17" w:tooltip="https://login.consultant.ru/link/?req=doc&amp;base=LAW&amp;n=450741&amp;dst=100612" w:history="1">
        <w:r>
          <w:rPr>
            <w:rFonts w:ascii="Times New Roman" w:hAnsi="Times New Roman" w:cs="Times New Roman"/>
            <w:sz w:val="28"/>
            <w:szCs w:val="28"/>
          </w:rPr>
          <w:t xml:space="preserve">дополнить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подпунктом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г) на государственного служащего, назначаемого на должность в порядке перевода из другого государственного органа (далее - кандидат на должность, н</w:t>
      </w:r>
      <w:r>
        <w:rPr>
          <w:rFonts w:ascii="Times New Roman" w:hAnsi="Times New Roman" w:cs="Times New Roman"/>
          <w:sz w:val="28"/>
          <w:szCs w:val="28"/>
        </w:rPr>
        <w:t xml:space="preserve">азначаемый в порядке перевода)</w:t>
      </w:r>
      <w:r>
        <w:rPr>
          <w:rFonts w:ascii="Times New Roman" w:hAnsi="Times New Roman" w:cs="Times New Roman"/>
          <w:sz w:val="28"/>
          <w:szCs w:val="28"/>
        </w:rPr>
        <w:t xml:space="preserve">.»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18" w:tooltip="https://login.consultant.ru/link/?req=doc&amp;base=LAW&amp;n=450741&amp;dst=5" w:history="1">
        <w:r>
          <w:rPr>
            <w:rFonts w:ascii="Times New Roman" w:hAnsi="Times New Roman" w:cs="Times New Roman"/>
            <w:sz w:val="28"/>
            <w:szCs w:val="28"/>
          </w:rPr>
          <w:t xml:space="preserve">пункте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hyperlink r:id="rId19" w:tooltip="https://login.consultant.ru/link/?req=doc&amp;base=LAW&amp;n=450741&amp;dst=100618" w:history="1">
        <w:r>
          <w:rPr>
            <w:rFonts w:ascii="Times New Roman" w:hAnsi="Times New Roman" w:cs="Times New Roman"/>
            <w:sz w:val="28"/>
            <w:szCs w:val="28"/>
          </w:rPr>
          <w:t xml:space="preserve">подпункт </w:t>
        </w:r>
        <w:r>
          <w:rPr>
            <w:rFonts w:ascii="Times New Roman" w:hAnsi="Times New Roman" w:cs="Times New Roman"/>
            <w:sz w:val="28"/>
            <w:szCs w:val="28"/>
          </w:rPr>
          <w:t xml:space="preserve">«</w:t>
        </w:r>
        <w:r>
          <w:rPr>
            <w:rFonts w:ascii="Times New Roman" w:hAnsi="Times New Roman" w:cs="Times New Roman"/>
            <w:sz w:val="28"/>
            <w:szCs w:val="28"/>
          </w:rPr>
          <w:t xml:space="preserve">в</w:t>
        </w:r>
        <w:r>
          <w:rPr>
            <w:rFonts w:ascii="Times New Roman" w:hAnsi="Times New Roman" w:cs="Times New Roman"/>
            <w:sz w:val="28"/>
            <w:szCs w:val="28"/>
          </w:rPr>
          <w:t xml:space="preserve">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«в) государственными служащими в случае возникновения оснований для представления сведений о расходах в соответствии с Федеральным </w:t>
      </w:r>
      <w:hyperlink r:id="rId20" w:tooltip="https://login.consultant.ru/link/?req=doc&amp;base=LAW&amp;n=523305" w:history="1">
        <w:r>
          <w:rPr>
            <w:rFonts w:ascii="Times New Roman" w:hAnsi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</w:t>
      </w:r>
      <w:r>
        <w:rPr>
          <w:rFonts w:ascii="Times New Roman" w:hAnsi="Times New Roman" w:cs="Times New Roman"/>
          <w:sz w:val="28"/>
          <w:szCs w:val="28"/>
        </w:rPr>
        <w:t xml:space="preserve">;»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hyperlink r:id="rId21" w:tooltip="https://login.consultant.ru/link/?req=doc&amp;base=LAW&amp;n=450741&amp;dst=5" w:history="1">
        <w:r>
          <w:rPr>
            <w:rFonts w:ascii="Times New Roman" w:hAnsi="Times New Roman" w:cs="Times New Roman"/>
            <w:sz w:val="28"/>
            <w:szCs w:val="28"/>
          </w:rPr>
          <w:t xml:space="preserve">дополнить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подпунктом «г» 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г) кандидатами на должность, назначаемыми в порядке перевода, - при назначении на должность в порядке перевода из другого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22" w:tooltip="https://login.consultant.ru/link/?req=doc&amp;base=LAW&amp;n=450741&amp;dst=100033" w:history="1">
        <w:r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t xml:space="preserve">«б»</w:t>
        </w:r>
        <w:r>
          <w:rPr>
            <w:rFonts w:ascii="Times New Roman" w:hAnsi="Times New Roman" w:cs="Times New Roman"/>
            <w:sz w:val="28"/>
            <w:szCs w:val="28"/>
          </w:rPr>
          <w:t xml:space="preserve"> пункта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</w:rPr>
        <w:t xml:space="preserve">сведения о доходах супруги (супруга)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sz w:val="28"/>
          <w:szCs w:val="28"/>
        </w:rPr>
        <w:t xml:space="preserve">доходах своих супруги (супруга)»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hyperlink r:id="rId23" w:tooltip="https://login.consultant.ru/link/?req=doc&amp;base=LAW&amp;n=450741&amp;dst=100620" w:history="1">
        <w:r>
          <w:rPr>
            <w:rFonts w:ascii="Times New Roman" w:hAnsi="Times New Roman" w:cs="Times New Roman"/>
            <w:sz w:val="28"/>
            <w:szCs w:val="28"/>
          </w:rPr>
          <w:t xml:space="preserve">пункт 4(1)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4(1). Кандидат на должность, предусмотренную перечнем, кандидат на должность, назначаемый в порядке перевода, представляют сведения о доходах, об имуществе и обязательствах имущественного характера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пунктом 4 настоящего Положения</w:t>
      </w:r>
      <w:r>
        <w:rPr>
          <w:rFonts w:ascii="Times New Roman" w:hAnsi="Times New Roman" w:cs="Times New Roman"/>
          <w:sz w:val="28"/>
          <w:szCs w:val="28"/>
        </w:rPr>
        <w:t xml:space="preserve">.»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HYPERLINK "https://login.consultant.ru/link/?req=doc&amp;base=LAW&amp;n=450741&amp;dst=100034"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пункт 5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5. Государственный служащий представляет: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24" w:tooltip="https://login.consultant.ru/link/?req=doc&amp;base=LAW&amp;n=523305" w:history="1">
        <w:r>
          <w:rPr>
            <w:rFonts w:ascii="Times New Roman" w:hAnsi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3 декабря 2012 года № 230-ФЗ «</w:t>
      </w:r>
      <w:r>
        <w:rPr>
          <w:rFonts w:ascii="Times New Roman" w:hAnsi="Times New Roman" w:cs="Times New Roman"/>
          <w:sz w:val="28"/>
          <w:szCs w:val="28"/>
        </w:rPr>
        <w:t xml:space="preserve">О контроле за соответствием расходов лиц, замещающих государственные д</w:t>
      </w:r>
      <w:r>
        <w:rPr>
          <w:rFonts w:ascii="Times New Roman" w:hAnsi="Times New Roman" w:cs="Times New Roman"/>
          <w:sz w:val="28"/>
          <w:szCs w:val="28"/>
        </w:rPr>
        <w:t xml:space="preserve">олжности, и иных лиц их доходам»</w:t>
      </w:r>
      <w:r>
        <w:rPr>
          <w:rFonts w:ascii="Times New Roman" w:hAnsi="Times New Roman" w:cs="Times New Roman"/>
          <w:sz w:val="28"/>
          <w:szCs w:val="28"/>
        </w:rPr>
        <w:t xml:space="preserve"> (отчетный период), от всех источников (включая денежное вознаграждение, пенсии, пособия, иные выплаты), а</w:t>
      </w:r>
      <w:r>
        <w:rPr>
          <w:rFonts w:ascii="Times New Roman" w:hAnsi="Times New Roman" w:cs="Times New Roman"/>
          <w:sz w:val="28"/>
          <w:szCs w:val="28"/>
        </w:rPr>
        <w:t xml:space="preserve">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25" w:tooltip="https://login.consultant.ru/link/?req=doc&amp;base=LAW&amp;n=523305" w:history="1">
        <w:r>
          <w:rPr>
            <w:rFonts w:ascii="Times New Roman" w:hAnsi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3 декабря 2012 года № 230-ФЗ «</w:t>
      </w:r>
      <w:r>
        <w:rPr>
          <w:rFonts w:ascii="Times New Roman" w:hAnsi="Times New Roman" w:cs="Times New Roman"/>
          <w:sz w:val="28"/>
          <w:szCs w:val="28"/>
        </w:rPr>
        <w:t xml:space="preserve">О контроле за соответствием расходов лиц, замещающих государственные д</w:t>
      </w:r>
      <w:r>
        <w:rPr>
          <w:rFonts w:ascii="Times New Roman" w:hAnsi="Times New Roman" w:cs="Times New Roman"/>
          <w:sz w:val="28"/>
          <w:szCs w:val="28"/>
        </w:rPr>
        <w:t xml:space="preserve">олжности, и иных лиц их доходам»</w:t>
      </w:r>
      <w:r>
        <w:rPr>
          <w:rFonts w:ascii="Times New Roman" w:hAnsi="Times New Roman" w:cs="Times New Roman"/>
          <w:sz w:val="28"/>
          <w:szCs w:val="28"/>
        </w:rPr>
        <w:t xml:space="preserve"> (отчетный период), от всех источников (включая заработную плату</w:t>
      </w:r>
      <w:r>
        <w:rPr>
          <w:rFonts w:ascii="Times New Roman" w:hAnsi="Times New Roman" w:cs="Times New Roman"/>
          <w:sz w:val="28"/>
          <w:szCs w:val="28"/>
        </w:rPr>
        <w:t xml:space="preserve">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</w:t>
      </w:r>
      <w:r>
        <w:rPr>
          <w:rFonts w:ascii="Times New Roman" w:hAnsi="Times New Roman" w:cs="Times New Roman"/>
          <w:sz w:val="28"/>
          <w:szCs w:val="28"/>
        </w:rPr>
        <w:t xml:space="preserve">нию на конец отчетного периода</w:t>
      </w:r>
      <w:r>
        <w:rPr>
          <w:rFonts w:ascii="Times New Roman" w:hAnsi="Times New Roman" w:cs="Times New Roman"/>
          <w:sz w:val="28"/>
          <w:szCs w:val="28"/>
        </w:rPr>
        <w:t xml:space="preserve">.»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6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признать утратившим силу подпункт 3 пункта 7.1.;</w:t>
      </w:r>
      <w:r>
        <w:rPr>
          <w:rFonts w:ascii="Times New Roman" w:hAnsi="Times New Roman" w:cs="Times New Roman"/>
          <w:sz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hyperlink r:id="rId26" w:tooltip="https://login.consultant.ru/link/?req=doc&amp;base=LAW&amp;n=450741&amp;dst=100041" w:history="1">
        <w:r>
          <w:rPr>
            <w:rFonts w:ascii="Times New Roman" w:hAnsi="Times New Roman" w:cs="Times New Roman"/>
            <w:sz w:val="28"/>
            <w:szCs w:val="28"/>
          </w:rPr>
          <w:t xml:space="preserve">пункт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«8. В случае если гражданин, кандидат на должность, предусмотренную перечнем, кандидат на должность, назначаемый в порядке перевода, государственный служащий обнаружили, что в представленных ими в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отдел правовой и кадровой политики, Управление</w:t>
      </w:r>
      <w:r>
        <w:rPr>
          <w:rFonts w:ascii="Times New Roman" w:hAnsi="Times New Roman" w:cs="Times New Roman"/>
          <w:sz w:val="28"/>
          <w:szCs w:val="28"/>
        </w:rPr>
        <w:t xml:space="preserve">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Гражданин может представить уточненные сведения в течение одного месяца со дня представления сведений в соответствии с подпунктом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пункта 3 настоящего Положения.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подпунктом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пункта 3 настоящего Положения. Государственный служащий может представить уточненные сведения в течение одного месяца после окончания срока, указанного в подпункте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пункта 3 настоящего Положения. Кандидат на должность, назначаемый в порядке перевода, может представить уточненные сведения в течение одного месяца со дня представления сведений в соответствии с подпунктом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пункта 3 настоящего Положения</w:t>
      </w:r>
      <w:r>
        <w:rPr>
          <w:rFonts w:ascii="Times New Roman" w:hAnsi="Times New Roman" w:cs="Times New Roman"/>
          <w:sz w:val="28"/>
          <w:szCs w:val="28"/>
        </w:rPr>
        <w:t xml:space="preserve">.»;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27" w:tooltip="https://login.consultant.ru/link/?req=doc&amp;base=LAW&amp;n=450741&amp;dst=2" w:history="1">
        <w:r>
          <w:rPr>
            <w:rFonts w:ascii="Times New Roman" w:hAnsi="Times New Roman" w:cs="Times New Roman"/>
            <w:sz w:val="28"/>
            <w:szCs w:val="28"/>
          </w:rPr>
          <w:t xml:space="preserve">пункте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 служащим сведений о доходах, об имуществе и обязательствах имущественного характера супруги (супруга)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кандидатом на должность, предусмотренную перечнем, кандидатом на должность, назначаемым в порядке перевода,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 служащим сведений о доходах, об имуществе и обязательствах имущественного ха</w:t>
      </w:r>
      <w:r>
        <w:rPr>
          <w:rFonts w:ascii="Times New Roman" w:hAnsi="Times New Roman" w:cs="Times New Roman"/>
          <w:sz w:val="28"/>
          <w:szCs w:val="28"/>
        </w:rPr>
        <w:t xml:space="preserve">рактера своих супруги (супруга)»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hyperlink r:id="rId28" w:tooltip="https://login.consultant.ru/link/?req=doc&amp;base=LAW&amp;n=450741&amp;dst=100044" w:history="1">
        <w:r>
          <w:rPr>
            <w:rFonts w:ascii="Times New Roman" w:hAnsi="Times New Roman" w:cs="Times New Roman"/>
            <w:sz w:val="28"/>
            <w:szCs w:val="28"/>
          </w:rPr>
          <w:t xml:space="preserve">пункта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гражданином и государственным служащим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29" w:tooltip="https://login.consultant.ru/link/?req=doc&amp;base=LAW&amp;n=450741&amp;dst=100045" w:history="1">
        <w:r>
          <w:rPr>
            <w:rFonts w:ascii="Times New Roman" w:hAnsi="Times New Roman" w:cs="Times New Roman"/>
            <w:sz w:val="28"/>
            <w:szCs w:val="28"/>
          </w:rPr>
          <w:t xml:space="preserve">пункте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hyperlink r:id="rId30" w:tooltip="https://login.consultant.ru/link/?req=doc&amp;base=LAW&amp;n=450741&amp;dst=100045" w:history="1">
        <w:r>
          <w:rPr>
            <w:rFonts w:ascii="Times New Roman" w:hAnsi="Times New Roman" w:cs="Times New Roman"/>
            <w:sz w:val="28"/>
            <w:szCs w:val="28"/>
          </w:rPr>
          <w:t xml:space="preserve">абзаца первого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</w:rPr>
        <w:t xml:space="preserve">гражданином и 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служащим»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hyperlink r:id="rId31" w:tooltip="https://login.consultant.ru/link/?req=doc&amp;base=LAW&amp;n=450741&amp;dst=100607" w:history="1">
        <w:r>
          <w:rPr>
            <w:rFonts w:ascii="Times New Roman" w:hAnsi="Times New Roman" w:cs="Times New Roman"/>
            <w:sz w:val="28"/>
            <w:szCs w:val="28"/>
          </w:rPr>
          <w:t xml:space="preserve">пункт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hyperlink r:id="rId32" w:tooltip="https://login.consultant.ru/link/?req=doc&amp;base=LAW&amp;n=450741&amp;dst=19" w:history="1">
        <w:r>
          <w:rPr>
            <w:rFonts w:ascii="Times New Roman" w:hAnsi="Times New Roman" w:cs="Times New Roman"/>
            <w:sz w:val="28"/>
            <w:szCs w:val="28"/>
          </w:rPr>
          <w:t xml:space="preserve">пункт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14. Сведения о доходах, об имуществе и обязательствах имущественного характера, представленные в соответствии с настоящим Положением, и информация о результатах проверки достоверности и полноты э</w:t>
      </w:r>
      <w:r>
        <w:rPr>
          <w:rFonts w:ascii="Times New Roman" w:hAnsi="Times New Roman" w:cs="Times New Roman"/>
          <w:sz w:val="28"/>
          <w:szCs w:val="28"/>
        </w:rPr>
        <w:t xml:space="preserve">тих сведений (решении комиссии по соблюдению требований к служебному поведению государственных служащих и урегулированию конфликта интересов) приобщаются к личному делу государственного служащего. Указанные сведения также могут храниться в электронном виде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HYPERLINK "https://login.consultant.ru/link/?req=doc&amp;base=LAW&amp;n=450741&amp;dst=19"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пункт 14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.1.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14.1. </w:t>
      </w:r>
      <w:r>
        <w:rPr>
          <w:rFonts w:ascii="Times New Roman" w:hAnsi="Times New Roman" w:cs="Times New Roman"/>
          <w:sz w:val="28"/>
          <w:szCs w:val="28"/>
        </w:rPr>
        <w:t xml:space="preserve">В случае если гражданин, кандидат на должность, предусмотренную перечнем, кандидат на должность, назначаемый в порядке перевода, представившие  </w:t>
      </w:r>
      <w:r>
        <w:rPr>
          <w:rFonts w:ascii="Times New Roman" w:hAnsi="Times New Roman" w:cs="Times New Roman"/>
          <w:sz w:val="28"/>
          <w:szCs w:val="28"/>
        </w:rPr>
        <w:t xml:space="preserve">в отдел правовой и кадровой политики </w:t>
      </w:r>
      <w:r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в соответствии с настоящим Положением, не были назначены на должность государственной службы, такие сведения возвращаются указанным лицам по их письменному заявлени</w:t>
      </w:r>
      <w:r>
        <w:rPr>
          <w:rFonts w:ascii="Times New Roman" w:hAnsi="Times New Roman" w:cs="Times New Roman"/>
          <w:sz w:val="28"/>
          <w:szCs w:val="28"/>
        </w:rPr>
        <w:t xml:space="preserve">ю вместе с другими документами.»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hyperlink r:id="rId33" w:tooltip="https://login.consultant.ru/link/?req=doc&amp;base=LAW&amp;n=450741&amp;dst=100051" w:history="1">
        <w:r>
          <w:rPr>
            <w:rFonts w:ascii="Times New Roman" w:hAnsi="Times New Roman" w:cs="Times New Roman"/>
            <w:sz w:val="28"/>
            <w:szCs w:val="28"/>
          </w:rPr>
          <w:t xml:space="preserve">пункт 15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 xml:space="preserve">При непредставлении сведений о дох</w:t>
      </w:r>
      <w:r>
        <w:rPr>
          <w:rFonts w:ascii="Times New Roman" w:hAnsi="Times New Roman" w:cs="Times New Roman"/>
          <w:sz w:val="28"/>
          <w:szCs w:val="28"/>
        </w:rPr>
        <w:t xml:space="preserve">одах, об имуществе 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</w:t>
      </w:r>
      <w:r>
        <w:rPr>
          <w:rFonts w:ascii="Times New Roman" w:hAnsi="Times New Roman" w:cs="Times New Roman"/>
          <w:sz w:val="28"/>
          <w:szCs w:val="28"/>
        </w:rPr>
        <w:t xml:space="preserve">мотренную перечнем, кандидат на должность, назначаемый в порядке перевода, не могут быть назначены на соответствующую должность государственной службы, а государственный служащий освобождается от должности государственной службы или подвергается иным видам</w:t>
      </w:r>
      <w:r>
        <w:rPr>
          <w:rFonts w:ascii="Times New Roman" w:hAnsi="Times New Roman" w:cs="Times New Roman"/>
          <w:sz w:val="28"/>
          <w:szCs w:val="28"/>
        </w:rPr>
        <w:t xml:space="preserve"> дисциплинарной ответственности в соответствии с законода</w:t>
      </w:r>
      <w:r>
        <w:rPr>
          <w:rFonts w:ascii="Times New Roman" w:hAnsi="Times New Roman" w:cs="Times New Roman"/>
          <w:sz w:val="28"/>
          <w:szCs w:val="28"/>
        </w:rPr>
        <w:t xml:space="preserve">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Настоящий приказ вступает в силу со дня его подписания.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6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Par45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–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Министр  финансов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В.Н. Орлов</w:t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39110"/>
      <w:docPartObj>
        <w:docPartGallery w:val="Page Numbers (Top of Page)"/>
        <w:docPartUnique w:val="true"/>
      </w:docPartObj>
      <w:rPr/>
    </w:sdtPr>
    <w:sdtContent>
      <w:p>
        <w:pPr>
          <w:pStyle w:val="68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68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78"/>
    <w:next w:val="67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81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78"/>
    <w:next w:val="67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81"/>
    <w:link w:val="1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81"/>
    <w:link w:val="67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81"/>
    <w:link w:val="68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78"/>
    <w:next w:val="67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81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78"/>
    <w:next w:val="67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81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78"/>
    <w:next w:val="67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8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78"/>
    <w:next w:val="67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8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78"/>
    <w:next w:val="67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8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7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78"/>
    <w:next w:val="67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81"/>
    <w:link w:val="35"/>
    <w:uiPriority w:val="10"/>
    <w:rPr>
      <w:sz w:val="48"/>
      <w:szCs w:val="48"/>
    </w:rPr>
  </w:style>
  <w:style w:type="paragraph" w:styleId="37">
    <w:name w:val="Subtitle"/>
    <w:basedOn w:val="678"/>
    <w:next w:val="67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81"/>
    <w:link w:val="37"/>
    <w:uiPriority w:val="11"/>
    <w:rPr>
      <w:sz w:val="24"/>
      <w:szCs w:val="24"/>
    </w:rPr>
  </w:style>
  <w:style w:type="paragraph" w:styleId="39">
    <w:name w:val="Quote"/>
    <w:basedOn w:val="678"/>
    <w:next w:val="67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78"/>
    <w:next w:val="67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81"/>
    <w:link w:val="688"/>
    <w:uiPriority w:val="99"/>
  </w:style>
  <w:style w:type="paragraph" w:styleId="45">
    <w:name w:val="Footer"/>
    <w:basedOn w:val="67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81"/>
    <w:link w:val="45"/>
    <w:uiPriority w:val="99"/>
  </w:style>
  <w:style w:type="paragraph" w:styleId="47">
    <w:name w:val="Caption"/>
    <w:basedOn w:val="678"/>
    <w:next w:val="67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81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7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81"/>
    <w:uiPriority w:val="99"/>
    <w:unhideWhenUsed/>
    <w:rPr>
      <w:vertAlign w:val="superscript"/>
    </w:rPr>
  </w:style>
  <w:style w:type="paragraph" w:styleId="179">
    <w:name w:val="endnote text"/>
    <w:basedOn w:val="67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81"/>
    <w:uiPriority w:val="99"/>
    <w:semiHidden/>
    <w:unhideWhenUsed/>
    <w:rPr>
      <w:vertAlign w:val="superscript"/>
    </w:rPr>
  </w:style>
  <w:style w:type="paragraph" w:styleId="182">
    <w:name w:val="toc 1"/>
    <w:basedOn w:val="678"/>
    <w:next w:val="67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78"/>
    <w:next w:val="67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78"/>
    <w:next w:val="67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78"/>
    <w:next w:val="67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78"/>
    <w:next w:val="67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78"/>
    <w:next w:val="67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78"/>
    <w:next w:val="67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78"/>
    <w:next w:val="67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78"/>
    <w:next w:val="67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78"/>
    <w:next w:val="678"/>
    <w:uiPriority w:val="99"/>
    <w:unhideWhenUsed/>
    <w:pPr>
      <w:spacing w:after="0" w:afterAutospacing="0"/>
    </w:pPr>
  </w:style>
  <w:style w:type="paragraph" w:styleId="678" w:default="1">
    <w:name w:val="Normal"/>
    <w:qFormat/>
  </w:style>
  <w:style w:type="paragraph" w:styleId="679">
    <w:name w:val="Heading 3"/>
    <w:basedOn w:val="678"/>
    <w:next w:val="678"/>
    <w:link w:val="684"/>
    <w:unhideWhenUsed/>
    <w:qFormat/>
    <w:pPr>
      <w:jc w:val="center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z w:val="52"/>
      <w:szCs w:val="20"/>
      <w:lang w:eastAsia="ru-RU"/>
    </w:rPr>
  </w:style>
  <w:style w:type="paragraph" w:styleId="680">
    <w:name w:val="Heading 4"/>
    <w:basedOn w:val="678"/>
    <w:next w:val="678"/>
    <w:link w:val="685"/>
    <w:unhideWhenUsed/>
    <w:qFormat/>
    <w:pPr>
      <w:jc w:val="both"/>
      <w:keepNext/>
      <w:spacing w:after="0" w:line="240" w:lineRule="auto"/>
      <w:outlineLvl w:val="3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3 Знак"/>
    <w:basedOn w:val="681"/>
    <w:link w:val="679"/>
    <w:rPr>
      <w:rFonts w:ascii="Times New Roman" w:hAnsi="Times New Roman" w:eastAsia="Times New Roman" w:cs="Times New Roman"/>
      <w:b/>
      <w:sz w:val="52"/>
      <w:szCs w:val="20"/>
      <w:lang w:eastAsia="ru-RU"/>
    </w:rPr>
  </w:style>
  <w:style w:type="character" w:styleId="685" w:customStyle="1">
    <w:name w:val="Заголовок 4 Знак"/>
    <w:basedOn w:val="681"/>
    <w:link w:val="68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86" w:customStyle="1">
    <w:name w:val="ConsPlusNormal"/>
    <w:pPr>
      <w:ind w:firstLine="720"/>
      <w:spacing w:after="0" w:line="240" w:lineRule="auto"/>
      <w:widowControl w:val="off"/>
    </w:pPr>
    <w:rPr>
      <w:rFonts w:ascii="Arial" w:hAnsi="Arial" w:cs="Arial" w:eastAsiaTheme="minorEastAsia"/>
      <w:sz w:val="20"/>
      <w:szCs w:val="20"/>
      <w:lang w:eastAsia="ru-RU"/>
    </w:rPr>
  </w:style>
  <w:style w:type="table" w:styleId="687">
    <w:name w:val="Table Grid"/>
    <w:basedOn w:val="68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88">
    <w:name w:val="Header"/>
    <w:basedOn w:val="678"/>
    <w:link w:val="6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9" w:customStyle="1">
    <w:name w:val="Верхний колонтитул Знак"/>
    <w:basedOn w:val="681"/>
    <w:link w:val="688"/>
    <w:uiPriority w:val="99"/>
  </w:style>
  <w:style w:type="paragraph" w:styleId="690">
    <w:name w:val="Balloon Text"/>
    <w:basedOn w:val="678"/>
    <w:link w:val="69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91" w:customStyle="1">
    <w:name w:val="Текст выноски Знак"/>
    <w:basedOn w:val="681"/>
    <w:link w:val="690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Relationship Id="rId10" Type="http://schemas.openxmlformats.org/officeDocument/2006/relationships/hyperlink" Target="https://login.consultant.ru/link/?req=doc&amp;base=LAW&amp;n=450741&amp;dst=100025" TargetMode="External"/><Relationship Id="rId11" Type="http://schemas.openxmlformats.org/officeDocument/2006/relationships/hyperlink" Target="https://login.consultant.ru/link/?req=doc&amp;base=LAW&amp;n=523306&amp;dst=100158" TargetMode="External"/><Relationship Id="rId12" Type="http://schemas.openxmlformats.org/officeDocument/2006/relationships/hyperlink" Target="https://login.consultant.ru/link/?req=doc&amp;base=LAW&amp;n=450741&amp;dst=100612" TargetMode="External"/><Relationship Id="rId13" Type="http://schemas.openxmlformats.org/officeDocument/2006/relationships/hyperlink" Target="https://login.consultant.ru/link/?req=doc&amp;base=LAW&amp;n=450741&amp;dst=100614" TargetMode="External"/><Relationship Id="rId14" Type="http://schemas.openxmlformats.org/officeDocument/2006/relationships/hyperlink" Target="https://login.consultant.ru/link/?req=doc&amp;base=LAW&amp;n=470822&amp;dst=100215" TargetMode="External"/><Relationship Id="rId15" Type="http://schemas.openxmlformats.org/officeDocument/2006/relationships/hyperlink" Target="https://login.consultant.ru/link/?req=doc&amp;base=LAW&amp;n=450741&amp;dst=100615" TargetMode="External"/><Relationship Id="rId16" Type="http://schemas.openxmlformats.org/officeDocument/2006/relationships/hyperlink" Target="https://login.consultant.ru/link/?req=doc&amp;base=LAW&amp;n=470822&amp;dst=100215" TargetMode="External"/><Relationship Id="rId17" Type="http://schemas.openxmlformats.org/officeDocument/2006/relationships/hyperlink" Target="https://login.consultant.ru/link/?req=doc&amp;base=LAW&amp;n=450741&amp;dst=100612" TargetMode="External"/><Relationship Id="rId18" Type="http://schemas.openxmlformats.org/officeDocument/2006/relationships/hyperlink" Target="https://login.consultant.ru/link/?req=doc&amp;base=LAW&amp;n=450741&amp;dst=5" TargetMode="External"/><Relationship Id="rId19" Type="http://schemas.openxmlformats.org/officeDocument/2006/relationships/hyperlink" Target="https://login.consultant.ru/link/?req=doc&amp;base=LAW&amp;n=450741&amp;dst=100618" TargetMode="External"/><Relationship Id="rId20" Type="http://schemas.openxmlformats.org/officeDocument/2006/relationships/hyperlink" Target="https://login.consultant.ru/link/?req=doc&amp;base=LAW&amp;n=523305" TargetMode="External"/><Relationship Id="rId21" Type="http://schemas.openxmlformats.org/officeDocument/2006/relationships/hyperlink" Target="https://login.consultant.ru/link/?req=doc&amp;base=LAW&amp;n=450741&amp;dst=5" TargetMode="External"/><Relationship Id="rId22" Type="http://schemas.openxmlformats.org/officeDocument/2006/relationships/hyperlink" Target="https://login.consultant.ru/link/?req=doc&amp;base=LAW&amp;n=450741&amp;dst=100033" TargetMode="External"/><Relationship Id="rId23" Type="http://schemas.openxmlformats.org/officeDocument/2006/relationships/hyperlink" Target="https://login.consultant.ru/link/?req=doc&amp;base=LAW&amp;n=450741&amp;dst=100620" TargetMode="External"/><Relationship Id="rId24" Type="http://schemas.openxmlformats.org/officeDocument/2006/relationships/hyperlink" Target="https://login.consultant.ru/link/?req=doc&amp;base=LAW&amp;n=523305" TargetMode="External"/><Relationship Id="rId25" Type="http://schemas.openxmlformats.org/officeDocument/2006/relationships/hyperlink" Target="https://login.consultant.ru/link/?req=doc&amp;base=LAW&amp;n=523305" TargetMode="External"/><Relationship Id="rId26" Type="http://schemas.openxmlformats.org/officeDocument/2006/relationships/hyperlink" Target="https://login.consultant.ru/link/?req=doc&amp;base=LAW&amp;n=450741&amp;dst=100041" TargetMode="External"/><Relationship Id="rId27" Type="http://schemas.openxmlformats.org/officeDocument/2006/relationships/hyperlink" Target="https://login.consultant.ru/link/?req=doc&amp;base=LAW&amp;n=450741&amp;dst=2" TargetMode="External"/><Relationship Id="rId28" Type="http://schemas.openxmlformats.org/officeDocument/2006/relationships/hyperlink" Target="https://login.consultant.ru/link/?req=doc&amp;base=LAW&amp;n=450741&amp;dst=100044" TargetMode="External"/><Relationship Id="rId29" Type="http://schemas.openxmlformats.org/officeDocument/2006/relationships/hyperlink" Target="https://login.consultant.ru/link/?req=doc&amp;base=LAW&amp;n=450741&amp;dst=100045" TargetMode="External"/><Relationship Id="rId30" Type="http://schemas.openxmlformats.org/officeDocument/2006/relationships/hyperlink" Target="https://login.consultant.ru/link/?req=doc&amp;base=LAW&amp;n=450741&amp;dst=100045" TargetMode="External"/><Relationship Id="rId31" Type="http://schemas.openxmlformats.org/officeDocument/2006/relationships/hyperlink" Target="https://login.consultant.ru/link/?req=doc&amp;base=LAW&amp;n=450741&amp;dst=100607" TargetMode="External"/><Relationship Id="rId32" Type="http://schemas.openxmlformats.org/officeDocument/2006/relationships/hyperlink" Target="https://login.consultant.ru/link/?req=doc&amp;base=LAW&amp;n=450741&amp;dst=19" TargetMode="External"/><Relationship Id="rId33" Type="http://schemas.openxmlformats.org/officeDocument/2006/relationships/hyperlink" Target="https://login.consultant.ru/link/?req=doc&amp;base=LAW&amp;n=450741&amp;dst=10005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borokova</cp:lastModifiedBy>
  <cp:revision>6</cp:revision>
  <dcterms:created xsi:type="dcterms:W3CDTF">2026-01-29T08:20:00Z</dcterms:created>
  <dcterms:modified xsi:type="dcterms:W3CDTF">2026-02-04T08:43:27Z</dcterms:modified>
</cp:coreProperties>
</file>