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57" w:rsidRDefault="00992E57" w:rsidP="00992E57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992E57" w:rsidRDefault="00992E57" w:rsidP="00B05126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B05126" w:rsidRPr="00D36050" w:rsidRDefault="00B05126" w:rsidP="00B05126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126" w:rsidRPr="00D36050" w:rsidRDefault="00B05126" w:rsidP="00B05126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B05126" w:rsidRPr="00D36050" w:rsidRDefault="00B05126" w:rsidP="00B05126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B05126" w:rsidRPr="00564C20" w:rsidRDefault="00B05126" w:rsidP="00B0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564C20">
        <w:rPr>
          <w:rFonts w:ascii="Times New Roman" w:hAnsi="Times New Roman" w:cs="Times New Roman"/>
          <w:sz w:val="28"/>
          <w:szCs w:val="28"/>
        </w:rPr>
        <w:t xml:space="preserve">_________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</w:t>
      </w:r>
      <w:r w:rsidRPr="00564C20">
        <w:rPr>
          <w:rFonts w:ascii="Times New Roman" w:hAnsi="Times New Roman" w:cs="Times New Roman"/>
          <w:sz w:val="28"/>
          <w:szCs w:val="28"/>
        </w:rPr>
        <w:t>______</w:t>
      </w:r>
    </w:p>
    <w:p w:rsidR="00B05126" w:rsidRDefault="00B05126" w:rsidP="00B05126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328"/>
      </w:tblGrid>
      <w:tr w:rsidR="00B05126" w:rsidRPr="00D52EDC" w:rsidTr="00F7706D">
        <w:trPr>
          <w:trHeight w:val="226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05126" w:rsidRPr="00D52EDC" w:rsidRDefault="00B05126" w:rsidP="00F770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финансов Республики Адыгея от 1 марта 2012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41-А «О защите персональных данных государственных гражданских служащих Министерства финансов Республики Адыгея»</w:t>
            </w:r>
          </w:p>
        </w:tc>
      </w:tr>
    </w:tbl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5126" w:rsidRPr="00D52EDC" w:rsidRDefault="00B05126" w:rsidP="00B05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Default="00B05126" w:rsidP="00B051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39B" w:rsidRDefault="000E039B" w:rsidP="000E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</w:p>
    <w:p w:rsidR="00B05126" w:rsidRDefault="00B05126" w:rsidP="00B05126">
      <w:pPr>
        <w:spacing w:line="240" w:lineRule="auto"/>
        <w:ind w:firstLine="709"/>
        <w:jc w:val="center"/>
      </w:pPr>
      <w:proofErr w:type="gramStart"/>
      <w:r w:rsidRPr="00D52EDC">
        <w:rPr>
          <w:rFonts w:ascii="Times New Roman" w:hAnsi="Times New Roman" w:cs="Times New Roman"/>
          <w:b/>
          <w:sz w:val="28"/>
        </w:rPr>
        <w:t>п</w:t>
      </w:r>
      <w:proofErr w:type="gramEnd"/>
      <w:r w:rsidRPr="00D52EDC">
        <w:rPr>
          <w:rFonts w:ascii="Times New Roman" w:hAnsi="Times New Roman" w:cs="Times New Roman"/>
          <w:b/>
          <w:sz w:val="28"/>
        </w:rPr>
        <w:t xml:space="preserve"> р и к а з ы в а ю:</w:t>
      </w:r>
      <w:r w:rsidRPr="00D52EDC">
        <w:rPr>
          <w:rFonts w:ascii="Times New Roman" w:hAnsi="Times New Roman" w:cs="Times New Roman"/>
        </w:rPr>
        <w:tab/>
      </w:r>
    </w:p>
    <w:p w:rsidR="00B05126" w:rsidRPr="00105068" w:rsidRDefault="00B05126" w:rsidP="00B05126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 в Положение об организации работы с персональными данными государственного гражданского служащего Министерства финансов Республики Адыгея, утвержденное Приказом Министерства финансов Республики Адыгея от 1 марта 2012 года №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41-А «О защите персональных данных государственных гражданских служащих Министерства финансов Республики Адыгея», внести следующие изменения и дополнения:</w:t>
      </w:r>
    </w:p>
    <w:p w:rsidR="00B05126" w:rsidRPr="00564C2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564C20">
        <w:rPr>
          <w:rFonts w:ascii="Times New Roman" w:hAnsi="Times New Roman" w:cs="Times New Roman"/>
          <w:sz w:val="28"/>
          <w:szCs w:val="28"/>
        </w:rPr>
        <w:t xml:space="preserve">ункт </w:t>
      </w:r>
      <w:r w:rsidR="00C577F3">
        <w:rPr>
          <w:rFonts w:ascii="Times New Roman" w:hAnsi="Times New Roman" w:cs="Times New Roman"/>
          <w:sz w:val="28"/>
          <w:szCs w:val="28"/>
        </w:rPr>
        <w:t>4</w:t>
      </w:r>
      <w:r w:rsidRPr="00564C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05126" w:rsidRPr="00C54080" w:rsidRDefault="00C577F3" w:rsidP="00C5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Председателя Кабинета Министров Республики  Адыгея – Министр финансов Республики Адыгея</w:t>
      </w:r>
      <w:r w:rsidR="002F1AEB">
        <w:rPr>
          <w:rFonts w:ascii="Times New Roman" w:hAnsi="Times New Roman" w:cs="Times New Roman"/>
          <w:sz w:val="28"/>
          <w:szCs w:val="28"/>
        </w:rPr>
        <w:t xml:space="preserve"> (далее – Министр финансов Республики Адыгея)</w:t>
      </w:r>
      <w:r>
        <w:rPr>
          <w:rFonts w:ascii="Times New Roman" w:hAnsi="Times New Roman" w:cs="Times New Roman"/>
          <w:sz w:val="28"/>
          <w:szCs w:val="28"/>
        </w:rPr>
        <w:t xml:space="preserve"> определяет лиц, уполномоченных на обработку персональных данных гражданского служащего (далее - операторы), обеспечивающих обработку персональных </w:t>
      </w:r>
      <w:r w:rsidRPr="00C54080">
        <w:rPr>
          <w:rFonts w:ascii="Times New Roman" w:hAnsi="Times New Roman" w:cs="Times New Roman"/>
          <w:sz w:val="28"/>
          <w:szCs w:val="28"/>
        </w:rPr>
        <w:t xml:space="preserve">данных в соответствии с требованиями Федеральных законов от 27 июля 2004 года </w:t>
      </w:r>
      <w:hyperlink r:id="rId8" w:history="1">
        <w:r w:rsidRPr="00C54080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от 27 июля 2006 года </w:t>
      </w:r>
      <w:hyperlink r:id="rId9" w:history="1">
        <w:r w:rsidRPr="00C54080">
          <w:rPr>
            <w:rFonts w:ascii="Times New Roman" w:hAnsi="Times New Roman" w:cs="Times New Roman"/>
            <w:sz w:val="28"/>
            <w:szCs w:val="28"/>
          </w:rPr>
          <w:t>№ 152-ФЗ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«О персональных данных», </w:t>
      </w:r>
      <w:hyperlink r:id="rId10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 xml:space="preserve"> от 4 августа 2005 года № 352 «О государственной гражданской службе Республики Адыгея», других нормативных правовых актов Российской Федерации и Республики Адыгея, и несущих ответственность в соответствии с </w:t>
      </w:r>
      <w:r w:rsidRPr="00C5408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за нарушение режима защиты этих персональных данных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.»</w:t>
      </w:r>
      <w:r w:rsidR="00B05126" w:rsidRPr="00C540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>2) подпункт «</w:t>
      </w:r>
      <w:r w:rsidR="008E7565" w:rsidRPr="00C54080">
        <w:rPr>
          <w:rFonts w:ascii="Times New Roman" w:hAnsi="Times New Roman" w:cs="Times New Roman"/>
          <w:sz w:val="28"/>
          <w:szCs w:val="28"/>
        </w:rPr>
        <w:t>ф</w:t>
      </w:r>
      <w:r w:rsidRPr="00C54080">
        <w:rPr>
          <w:rFonts w:ascii="Times New Roman" w:hAnsi="Times New Roman" w:cs="Times New Roman"/>
          <w:sz w:val="28"/>
          <w:szCs w:val="28"/>
        </w:rPr>
        <w:t>» пункта 14 изложить в следующей редакции:</w:t>
      </w:r>
    </w:p>
    <w:p w:rsidR="008E7565" w:rsidRPr="00C54080" w:rsidRDefault="008E7565" w:rsidP="008E7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 xml:space="preserve">«ф) сведения о доходах, об имуществе и обязательствах имущественного характера, предусмотренные Федеральным </w:t>
      </w:r>
      <w:hyperlink r:id="rId11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и сведения о расходах, предусмотренные Федеральным </w:t>
      </w:r>
      <w:hyperlink r:id="rId12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>;</w:t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>3) подпункт «</w:t>
      </w:r>
      <w:r w:rsidR="008E7565" w:rsidRPr="00C54080">
        <w:rPr>
          <w:rFonts w:ascii="Times New Roman" w:hAnsi="Times New Roman" w:cs="Times New Roman"/>
          <w:sz w:val="28"/>
          <w:szCs w:val="28"/>
        </w:rPr>
        <w:t>щ</w:t>
      </w:r>
      <w:r w:rsidRPr="00C54080">
        <w:rPr>
          <w:rFonts w:ascii="Times New Roman" w:hAnsi="Times New Roman" w:cs="Times New Roman"/>
          <w:sz w:val="28"/>
          <w:szCs w:val="28"/>
        </w:rPr>
        <w:t>» пункта 14 изложить в следующей редакции:</w:t>
      </w:r>
    </w:p>
    <w:p w:rsidR="008E7565" w:rsidRPr="00C54080" w:rsidRDefault="008E7565" w:rsidP="008E7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080">
        <w:rPr>
          <w:rFonts w:ascii="Times New Roman" w:hAnsi="Times New Roman" w:cs="Times New Roman"/>
          <w:sz w:val="28"/>
          <w:szCs w:val="28"/>
        </w:rPr>
        <w:t xml:space="preserve">«щ) справка о результатах проверки достоверности и полноты сведений о доходах, об имуществе и обязательствах имущественного характера, представленных гражданским служащим, а также сведений о соблюдении гражданским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</w:t>
      </w:r>
      <w:hyperlink r:id="rId13" w:history="1">
        <w:r w:rsidRPr="00C54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408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 в целях противодействия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 xml:space="preserve">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</w:t>
      </w:r>
      <w:proofErr w:type="gramStart"/>
      <w:r w:rsidRPr="00C540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54080">
        <w:rPr>
          <w:rFonts w:ascii="Times New Roman" w:hAnsi="Times New Roman" w:cs="Times New Roman"/>
          <w:sz w:val="28"/>
          <w:szCs w:val="28"/>
        </w:rPr>
        <w:t>;</w:t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080">
        <w:rPr>
          <w:rFonts w:ascii="Times New Roman" w:hAnsi="Times New Roman" w:cs="Times New Roman"/>
          <w:sz w:val="28"/>
          <w:szCs w:val="28"/>
        </w:rPr>
        <w:tab/>
        <w:t>4) подпункт</w:t>
      </w:r>
      <w:r w:rsidR="00992E57" w:rsidRPr="00C54080">
        <w:rPr>
          <w:rFonts w:ascii="Times New Roman" w:hAnsi="Times New Roman" w:cs="Times New Roman"/>
          <w:sz w:val="28"/>
          <w:szCs w:val="28"/>
        </w:rPr>
        <w:t>ы «д», «е»  пункта 17 признать утратившим силу.</w:t>
      </w:r>
    </w:p>
    <w:p w:rsidR="00B05126" w:rsidRPr="00C54080" w:rsidRDefault="00692378" w:rsidP="00B05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126" w:rsidRPr="00C54080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подписания.</w:t>
      </w:r>
      <w:r w:rsidR="00B05126" w:rsidRPr="00C54080">
        <w:rPr>
          <w:rFonts w:ascii="Times New Roman" w:hAnsi="Times New Roman" w:cs="Times New Roman"/>
          <w:sz w:val="28"/>
          <w:szCs w:val="28"/>
        </w:rPr>
        <w:tab/>
      </w:r>
    </w:p>
    <w:p w:rsidR="00B05126" w:rsidRPr="00C54080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Pr="00A95D7F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Pr="00A95D7F" w:rsidRDefault="00B05126" w:rsidP="00B0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26" w:rsidRDefault="00B05126" w:rsidP="0099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05126" w:rsidRDefault="00B05126" w:rsidP="0099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05126" w:rsidRDefault="00B05126" w:rsidP="0099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B05126" w:rsidRDefault="00B05126" w:rsidP="00992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B05126" w:rsidRDefault="00B05126" w:rsidP="00992E57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B05126" w:rsidRDefault="00B05126" w:rsidP="00B05126"/>
    <w:sectPr w:rsidR="00B05126" w:rsidSect="00C24F10">
      <w:headerReference w:type="defaul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45" w:rsidRDefault="00222C45" w:rsidP="003320B0">
      <w:pPr>
        <w:spacing w:after="0" w:line="240" w:lineRule="auto"/>
      </w:pPr>
      <w:r>
        <w:separator/>
      </w:r>
    </w:p>
  </w:endnote>
  <w:endnote w:type="continuationSeparator" w:id="0">
    <w:p w:rsidR="00222C45" w:rsidRDefault="00222C45" w:rsidP="0033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45" w:rsidRDefault="00222C45" w:rsidP="003320B0">
      <w:pPr>
        <w:spacing w:after="0" w:line="240" w:lineRule="auto"/>
      </w:pPr>
      <w:r>
        <w:separator/>
      </w:r>
    </w:p>
  </w:footnote>
  <w:footnote w:type="continuationSeparator" w:id="0">
    <w:p w:rsidR="00222C45" w:rsidRDefault="00222C45" w:rsidP="0033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3320B0">
        <w:pPr>
          <w:pStyle w:val="a4"/>
          <w:jc w:val="center"/>
        </w:pPr>
        <w:r>
          <w:fldChar w:fldCharType="begin"/>
        </w:r>
        <w:r w:rsidR="00C54080">
          <w:instrText xml:space="preserve"> PAGE   \* MERGEFORMAT </w:instrText>
        </w:r>
        <w:r>
          <w:fldChar w:fldCharType="separate"/>
        </w:r>
        <w:r w:rsidR="00692378">
          <w:rPr>
            <w:noProof/>
          </w:rPr>
          <w:t>2</w:t>
        </w:r>
        <w:r>
          <w:fldChar w:fldCharType="end"/>
        </w:r>
      </w:p>
    </w:sdtContent>
  </w:sdt>
  <w:p w:rsidR="00623139" w:rsidRDefault="00222C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4F3"/>
    <w:multiLevelType w:val="hybridMultilevel"/>
    <w:tmpl w:val="76E6DD96"/>
    <w:lvl w:ilvl="0" w:tplc="34749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F86531"/>
    <w:multiLevelType w:val="hybridMultilevel"/>
    <w:tmpl w:val="87622676"/>
    <w:lvl w:ilvl="0" w:tplc="ABDCC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7F7B77"/>
    <w:multiLevelType w:val="hybridMultilevel"/>
    <w:tmpl w:val="19B23B76"/>
    <w:lvl w:ilvl="0" w:tplc="5796B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126"/>
    <w:rsid w:val="000E039B"/>
    <w:rsid w:val="00222C45"/>
    <w:rsid w:val="002F1AEB"/>
    <w:rsid w:val="003320B0"/>
    <w:rsid w:val="00692378"/>
    <w:rsid w:val="008E7565"/>
    <w:rsid w:val="00937D5D"/>
    <w:rsid w:val="00992E57"/>
    <w:rsid w:val="00B05126"/>
    <w:rsid w:val="00C54080"/>
    <w:rsid w:val="00C5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26"/>
  </w:style>
  <w:style w:type="paragraph" w:styleId="3">
    <w:name w:val="heading 3"/>
    <w:basedOn w:val="a"/>
    <w:next w:val="a"/>
    <w:link w:val="30"/>
    <w:qFormat/>
    <w:rsid w:val="00B051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051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512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51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rsid w:val="00B05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126"/>
  </w:style>
  <w:style w:type="paragraph" w:customStyle="1" w:styleId="ConsPlusNormal">
    <w:name w:val="ConsPlusNormal"/>
    <w:rsid w:val="00B05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05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" TargetMode="External"/><Relationship Id="rId13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3305&amp;dst=1001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77&amp;n=96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2026-01-29T07:01:00Z</dcterms:created>
  <dcterms:modified xsi:type="dcterms:W3CDTF">2026-01-29T09:52:00Z</dcterms:modified>
</cp:coreProperties>
</file>