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8F" w:rsidRDefault="007261FE" w:rsidP="007261FE">
      <w:pPr>
        <w:jc w:val="right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>П р о е к т</w:t>
      </w:r>
    </w:p>
    <w:p w:rsidR="000A468F" w:rsidRPr="00D36050" w:rsidRDefault="000A468F" w:rsidP="000A468F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68F" w:rsidRPr="00D36050" w:rsidRDefault="000A468F" w:rsidP="000A468F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0A468F" w:rsidRPr="00D36050" w:rsidRDefault="000A468F" w:rsidP="000A468F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0A468F" w:rsidRDefault="000A468F" w:rsidP="000A468F">
      <w:pPr>
        <w:rPr>
          <w:rFonts w:ascii="Times New Roman" w:hAnsi="Times New Roman" w:cs="Times New Roman"/>
          <w:b/>
          <w:sz w:val="28"/>
        </w:rPr>
      </w:pPr>
    </w:p>
    <w:p w:rsidR="000A468F" w:rsidRPr="001446F8" w:rsidRDefault="000A468F" w:rsidP="000A468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CF0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№  </w:t>
      </w:r>
    </w:p>
    <w:p w:rsidR="000A468F" w:rsidRDefault="000A468F" w:rsidP="000A468F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p w:rsidR="000A468F" w:rsidRPr="002A76EF" w:rsidRDefault="000A468F" w:rsidP="000A468F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211"/>
      </w:tblGrid>
      <w:tr w:rsidR="000A468F" w:rsidRPr="002A76EF" w:rsidTr="00F7706D">
        <w:trPr>
          <w:trHeight w:val="323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A468F" w:rsidRPr="002A76EF" w:rsidRDefault="000A468F" w:rsidP="00F7706D">
            <w:pPr>
              <w:jc w:val="both"/>
              <w:rPr>
                <w:sz w:val="28"/>
                <w:szCs w:val="28"/>
              </w:rPr>
            </w:pPr>
            <w:r w:rsidRPr="002A76EF">
              <w:rPr>
                <w:sz w:val="28"/>
                <w:szCs w:val="28"/>
              </w:rPr>
              <w:t>О внесении изменений в Приказ Министерства финансов Респу</w:t>
            </w:r>
            <w:r>
              <w:rPr>
                <w:sz w:val="28"/>
                <w:szCs w:val="28"/>
              </w:rPr>
              <w:t>блики Адыгея от 18.10.2010</w:t>
            </w:r>
            <w:r w:rsidRPr="002A76E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2A76EF">
              <w:rPr>
                <w:sz w:val="28"/>
                <w:szCs w:val="28"/>
              </w:rPr>
              <w:t>173-А  «О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</w:t>
            </w:r>
          </w:p>
        </w:tc>
      </w:tr>
    </w:tbl>
    <w:p w:rsidR="000A468F" w:rsidRPr="002A76EF" w:rsidRDefault="000A468F" w:rsidP="000A468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468F" w:rsidRPr="002A76EF" w:rsidRDefault="000A468F" w:rsidP="000A468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468F" w:rsidRPr="002A76EF" w:rsidRDefault="000A468F" w:rsidP="000A468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468F" w:rsidRPr="002A76EF" w:rsidRDefault="000A468F" w:rsidP="000A468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468F" w:rsidRPr="002A76EF" w:rsidRDefault="000A468F" w:rsidP="000A4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A468F" w:rsidRPr="002A76EF" w:rsidRDefault="000A468F" w:rsidP="000A4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A468F" w:rsidRPr="002A76EF" w:rsidRDefault="000A468F" w:rsidP="000A468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68F" w:rsidRPr="002A76EF" w:rsidRDefault="000A468F" w:rsidP="000A4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68F" w:rsidRPr="002A76EF" w:rsidRDefault="000A468F" w:rsidP="000A4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68F" w:rsidRPr="002A76EF" w:rsidRDefault="000A468F" w:rsidP="000A4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68F" w:rsidRDefault="000A468F" w:rsidP="000A46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68F" w:rsidRDefault="000A468F" w:rsidP="00D219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 xml:space="preserve">В </w:t>
      </w:r>
      <w:r w:rsidRPr="007F147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D0216">
        <w:rPr>
          <w:rFonts w:ascii="Times New Roman" w:hAnsi="Times New Roman" w:cs="Times New Roman"/>
          <w:bCs/>
          <w:sz w:val="28"/>
          <w:szCs w:val="28"/>
        </w:rPr>
        <w:t>Указ Президента Российской Федерации от 06.10.2025 №</w:t>
      </w:r>
      <w:r w:rsidR="000D0216" w:rsidRPr="000D0216">
        <w:rPr>
          <w:rFonts w:ascii="Times New Roman" w:hAnsi="Times New Roman" w:cs="Times New Roman"/>
          <w:bCs/>
          <w:sz w:val="28"/>
          <w:szCs w:val="28"/>
        </w:rPr>
        <w:t xml:space="preserve"> 709</w:t>
      </w:r>
      <w:r w:rsidR="000D021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D0216" w:rsidRPr="000D0216">
        <w:rPr>
          <w:rFonts w:ascii="Times New Roman" w:hAnsi="Times New Roman" w:cs="Times New Roman"/>
          <w:bCs/>
          <w:sz w:val="28"/>
          <w:szCs w:val="28"/>
        </w:rPr>
        <w:t>О дополнительных мер</w:t>
      </w:r>
      <w:r w:rsidR="000D0216">
        <w:rPr>
          <w:rFonts w:ascii="Times New Roman" w:hAnsi="Times New Roman" w:cs="Times New Roman"/>
          <w:bCs/>
          <w:sz w:val="28"/>
          <w:szCs w:val="28"/>
        </w:rPr>
        <w:t xml:space="preserve">ах по противодействию коррупции»,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31.12.2025 № 1009 «Об изменении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некоторых актов Президента Российской Федерации»</w:t>
      </w:r>
    </w:p>
    <w:p w:rsidR="000A468F" w:rsidRPr="007F147F" w:rsidRDefault="000A468F" w:rsidP="00D2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8F" w:rsidRPr="007F147F" w:rsidRDefault="000A468F" w:rsidP="00D219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7F147F">
        <w:rPr>
          <w:rFonts w:ascii="Times New Roman" w:hAnsi="Times New Roman" w:cs="Times New Roman"/>
          <w:b/>
          <w:sz w:val="28"/>
        </w:rPr>
        <w:t>п</w:t>
      </w:r>
      <w:proofErr w:type="spellEnd"/>
      <w:proofErr w:type="gramEnd"/>
      <w:r w:rsidRPr="007F14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147F">
        <w:rPr>
          <w:rFonts w:ascii="Times New Roman" w:hAnsi="Times New Roman" w:cs="Times New Roman"/>
          <w:b/>
          <w:sz w:val="28"/>
        </w:rPr>
        <w:t>р</w:t>
      </w:r>
      <w:proofErr w:type="spellEnd"/>
      <w:r w:rsidRPr="007F147F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7F147F">
        <w:rPr>
          <w:rFonts w:ascii="Times New Roman" w:hAnsi="Times New Roman" w:cs="Times New Roman"/>
          <w:b/>
          <w:sz w:val="28"/>
        </w:rPr>
        <w:t>з</w:t>
      </w:r>
      <w:proofErr w:type="spellEnd"/>
      <w:r w:rsidRPr="007F14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147F">
        <w:rPr>
          <w:rFonts w:ascii="Times New Roman" w:hAnsi="Times New Roman" w:cs="Times New Roman"/>
          <w:b/>
          <w:sz w:val="28"/>
        </w:rPr>
        <w:t>ы</w:t>
      </w:r>
      <w:proofErr w:type="spellEnd"/>
      <w:r w:rsidRPr="007F147F">
        <w:rPr>
          <w:rFonts w:ascii="Times New Roman" w:hAnsi="Times New Roman" w:cs="Times New Roman"/>
          <w:b/>
          <w:sz w:val="28"/>
        </w:rPr>
        <w:t xml:space="preserve"> в а </w:t>
      </w:r>
      <w:proofErr w:type="spellStart"/>
      <w:r w:rsidRPr="007F147F">
        <w:rPr>
          <w:rFonts w:ascii="Times New Roman" w:hAnsi="Times New Roman" w:cs="Times New Roman"/>
          <w:b/>
          <w:sz w:val="28"/>
        </w:rPr>
        <w:t>ю</w:t>
      </w:r>
      <w:proofErr w:type="spellEnd"/>
      <w:r w:rsidRPr="007F147F">
        <w:rPr>
          <w:rFonts w:ascii="Times New Roman" w:hAnsi="Times New Roman" w:cs="Times New Roman"/>
          <w:b/>
          <w:sz w:val="28"/>
        </w:rPr>
        <w:t>:</w:t>
      </w:r>
    </w:p>
    <w:p w:rsidR="0001448B" w:rsidRPr="00D219FD" w:rsidRDefault="000A468F" w:rsidP="00D219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47F">
        <w:rPr>
          <w:rFonts w:ascii="Times New Roman" w:hAnsi="Times New Roman" w:cs="Times New Roman"/>
          <w:sz w:val="28"/>
          <w:szCs w:val="28"/>
        </w:rPr>
        <w:t xml:space="preserve">1. Внести в Приказ Министерства финансов </w:t>
      </w:r>
      <w:r>
        <w:rPr>
          <w:rFonts w:ascii="Times New Roman" w:hAnsi="Times New Roman" w:cs="Times New Roman"/>
          <w:sz w:val="28"/>
          <w:szCs w:val="28"/>
        </w:rPr>
        <w:t>Республики Адыгея от 18.10.2010</w:t>
      </w:r>
      <w:r w:rsidRPr="007F147F">
        <w:rPr>
          <w:rFonts w:ascii="Times New Roman" w:hAnsi="Times New Roman" w:cs="Times New Roman"/>
          <w:sz w:val="28"/>
          <w:szCs w:val="28"/>
        </w:rPr>
        <w:t xml:space="preserve"> № 173-А «О проверке достоверности и полноты сведений, </w:t>
      </w:r>
      <w:r w:rsidRPr="00D219FD">
        <w:rPr>
          <w:rFonts w:ascii="Times New Roman" w:hAnsi="Times New Roman" w:cs="Times New Roman"/>
          <w:sz w:val="28"/>
          <w:szCs w:val="28"/>
        </w:rPr>
        <w:t xml:space="preserve">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 </w:t>
      </w:r>
      <w:r w:rsidR="0001448B" w:rsidRPr="00D219FD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0A468F" w:rsidRPr="00D219FD" w:rsidRDefault="0001448B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из </w:t>
      </w:r>
      <w:hyperlink r:id="rId7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Pr="00D219FD">
          <w:rPr>
            <w:rFonts w:ascii="Times New Roman" w:hAnsi="Times New Roman" w:cs="Times New Roman"/>
            <w:sz w:val="28"/>
            <w:szCs w:val="28"/>
          </w:rPr>
          <w:t>«</w:t>
        </w:r>
        <w:r w:rsidR="000A468F" w:rsidRPr="00D219FD">
          <w:rPr>
            <w:rFonts w:ascii="Times New Roman" w:hAnsi="Times New Roman" w:cs="Times New Roman"/>
            <w:sz w:val="28"/>
            <w:szCs w:val="28"/>
          </w:rPr>
          <w:t>4</w:t>
        </w:r>
        <w:r w:rsidRPr="00D219FD">
          <w:rPr>
            <w:rFonts w:ascii="Times New Roman" w:hAnsi="Times New Roman" w:cs="Times New Roman"/>
            <w:sz w:val="28"/>
            <w:szCs w:val="28"/>
          </w:rPr>
          <w:t>»</w:t>
        </w:r>
        <w:r w:rsidR="000A468F" w:rsidRPr="00D219F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3 </w:t>
      </w:r>
      <w:r w:rsidRPr="00D219FD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D219FD">
        <w:rPr>
          <w:rFonts w:ascii="Times New Roman" w:hAnsi="Times New Roman" w:cs="Times New Roman"/>
          <w:sz w:val="28"/>
          <w:szCs w:val="28"/>
        </w:rPr>
        <w:t>«</w:t>
      </w:r>
      <w:r w:rsidR="000A468F" w:rsidRPr="00D219FD">
        <w:rPr>
          <w:rFonts w:ascii="Times New Roman" w:hAnsi="Times New Roman" w:cs="Times New Roman"/>
          <w:sz w:val="28"/>
          <w:szCs w:val="28"/>
        </w:rPr>
        <w:t>, непредставления ими сведений либо представления недостоверных или неполных сведений о доходах, об имуществе и обязател</w:t>
      </w:r>
      <w:r w:rsidRPr="00D219FD">
        <w:rPr>
          <w:rFonts w:ascii="Times New Roman" w:hAnsi="Times New Roman" w:cs="Times New Roman"/>
          <w:sz w:val="28"/>
          <w:szCs w:val="28"/>
        </w:rPr>
        <w:t>ьствах имущественного характера»</w:t>
      </w:r>
      <w:r w:rsidR="000A468F" w:rsidRPr="00D219FD">
        <w:rPr>
          <w:rFonts w:ascii="Times New Roman" w:hAnsi="Times New Roman" w:cs="Times New Roman"/>
          <w:sz w:val="28"/>
          <w:szCs w:val="28"/>
        </w:rPr>
        <w:t>;</w:t>
      </w:r>
    </w:p>
    <w:p w:rsidR="0001448B" w:rsidRPr="00D219FD" w:rsidRDefault="0001448B" w:rsidP="00D219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 xml:space="preserve">1.2. 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в </w:t>
      </w:r>
      <w:r w:rsidR="00A22286" w:rsidRPr="00D219FD">
        <w:rPr>
          <w:rFonts w:ascii="Times New Roman" w:hAnsi="Times New Roman" w:cs="Times New Roman"/>
          <w:sz w:val="28"/>
          <w:szCs w:val="28"/>
        </w:rPr>
        <w:t>Положении</w:t>
      </w:r>
      <w:r w:rsidRPr="00D219FD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Адыгея, и соблюдения государственными гражданскими служащими Министерства финансов Республики Адыгея требований к служебному поведению</w:t>
      </w:r>
      <w:r w:rsidR="00A22286" w:rsidRPr="00D219FD">
        <w:rPr>
          <w:rFonts w:ascii="Times New Roman" w:hAnsi="Times New Roman" w:cs="Times New Roman"/>
          <w:sz w:val="28"/>
          <w:szCs w:val="28"/>
        </w:rPr>
        <w:t>:</w:t>
      </w:r>
    </w:p>
    <w:p w:rsidR="000A468F" w:rsidRPr="00D219FD" w:rsidRDefault="00A22286" w:rsidP="00D219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 xml:space="preserve"> а) </w:t>
      </w:r>
      <w:hyperlink r:id="rId8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>пункт 3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A468F" w:rsidRPr="00D219FD" w:rsidRDefault="00A22286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«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0A468F" w:rsidRPr="00D219FD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государственной </w:t>
      </w:r>
      <w:r w:rsidRPr="00D219FD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службы, предусмотренной </w:t>
      </w:r>
      <w:hyperlink r:id="rId9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должностей, утвержденным Указом Президента Республики Адыгея от 31</w:t>
      </w:r>
      <w:r w:rsidRPr="00D219FD">
        <w:rPr>
          <w:rFonts w:ascii="Times New Roman" w:hAnsi="Times New Roman" w:cs="Times New Roman"/>
          <w:sz w:val="28"/>
          <w:szCs w:val="28"/>
        </w:rPr>
        <w:t>.08.2009 №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 100,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 w:rsidR="000A468F" w:rsidRPr="00D219FD">
        <w:rPr>
          <w:rFonts w:ascii="Times New Roman" w:hAnsi="Times New Roman" w:cs="Times New Roman"/>
          <w:sz w:val="28"/>
          <w:szCs w:val="28"/>
        </w:rPr>
        <w:t xml:space="preserve"> с нормативными правовы</w:t>
      </w:r>
      <w:r w:rsidRPr="00D219FD">
        <w:rPr>
          <w:rFonts w:ascii="Times New Roman" w:hAnsi="Times New Roman" w:cs="Times New Roman"/>
          <w:sz w:val="28"/>
          <w:szCs w:val="28"/>
        </w:rPr>
        <w:t>ми актами Российской Федерации</w:t>
      </w:r>
      <w:proofErr w:type="gramStart"/>
      <w:r w:rsidRPr="00D219FD">
        <w:rPr>
          <w:rFonts w:ascii="Times New Roman" w:hAnsi="Times New Roman" w:cs="Times New Roman"/>
          <w:sz w:val="28"/>
          <w:szCs w:val="28"/>
        </w:rPr>
        <w:t>.»</w:t>
      </w:r>
      <w:r w:rsidR="000A468F" w:rsidRPr="00D219F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22286" w:rsidRPr="00D219FD" w:rsidRDefault="00A22286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б)  пункт 4 изложить в следующей редакции:</w:t>
      </w:r>
    </w:p>
    <w:p w:rsidR="00A22286" w:rsidRPr="00D219FD" w:rsidRDefault="00D219FD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 xml:space="preserve">«4. </w:t>
      </w:r>
      <w:r w:rsidR="00A22286" w:rsidRPr="00D219FD">
        <w:rPr>
          <w:rFonts w:ascii="Times New Roman" w:hAnsi="Times New Roman" w:cs="Times New Roman"/>
          <w:sz w:val="28"/>
          <w:szCs w:val="28"/>
        </w:rPr>
        <w:t xml:space="preserve">Проверка, предусмотренная </w:t>
      </w:r>
      <w:hyperlink r:id="rId10" w:history="1">
        <w:r w:rsidR="00A22286" w:rsidRPr="00D219FD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A22286" w:rsidRPr="00D219FD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по решению </w:t>
      </w:r>
      <w:proofErr w:type="gramStart"/>
      <w:r w:rsidRPr="00D219FD">
        <w:rPr>
          <w:rFonts w:ascii="Times New Roman" w:hAnsi="Times New Roman" w:cs="Times New Roman"/>
          <w:sz w:val="28"/>
          <w:szCs w:val="28"/>
        </w:rPr>
        <w:t>заместителя Председателя Кабинета Министров Республики</w:t>
      </w:r>
      <w:proofErr w:type="gramEnd"/>
      <w:r w:rsidRPr="00D219FD">
        <w:rPr>
          <w:rFonts w:ascii="Times New Roman" w:hAnsi="Times New Roman" w:cs="Times New Roman"/>
          <w:sz w:val="28"/>
          <w:szCs w:val="28"/>
        </w:rPr>
        <w:t xml:space="preserve"> Адыгея - </w:t>
      </w:r>
      <w:r w:rsidR="00A22286" w:rsidRPr="00D219FD">
        <w:rPr>
          <w:rFonts w:ascii="Times New Roman" w:hAnsi="Times New Roman" w:cs="Times New Roman"/>
          <w:sz w:val="28"/>
          <w:szCs w:val="28"/>
        </w:rPr>
        <w:t>Министра финансов Республики Адыгея</w:t>
      </w:r>
      <w:r w:rsidRPr="00D219FD">
        <w:rPr>
          <w:rFonts w:ascii="Times New Roman" w:hAnsi="Times New Roman" w:cs="Times New Roman"/>
          <w:sz w:val="28"/>
          <w:szCs w:val="28"/>
        </w:rPr>
        <w:t xml:space="preserve"> (далее – Министра финансов Республики Адыгея)</w:t>
      </w:r>
      <w:r w:rsidR="00A22286" w:rsidRPr="00D219FD">
        <w:rPr>
          <w:rFonts w:ascii="Times New Roman" w:hAnsi="Times New Roman" w:cs="Times New Roman"/>
          <w:sz w:val="28"/>
          <w:szCs w:val="28"/>
        </w:rPr>
        <w:t>.</w:t>
      </w:r>
      <w:r w:rsidRPr="00D219FD">
        <w:rPr>
          <w:rFonts w:ascii="Times New Roman" w:hAnsi="Times New Roman" w:cs="Times New Roman"/>
          <w:sz w:val="28"/>
          <w:szCs w:val="28"/>
        </w:rPr>
        <w:t>»;</w:t>
      </w:r>
    </w:p>
    <w:p w:rsidR="000A468F" w:rsidRPr="00D219FD" w:rsidRDefault="00D219FD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в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) </w:t>
      </w:r>
      <w:hyperlink r:id="rId11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>абзац первый пункта 11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A468F" w:rsidRPr="00D219FD" w:rsidRDefault="00A22286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«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11. В запросе, предусмотренном </w:t>
      </w:r>
      <w:hyperlink r:id="rId12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>подпунктом 4 пункта 10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</w:t>
      </w:r>
      <w:r w:rsidRPr="00D219FD">
        <w:rPr>
          <w:rFonts w:ascii="Times New Roman" w:hAnsi="Times New Roman" w:cs="Times New Roman"/>
          <w:sz w:val="28"/>
          <w:szCs w:val="28"/>
        </w:rPr>
        <w:t>рий), указываются</w:t>
      </w:r>
      <w:proofErr w:type="gramStart"/>
      <w:r w:rsidRPr="00D219FD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0A468F" w:rsidRPr="00D219FD">
        <w:rPr>
          <w:rFonts w:ascii="Times New Roman" w:hAnsi="Times New Roman" w:cs="Times New Roman"/>
          <w:sz w:val="28"/>
          <w:szCs w:val="28"/>
        </w:rPr>
        <w:t>;</w:t>
      </w:r>
    </w:p>
    <w:p w:rsidR="000A468F" w:rsidRPr="00D219FD" w:rsidRDefault="00D219FD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г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) </w:t>
      </w:r>
      <w:hyperlink r:id="rId13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пунктом 11(1) следующего содержания:</w:t>
      </w:r>
    </w:p>
    <w:p w:rsidR="000A468F" w:rsidRPr="00D219FD" w:rsidRDefault="00A22286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«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11(1). </w:t>
      </w:r>
      <w:proofErr w:type="gramStart"/>
      <w:r w:rsidR="000A468F" w:rsidRPr="00D219FD">
        <w:rPr>
          <w:rFonts w:ascii="Times New Roman" w:hAnsi="Times New Roman" w:cs="Times New Roman"/>
          <w:sz w:val="28"/>
          <w:szCs w:val="28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</w:t>
      </w:r>
      <w:r w:rsidRPr="00D219FD">
        <w:rPr>
          <w:rFonts w:ascii="Times New Roman" w:hAnsi="Times New Roman" w:cs="Times New Roman"/>
          <w:sz w:val="28"/>
          <w:szCs w:val="28"/>
        </w:rPr>
        <w:t>ого взаимодействия или системы «</w:t>
      </w:r>
      <w:r w:rsidR="000A468F" w:rsidRPr="00D219FD">
        <w:rPr>
          <w:rFonts w:ascii="Times New Roman" w:hAnsi="Times New Roman" w:cs="Times New Roman"/>
          <w:sz w:val="28"/>
          <w:szCs w:val="28"/>
        </w:rPr>
        <w:t>Посейдон</w:t>
      </w:r>
      <w:r w:rsidRPr="00D219FD">
        <w:rPr>
          <w:rFonts w:ascii="Times New Roman" w:hAnsi="Times New Roman" w:cs="Times New Roman"/>
          <w:sz w:val="28"/>
          <w:szCs w:val="28"/>
        </w:rPr>
        <w:t>»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банком Российской Федерации на основании </w:t>
      </w:r>
      <w:hyperlink r:id="rId14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>части 7.3 статьи 13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 Фе</w:t>
      </w:r>
      <w:r w:rsidRPr="00D219FD">
        <w:rPr>
          <w:rFonts w:ascii="Times New Roman" w:hAnsi="Times New Roman" w:cs="Times New Roman"/>
          <w:sz w:val="28"/>
          <w:szCs w:val="28"/>
        </w:rPr>
        <w:t>дерального закона от 30.12.2004 № 218-ФЗ «О кредитных историях»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. В запросе кредитного отчета, направляемом в бюро кредитных историй, указываются сведения в соответствии с требованиями, </w:t>
      </w:r>
      <w:r w:rsidR="000A468F" w:rsidRPr="00D219FD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установленными Центральным банком Российской Федерации на основании </w:t>
      </w:r>
      <w:hyperlink r:id="rId15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>пункта 9 части 1 статьи 6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 </w:t>
      </w:r>
      <w:r w:rsidRPr="00D219FD">
        <w:rPr>
          <w:rFonts w:ascii="Times New Roman" w:hAnsi="Times New Roman" w:cs="Times New Roman"/>
          <w:sz w:val="28"/>
          <w:szCs w:val="28"/>
        </w:rPr>
        <w:t>названного Федерального закона</w:t>
      </w:r>
      <w:proofErr w:type="gramStart"/>
      <w:r w:rsidRPr="00D219FD">
        <w:rPr>
          <w:rFonts w:ascii="Times New Roman" w:hAnsi="Times New Roman" w:cs="Times New Roman"/>
          <w:sz w:val="28"/>
          <w:szCs w:val="28"/>
        </w:rPr>
        <w:t>.»</w:t>
      </w:r>
      <w:r w:rsidR="000A468F" w:rsidRPr="00D219FD">
        <w:rPr>
          <w:rFonts w:ascii="Times New Roman" w:hAnsi="Times New Roman" w:cs="Times New Roman"/>
          <w:sz w:val="28"/>
          <w:szCs w:val="28"/>
        </w:rPr>
        <w:t>;</w:t>
      </w:r>
    </w:p>
    <w:p w:rsidR="000A468F" w:rsidRPr="00D219FD" w:rsidRDefault="00D219FD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End"/>
      <w:r w:rsidRPr="00D219F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A468F" w:rsidRPr="00D219FD">
        <w:rPr>
          <w:rFonts w:ascii="Times New Roman" w:hAnsi="Times New Roman" w:cs="Times New Roman"/>
          <w:sz w:val="28"/>
          <w:szCs w:val="28"/>
        </w:rPr>
        <w:t xml:space="preserve">) </w:t>
      </w:r>
      <w:hyperlink r:id="rId16" w:history="1"/>
      <w:r w:rsidR="000A468F" w:rsidRPr="00D219FD">
        <w:rPr>
          <w:rFonts w:ascii="Times New Roman" w:hAnsi="Times New Roman" w:cs="Times New Roman"/>
          <w:sz w:val="28"/>
          <w:szCs w:val="28"/>
        </w:rPr>
        <w:t>пункт 12 изложить в следующей редакции:</w:t>
      </w:r>
    </w:p>
    <w:p w:rsidR="000A468F" w:rsidRPr="00D219FD" w:rsidRDefault="00A22286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«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="000A468F" w:rsidRPr="00D219FD">
        <w:rPr>
          <w:rFonts w:ascii="Times New Roman" w:hAnsi="Times New Roman" w:cs="Times New Roman"/>
          <w:sz w:val="28"/>
          <w:szCs w:val="28"/>
        </w:rP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 Министром финансов Республики Адыгея либо уполномоченным им должностным лицом.»;</w:t>
      </w:r>
      <w:proofErr w:type="gramEnd"/>
    </w:p>
    <w:p w:rsidR="000A468F" w:rsidRPr="00D219FD" w:rsidRDefault="00D219FD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 xml:space="preserve">е) 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из </w:t>
      </w:r>
      <w:hyperlink r:id="rId17" w:history="1">
        <w:r>
          <w:rPr>
            <w:rFonts w:ascii="Times New Roman" w:hAnsi="Times New Roman" w:cs="Times New Roman"/>
            <w:sz w:val="28"/>
            <w:szCs w:val="28"/>
          </w:rPr>
          <w:t>подпункта «</w:t>
        </w:r>
        <w:r w:rsidR="000A468F" w:rsidRPr="00D219FD"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="000A468F" w:rsidRPr="00D219F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13 </w:t>
      </w:r>
      <w:r w:rsidRPr="00D219FD">
        <w:rPr>
          <w:rFonts w:ascii="Times New Roman" w:hAnsi="Times New Roman" w:cs="Times New Roman"/>
          <w:sz w:val="28"/>
          <w:szCs w:val="28"/>
        </w:rPr>
        <w:t xml:space="preserve">исключить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0A468F" w:rsidRPr="00D219FD">
        <w:rPr>
          <w:rFonts w:ascii="Times New Roman" w:hAnsi="Times New Roman" w:cs="Times New Roman"/>
          <w:sz w:val="28"/>
          <w:szCs w:val="28"/>
        </w:rPr>
        <w:t>, представляемые им в соот</w:t>
      </w:r>
      <w:r>
        <w:rPr>
          <w:rFonts w:ascii="Times New Roman" w:hAnsi="Times New Roman" w:cs="Times New Roman"/>
          <w:sz w:val="28"/>
          <w:szCs w:val="28"/>
        </w:rPr>
        <w:t>ветствии с настоящим Положением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A468F" w:rsidRPr="00D219FD" w:rsidRDefault="00D219FD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ж)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 </w:t>
      </w:r>
      <w:r w:rsidRPr="00D219FD">
        <w:rPr>
          <w:rFonts w:ascii="Times New Roman" w:hAnsi="Times New Roman" w:cs="Times New Roman"/>
          <w:sz w:val="28"/>
          <w:szCs w:val="28"/>
        </w:rPr>
        <w:t>пункт 15</w:t>
      </w:r>
      <w:r w:rsidR="000A468F" w:rsidRPr="00D219FD">
        <w:rPr>
          <w:rFonts w:ascii="Times New Roman" w:hAnsi="Times New Roman" w:cs="Times New Roman"/>
          <w:sz w:val="28"/>
          <w:szCs w:val="28"/>
        </w:rPr>
        <w:t>(1) изложить в следующей редакции:</w:t>
      </w:r>
    </w:p>
    <w:p w:rsidR="000A468F" w:rsidRPr="00D219FD" w:rsidRDefault="00D219FD" w:rsidP="00D219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«</w:t>
      </w:r>
      <w:r w:rsidR="000A468F" w:rsidRPr="00D219FD">
        <w:rPr>
          <w:rFonts w:ascii="Times New Roman" w:hAnsi="Times New Roman" w:cs="Times New Roman"/>
          <w:sz w:val="28"/>
          <w:szCs w:val="28"/>
        </w:rPr>
        <w:t>1</w:t>
      </w:r>
      <w:r w:rsidRPr="00D219FD">
        <w:rPr>
          <w:rFonts w:ascii="Times New Roman" w:hAnsi="Times New Roman" w:cs="Times New Roman"/>
          <w:sz w:val="28"/>
          <w:szCs w:val="28"/>
        </w:rPr>
        <w:t>5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(1). </w:t>
      </w:r>
      <w:proofErr w:type="gramStart"/>
      <w:r w:rsidR="000A468F" w:rsidRPr="00D219FD">
        <w:rPr>
          <w:rFonts w:ascii="Times New Roman" w:hAnsi="Times New Roman" w:cs="Times New Roman"/>
          <w:sz w:val="28"/>
          <w:szCs w:val="28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</w:t>
      </w:r>
      <w:r w:rsidRPr="00D219FD">
        <w:rPr>
          <w:rFonts w:ascii="Times New Roman" w:hAnsi="Times New Roman" w:cs="Times New Roman"/>
          <w:sz w:val="28"/>
          <w:szCs w:val="28"/>
        </w:rPr>
        <w:t>числе с использованием системы «Посейдон»</w:t>
      </w:r>
      <w:r w:rsidR="000A468F" w:rsidRPr="00D219FD">
        <w:rPr>
          <w:rFonts w:ascii="Times New Roman" w:hAnsi="Times New Roman" w:cs="Times New Roman"/>
          <w:sz w:val="28"/>
          <w:szCs w:val="28"/>
        </w:rPr>
        <w:t>) Главой Республики Адыгея либо</w:t>
      </w:r>
      <w:proofErr w:type="gramEnd"/>
      <w:r w:rsidR="000A468F" w:rsidRPr="00D219FD">
        <w:rPr>
          <w:rFonts w:ascii="Times New Roman" w:hAnsi="Times New Roman" w:cs="Times New Roman"/>
          <w:sz w:val="28"/>
          <w:szCs w:val="28"/>
        </w:rPr>
        <w:t xml:space="preserve"> специально уполно</w:t>
      </w:r>
      <w:r w:rsidRPr="00D219FD">
        <w:rPr>
          <w:rFonts w:ascii="Times New Roman" w:hAnsi="Times New Roman" w:cs="Times New Roman"/>
          <w:sz w:val="28"/>
          <w:szCs w:val="28"/>
        </w:rPr>
        <w:t>моченным им должностным лицом</w:t>
      </w:r>
      <w:proofErr w:type="gramStart"/>
      <w:r w:rsidRPr="00D219F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A468F" w:rsidRPr="00D219FD" w:rsidRDefault="000A468F" w:rsidP="00D219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</w:p>
    <w:p w:rsidR="000A468F" w:rsidRPr="00D219FD" w:rsidRDefault="000A468F" w:rsidP="00D21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9FD" w:rsidRPr="00D219FD" w:rsidRDefault="00D219FD" w:rsidP="00D21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9FD" w:rsidRPr="00D219FD" w:rsidRDefault="00D219FD" w:rsidP="00D21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9FD" w:rsidRPr="00D219FD" w:rsidRDefault="00D219FD" w:rsidP="00D2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D219FD" w:rsidRPr="00D219FD" w:rsidRDefault="00D219FD" w:rsidP="00D2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219FD" w:rsidRPr="00D219FD" w:rsidRDefault="00D219FD" w:rsidP="00D2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D219FD" w:rsidRPr="00D219FD" w:rsidRDefault="00D219FD" w:rsidP="00D219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D219FD" w:rsidRPr="00D219FD" w:rsidRDefault="00D219FD" w:rsidP="00D219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219FD">
        <w:rPr>
          <w:rFonts w:ascii="Times New Roman" w:hAnsi="Times New Roman" w:cs="Times New Roman"/>
          <w:sz w:val="28"/>
          <w:szCs w:val="28"/>
        </w:rPr>
        <w:t>Республики Адыгея                                                                     В.Н. Орлов</w:t>
      </w:r>
    </w:p>
    <w:p w:rsidR="00D219FD" w:rsidRPr="00D219FD" w:rsidRDefault="00D219FD" w:rsidP="00D219FD">
      <w:pPr>
        <w:pStyle w:val="a9"/>
        <w:ind w:firstLine="708"/>
      </w:pPr>
    </w:p>
    <w:p w:rsidR="00D219FD" w:rsidRPr="00D219FD" w:rsidRDefault="00D219FD" w:rsidP="00D219FD">
      <w:pPr>
        <w:pStyle w:val="a9"/>
        <w:ind w:firstLine="708"/>
      </w:pPr>
    </w:p>
    <w:p w:rsidR="000A468F" w:rsidRPr="007F147F" w:rsidRDefault="000A468F" w:rsidP="00D21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68F" w:rsidRPr="007F147F" w:rsidRDefault="000A468F" w:rsidP="00D219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D5D" w:rsidRDefault="00937D5D" w:rsidP="00D219FD">
      <w:pPr>
        <w:spacing w:after="0" w:line="240" w:lineRule="auto"/>
      </w:pPr>
    </w:p>
    <w:sectPr w:rsidR="00937D5D" w:rsidSect="00B77210">
      <w:headerReference w:type="default" r:id="rId18"/>
      <w:pgSz w:w="11906" w:h="16838"/>
      <w:pgMar w:top="1134" w:right="1134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C50" w:rsidRDefault="00263C50" w:rsidP="00FF4FAC">
      <w:pPr>
        <w:spacing w:after="0" w:line="240" w:lineRule="auto"/>
      </w:pPr>
      <w:r>
        <w:separator/>
      </w:r>
    </w:p>
  </w:endnote>
  <w:endnote w:type="continuationSeparator" w:id="0">
    <w:p w:rsidR="00263C50" w:rsidRDefault="00263C50" w:rsidP="00FF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C50" w:rsidRDefault="00263C50" w:rsidP="00FF4FAC">
      <w:pPr>
        <w:spacing w:after="0" w:line="240" w:lineRule="auto"/>
      </w:pPr>
      <w:r>
        <w:separator/>
      </w:r>
    </w:p>
  </w:footnote>
  <w:footnote w:type="continuationSeparator" w:id="0">
    <w:p w:rsidR="00263C50" w:rsidRDefault="00263C50" w:rsidP="00FF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248"/>
      <w:docPartObj>
        <w:docPartGallery w:val="Page Numbers (Top of Page)"/>
        <w:docPartUnique/>
      </w:docPartObj>
    </w:sdtPr>
    <w:sdtContent>
      <w:p w:rsidR="005D3724" w:rsidRDefault="00263C50">
        <w:pPr>
          <w:pStyle w:val="a4"/>
          <w:jc w:val="center"/>
        </w:pPr>
      </w:p>
      <w:p w:rsidR="005D3724" w:rsidRDefault="00263C50">
        <w:pPr>
          <w:pStyle w:val="a4"/>
          <w:jc w:val="center"/>
        </w:pPr>
      </w:p>
      <w:p w:rsidR="005D3724" w:rsidRDefault="00FF4FAC">
        <w:pPr>
          <w:pStyle w:val="a4"/>
          <w:jc w:val="center"/>
        </w:pPr>
        <w:r>
          <w:fldChar w:fldCharType="begin"/>
        </w:r>
        <w:r w:rsidR="007261FE">
          <w:instrText xml:space="preserve"> PAGE   \* MERGEFORMAT </w:instrText>
        </w:r>
        <w:r>
          <w:fldChar w:fldCharType="separate"/>
        </w:r>
        <w:r w:rsidR="000D0216">
          <w:rPr>
            <w:noProof/>
          </w:rPr>
          <w:t>2</w:t>
        </w:r>
        <w:r>
          <w:fldChar w:fldCharType="end"/>
        </w:r>
      </w:p>
    </w:sdtContent>
  </w:sdt>
  <w:p w:rsidR="005D3724" w:rsidRDefault="00263C5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68F"/>
    <w:rsid w:val="0001448B"/>
    <w:rsid w:val="000A468F"/>
    <w:rsid w:val="000D0216"/>
    <w:rsid w:val="00263C50"/>
    <w:rsid w:val="007261FE"/>
    <w:rsid w:val="00937D5D"/>
    <w:rsid w:val="00A22286"/>
    <w:rsid w:val="00D219FD"/>
    <w:rsid w:val="00FF4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8F"/>
  </w:style>
  <w:style w:type="paragraph" w:styleId="3">
    <w:name w:val="heading 3"/>
    <w:basedOn w:val="a"/>
    <w:next w:val="a"/>
    <w:link w:val="30"/>
    <w:qFormat/>
    <w:rsid w:val="000A468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468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0A4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46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A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68F"/>
  </w:style>
  <w:style w:type="paragraph" w:styleId="a6">
    <w:name w:val="Balloon Text"/>
    <w:basedOn w:val="a"/>
    <w:link w:val="a7"/>
    <w:uiPriority w:val="99"/>
    <w:semiHidden/>
    <w:unhideWhenUsed/>
    <w:rsid w:val="000A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68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1448B"/>
    <w:pPr>
      <w:ind w:left="720"/>
      <w:contextualSpacing/>
    </w:pPr>
  </w:style>
  <w:style w:type="paragraph" w:styleId="a9">
    <w:name w:val="Body Text"/>
    <w:basedOn w:val="a"/>
    <w:link w:val="aa"/>
    <w:rsid w:val="00D219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219F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134&amp;dst=100172" TargetMode="External"/><Relationship Id="rId13" Type="http://schemas.openxmlformats.org/officeDocument/2006/relationships/hyperlink" Target="https://login.consultant.ru/link/?req=doc&amp;base=LAW&amp;n=450743&amp;dst=100035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6134&amp;dst=100013" TargetMode="External"/><Relationship Id="rId12" Type="http://schemas.openxmlformats.org/officeDocument/2006/relationships/hyperlink" Target="https://login.consultant.ru/link/?req=doc&amp;base=RLAW977&amp;n=85957&amp;dst=100099" TargetMode="External"/><Relationship Id="rId17" Type="http://schemas.openxmlformats.org/officeDocument/2006/relationships/hyperlink" Target="https://login.consultant.ru/link/?req=doc&amp;base=LAW&amp;n=516134&amp;dst=1001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0743&amp;dst=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50743&amp;dst=10008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1676&amp;dst=915" TargetMode="External"/><Relationship Id="rId10" Type="http://schemas.openxmlformats.org/officeDocument/2006/relationships/hyperlink" Target="https://login.consultant.ru/link/?req=doc&amp;base=RLAW977&amp;n=85957&amp;dst=100025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0822&amp;dst=100215" TargetMode="External"/><Relationship Id="rId14" Type="http://schemas.openxmlformats.org/officeDocument/2006/relationships/hyperlink" Target="https://login.consultant.ru/link/?req=doc&amp;base=LAW&amp;n=521676&amp;dst=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dcterms:created xsi:type="dcterms:W3CDTF">2026-01-28T11:43:00Z</dcterms:created>
  <dcterms:modified xsi:type="dcterms:W3CDTF">2026-01-29T07:08:00Z</dcterms:modified>
</cp:coreProperties>
</file>