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FB" w:rsidRDefault="005B46FB" w:rsidP="00F306EB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F306EB" w:rsidRPr="00D36050" w:rsidRDefault="00F306EB" w:rsidP="00F306EB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EB" w:rsidRPr="00D36050" w:rsidRDefault="00F306EB" w:rsidP="00F306EB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F306EB" w:rsidRPr="00D36050" w:rsidRDefault="00F306EB" w:rsidP="00F306EB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F306EB" w:rsidRPr="005103AF" w:rsidRDefault="00F306EB" w:rsidP="00F306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 </w:t>
      </w:r>
      <w:r w:rsidR="002B69FC" w:rsidRPr="002B69FC">
        <w:rPr>
          <w:rFonts w:ascii="Times New Roman" w:hAnsi="Times New Roman" w:cs="Times New Roman"/>
          <w:sz w:val="28"/>
          <w:szCs w:val="28"/>
          <w:u w:val="single"/>
        </w:rPr>
        <w:t>24.02.2026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B6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B69FC" w:rsidRPr="002B69FC">
        <w:rPr>
          <w:rFonts w:ascii="Times New Roman" w:hAnsi="Times New Roman" w:cs="Times New Roman"/>
          <w:sz w:val="28"/>
          <w:szCs w:val="28"/>
          <w:u w:val="single"/>
        </w:rPr>
        <w:t>32-А</w:t>
      </w:r>
    </w:p>
    <w:p w:rsidR="00F306EB" w:rsidRDefault="00F306EB" w:rsidP="00F306EB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F306EB" w:rsidTr="00E950E3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306EB" w:rsidRDefault="00F306EB" w:rsidP="00E950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 внесении изменений в приказ Министерства финансов Республики Адыгея от 25 ноября  2011 года  № 189-А </w:t>
            </w:r>
            <w:r>
              <w:rPr>
                <w:sz w:val="28"/>
                <w:szCs w:val="28"/>
              </w:rPr>
              <w:t xml:space="preserve">«Об утверждении порядка и сроков работы Единой </w:t>
            </w:r>
            <w:proofErr w:type="spellStart"/>
            <w:r>
              <w:rPr>
                <w:sz w:val="28"/>
                <w:szCs w:val="28"/>
              </w:rPr>
              <w:t>конкурсно-аттестационной</w:t>
            </w:r>
            <w:proofErr w:type="spellEnd"/>
            <w:r>
              <w:rPr>
                <w:sz w:val="28"/>
                <w:szCs w:val="28"/>
              </w:rPr>
              <w:t xml:space="preserve">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Республики</w:t>
            </w:r>
            <w:proofErr w:type="gramEnd"/>
            <w:r>
              <w:rPr>
                <w:sz w:val="28"/>
                <w:szCs w:val="28"/>
              </w:rPr>
              <w:t xml:space="preserve"> Адыгея»</w:t>
            </w:r>
          </w:p>
        </w:tc>
      </w:tr>
    </w:tbl>
    <w:p w:rsidR="00F306EB" w:rsidRDefault="00F306EB" w:rsidP="00F306EB">
      <w:pPr>
        <w:jc w:val="both"/>
        <w:rPr>
          <w:sz w:val="28"/>
        </w:rPr>
      </w:pPr>
    </w:p>
    <w:p w:rsidR="00F306EB" w:rsidRDefault="00F306EB" w:rsidP="00F306EB">
      <w:pPr>
        <w:jc w:val="both"/>
        <w:rPr>
          <w:sz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9B3C56" w:rsidP="006D6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 w:rsidR="00F3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6EB" w:rsidRDefault="00F306EB" w:rsidP="006D6F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F306EB" w:rsidRPr="00611355" w:rsidRDefault="00F306EB" w:rsidP="006D6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порядок и сроки работы Единой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конкурсно-аттестационной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</w:t>
      </w:r>
      <w:r w:rsidRPr="00611355">
        <w:rPr>
          <w:rFonts w:ascii="Times New Roman" w:hAnsi="Times New Roman" w:cs="Times New Roman"/>
          <w:sz w:val="28"/>
          <w:szCs w:val="28"/>
        </w:rPr>
        <w:t xml:space="preserve">службы Республики Адыгея в Министерстве финансов Республики Адыгея, утвержденный приказом Министерства финансов Республики Адыгея от </w:t>
      </w:r>
      <w:r>
        <w:rPr>
          <w:rFonts w:ascii="Times New Roman" w:hAnsi="Times New Roman" w:cs="Times New Roman"/>
          <w:sz w:val="28"/>
          <w:szCs w:val="28"/>
        </w:rPr>
        <w:t>25 ноя</w:t>
      </w:r>
      <w:r w:rsidRPr="00611355">
        <w:rPr>
          <w:rFonts w:ascii="Times New Roman" w:hAnsi="Times New Roman" w:cs="Times New Roman"/>
          <w:sz w:val="28"/>
          <w:szCs w:val="28"/>
        </w:rPr>
        <w:t>бря 2011 № 189-А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6FB">
        <w:rPr>
          <w:rFonts w:ascii="Times New Roman" w:hAnsi="Times New Roman" w:cs="Times New Roman"/>
          <w:sz w:val="28"/>
          <w:szCs w:val="28"/>
        </w:rPr>
        <w:t xml:space="preserve"> следующие изменение, изложив</w:t>
      </w:r>
      <w:proofErr w:type="gramEnd"/>
      <w:r w:rsidR="005B46FB">
        <w:rPr>
          <w:rFonts w:ascii="Times New Roman" w:hAnsi="Times New Roman" w:cs="Times New Roman"/>
          <w:sz w:val="28"/>
          <w:szCs w:val="28"/>
        </w:rPr>
        <w:t xml:space="preserve"> пункт 5 в следующей редакции:</w:t>
      </w:r>
      <w:r w:rsidRPr="00611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F6A" w:rsidRPr="002B69FC" w:rsidRDefault="005B46FB" w:rsidP="006D6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46FB">
        <w:rPr>
          <w:rFonts w:ascii="Times New Roman" w:hAnsi="Times New Roman" w:cs="Times New Roman"/>
          <w:sz w:val="28"/>
          <w:szCs w:val="28"/>
        </w:rPr>
        <w:t xml:space="preserve">5. Председателем конкурсной комиссии является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Кабинета Министров Республики Адыгея – Министр финансов </w:t>
      </w:r>
      <w:r w:rsidR="006D6F6A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Адыгея (далее - Министр финансов Республики Адыгея)</w:t>
      </w:r>
      <w:r w:rsidRPr="005B46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6FB" w:rsidRPr="005B46FB" w:rsidRDefault="005B46FB" w:rsidP="006D6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6FB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осуществляет руководство деятельностью конкурсной комиссии, а также является ответственным за </w:t>
      </w:r>
      <w:r w:rsidRPr="005B46FB">
        <w:rPr>
          <w:rFonts w:ascii="Times New Roman" w:hAnsi="Times New Roman" w:cs="Times New Roman"/>
          <w:sz w:val="28"/>
          <w:szCs w:val="28"/>
        </w:rPr>
        <w:lastRenderedPageBreak/>
        <w:t>организацию проведения конкурсов. В период временного отсутствия председателя конкурсной комиссии (болезнь, командировка, нахождение в отпуске и т.п.) руководство конкурсной комиссией осуществляет заместитель председателя конкурсной комиссии</w:t>
      </w:r>
      <w:proofErr w:type="gramStart"/>
      <w:r w:rsidRPr="005B46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B46FB" w:rsidRDefault="005B46FB" w:rsidP="006D6F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9FC" w:rsidRDefault="002B69FC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5B46FB" w:rsidRDefault="005B46FB" w:rsidP="005B46FB"/>
    <w:p w:rsidR="00F306EB" w:rsidRDefault="00F306EB" w:rsidP="00F30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306EB" w:rsidRDefault="00F306EB" w:rsidP="00F306EB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4406EC" w:rsidRDefault="004406EC"/>
    <w:sectPr w:rsidR="004406EC" w:rsidSect="00C24F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CE" w:rsidRDefault="00D801CE" w:rsidP="00637A5F">
      <w:pPr>
        <w:spacing w:after="0" w:line="240" w:lineRule="auto"/>
      </w:pPr>
      <w:r>
        <w:separator/>
      </w:r>
    </w:p>
  </w:endnote>
  <w:endnote w:type="continuationSeparator" w:id="0">
    <w:p w:rsidR="00D801CE" w:rsidRDefault="00D801CE" w:rsidP="0063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CE" w:rsidRDefault="00D801CE" w:rsidP="00637A5F">
      <w:pPr>
        <w:spacing w:after="0" w:line="240" w:lineRule="auto"/>
      </w:pPr>
      <w:r>
        <w:separator/>
      </w:r>
    </w:p>
  </w:footnote>
  <w:footnote w:type="continuationSeparator" w:id="0">
    <w:p w:rsidR="00D801CE" w:rsidRDefault="00D801CE" w:rsidP="0063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7044B8">
        <w:pPr>
          <w:pStyle w:val="a4"/>
          <w:jc w:val="center"/>
        </w:pPr>
        <w:r>
          <w:fldChar w:fldCharType="begin"/>
        </w:r>
        <w:r w:rsidR="005B46FB">
          <w:instrText xml:space="preserve"> PAGE   \* MERGEFORMAT </w:instrText>
        </w:r>
        <w:r>
          <w:fldChar w:fldCharType="separate"/>
        </w:r>
        <w:r w:rsidR="002B69FC">
          <w:rPr>
            <w:noProof/>
          </w:rPr>
          <w:t>2</w:t>
        </w:r>
        <w:r>
          <w:fldChar w:fldCharType="end"/>
        </w:r>
      </w:p>
    </w:sdtContent>
  </w:sdt>
  <w:p w:rsidR="00623139" w:rsidRDefault="00D801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6EB"/>
    <w:rsid w:val="002B69FC"/>
    <w:rsid w:val="00305FCD"/>
    <w:rsid w:val="003177EC"/>
    <w:rsid w:val="004406EC"/>
    <w:rsid w:val="005B46FB"/>
    <w:rsid w:val="00637A5F"/>
    <w:rsid w:val="006D6F6A"/>
    <w:rsid w:val="007044B8"/>
    <w:rsid w:val="007970D2"/>
    <w:rsid w:val="009B3C56"/>
    <w:rsid w:val="00D801CE"/>
    <w:rsid w:val="00F3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EB"/>
  </w:style>
  <w:style w:type="paragraph" w:styleId="3">
    <w:name w:val="heading 3"/>
    <w:basedOn w:val="a"/>
    <w:next w:val="a"/>
    <w:link w:val="30"/>
    <w:qFormat/>
    <w:rsid w:val="00F306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06E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F3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6EB"/>
  </w:style>
  <w:style w:type="paragraph" w:styleId="a6">
    <w:name w:val="Balloon Text"/>
    <w:basedOn w:val="a"/>
    <w:link w:val="a7"/>
    <w:uiPriority w:val="99"/>
    <w:semiHidden/>
    <w:unhideWhenUsed/>
    <w:rsid w:val="00F3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cp:lastPrinted>2026-02-24T06:49:00Z</cp:lastPrinted>
  <dcterms:created xsi:type="dcterms:W3CDTF">2026-02-05T08:35:00Z</dcterms:created>
  <dcterms:modified xsi:type="dcterms:W3CDTF">2026-02-24T06:50:00Z</dcterms:modified>
</cp:coreProperties>
</file>