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8C" w:rsidRPr="00632556" w:rsidRDefault="00967B8C">
      <w:pPr>
        <w:jc w:val="center"/>
        <w:rPr>
          <w:b/>
          <w:lang w:val="en-US"/>
        </w:rPr>
      </w:pPr>
      <w:r w:rsidRPr="0063255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32556">
        <w:rPr>
          <w:b/>
        </w:rPr>
        <w:pict>
          <v:shape id="_x0000_i0" o:spid="_x0000_i1025" type="#_x0000_t75" style="width:54.75pt;height:56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967B8C" w:rsidRPr="00632556" w:rsidRDefault="00967B8C">
      <w:pPr>
        <w:jc w:val="center"/>
        <w:rPr>
          <w:b/>
          <w:sz w:val="16"/>
          <w:lang w:val="en-US"/>
        </w:rPr>
      </w:pPr>
    </w:p>
    <w:p w:rsidR="00967B8C" w:rsidRPr="00632556" w:rsidRDefault="00632556">
      <w:pPr>
        <w:jc w:val="center"/>
      </w:pPr>
      <w:r w:rsidRPr="00632556">
        <w:t>МИНИСТЕРСТВО ФИНАНСОВ РЕСПУБЛИКИ АДЫГЕЯ</w:t>
      </w:r>
    </w:p>
    <w:p w:rsidR="00967B8C" w:rsidRPr="00632556" w:rsidRDefault="00967B8C">
      <w:pPr>
        <w:jc w:val="center"/>
        <w:rPr>
          <w:sz w:val="16"/>
        </w:rPr>
      </w:pPr>
    </w:p>
    <w:p w:rsidR="00967B8C" w:rsidRPr="00632556" w:rsidRDefault="00632556">
      <w:pPr>
        <w:pStyle w:val="Heading3"/>
      </w:pPr>
      <w:proofErr w:type="gramStart"/>
      <w:r w:rsidRPr="00632556">
        <w:t>П</w:t>
      </w:r>
      <w:proofErr w:type="gramEnd"/>
      <w:r w:rsidRPr="00632556">
        <w:t xml:space="preserve"> Р И К А З</w:t>
      </w:r>
    </w:p>
    <w:p w:rsidR="00967B8C" w:rsidRPr="00632556" w:rsidRDefault="00967B8C">
      <w:pPr>
        <w:jc w:val="center"/>
        <w:rPr>
          <w:b/>
          <w:sz w:val="28"/>
        </w:rPr>
      </w:pPr>
    </w:p>
    <w:p w:rsidR="00967B8C" w:rsidRPr="00632556" w:rsidRDefault="00632556">
      <w:pPr>
        <w:rPr>
          <w:sz w:val="28"/>
          <w:szCs w:val="28"/>
        </w:rPr>
      </w:pPr>
      <w:r w:rsidRPr="00632556">
        <w:rPr>
          <w:sz w:val="28"/>
          <w:szCs w:val="28"/>
        </w:rPr>
        <w:t xml:space="preserve">от  </w:t>
      </w:r>
      <w:r w:rsidRPr="00632556">
        <w:rPr>
          <w:sz w:val="28"/>
          <w:szCs w:val="28"/>
          <w:u w:val="single"/>
        </w:rPr>
        <w:t>24.02.2026</w:t>
      </w:r>
      <w:r w:rsidRPr="00632556">
        <w:rPr>
          <w:sz w:val="28"/>
          <w:szCs w:val="28"/>
        </w:rPr>
        <w:t xml:space="preserve">                                                      </w:t>
      </w:r>
      <w:r w:rsidRPr="00632556">
        <w:rPr>
          <w:sz w:val="28"/>
          <w:szCs w:val="28"/>
        </w:rPr>
        <w:t xml:space="preserve">                           </w:t>
      </w:r>
      <w:r w:rsidRPr="00632556">
        <w:rPr>
          <w:sz w:val="28"/>
          <w:szCs w:val="28"/>
        </w:rPr>
        <w:t xml:space="preserve">           № </w:t>
      </w:r>
      <w:r w:rsidRPr="00632556">
        <w:rPr>
          <w:sz w:val="28"/>
          <w:szCs w:val="28"/>
          <w:u w:val="single"/>
        </w:rPr>
        <w:t>37-А</w:t>
      </w:r>
    </w:p>
    <w:p w:rsidR="00967B8C" w:rsidRPr="00632556" w:rsidRDefault="00632556">
      <w:pPr>
        <w:jc w:val="center"/>
        <w:rPr>
          <w:sz w:val="28"/>
        </w:rPr>
      </w:pPr>
      <w:r w:rsidRPr="00632556">
        <w:t>г. Майкоп</w:t>
      </w:r>
    </w:p>
    <w:p w:rsidR="00967B8C" w:rsidRPr="00632556" w:rsidRDefault="00967B8C">
      <w:pPr>
        <w:jc w:val="center"/>
        <w:rPr>
          <w:sz w:val="28"/>
        </w:rPr>
      </w:pPr>
    </w:p>
    <w:p w:rsidR="00967B8C" w:rsidRPr="00632556" w:rsidRDefault="00967B8C">
      <w:pPr>
        <w:jc w:val="both"/>
        <w:rPr>
          <w:sz w:val="28"/>
        </w:rPr>
      </w:pP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>Об утверждении перечня кодов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>доходов бюджетов бюджетной системы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 xml:space="preserve">Российской Федерации, </w:t>
      </w:r>
      <w:proofErr w:type="gramStart"/>
      <w:r w:rsidRPr="00632556">
        <w:rPr>
          <w:sz w:val="28"/>
        </w:rPr>
        <w:t>главными</w:t>
      </w:r>
      <w:proofErr w:type="gramEnd"/>
      <w:r w:rsidRPr="00632556">
        <w:rPr>
          <w:sz w:val="28"/>
        </w:rPr>
        <w:t xml:space="preserve"> 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proofErr w:type="gramStart"/>
      <w:r w:rsidRPr="00632556">
        <w:rPr>
          <w:sz w:val="28"/>
        </w:rPr>
        <w:t>администраторами</w:t>
      </w:r>
      <w:proofErr w:type="gramEnd"/>
      <w:r w:rsidRPr="00632556">
        <w:rPr>
          <w:sz w:val="28"/>
        </w:rPr>
        <w:t xml:space="preserve"> которых являются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 xml:space="preserve">исполнительные органы 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 xml:space="preserve">Республики Адыгея, с детализацией 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 xml:space="preserve">подвида доходов бюджетов, на 2026 год </w:t>
      </w:r>
    </w:p>
    <w:p w:rsidR="00967B8C" w:rsidRPr="00632556" w:rsidRDefault="00632556">
      <w:pPr>
        <w:spacing w:line="276" w:lineRule="auto"/>
        <w:jc w:val="both"/>
        <w:rPr>
          <w:sz w:val="28"/>
        </w:rPr>
      </w:pPr>
      <w:r w:rsidRPr="00632556">
        <w:rPr>
          <w:sz w:val="28"/>
        </w:rPr>
        <w:t>и плановый период 2027 и 2028 годов</w:t>
      </w:r>
    </w:p>
    <w:p w:rsidR="00967B8C" w:rsidRPr="00632556" w:rsidRDefault="00967B8C">
      <w:pPr>
        <w:pStyle w:val="23"/>
        <w:ind w:firstLine="720"/>
        <w:jc w:val="center"/>
        <w:rPr>
          <w:spacing w:val="-2"/>
          <w:szCs w:val="28"/>
        </w:rPr>
      </w:pPr>
    </w:p>
    <w:p w:rsidR="00967B8C" w:rsidRPr="00632556" w:rsidRDefault="00967B8C">
      <w:pPr>
        <w:pStyle w:val="af3"/>
        <w:widowControl w:val="0"/>
        <w:rPr>
          <w:szCs w:val="28"/>
        </w:rPr>
      </w:pPr>
    </w:p>
    <w:p w:rsidR="00967B8C" w:rsidRPr="00632556" w:rsidRDefault="00632556">
      <w:pPr>
        <w:ind w:firstLine="709"/>
        <w:jc w:val="both"/>
        <w:rPr>
          <w:sz w:val="28"/>
        </w:rPr>
      </w:pPr>
      <w:r w:rsidRPr="00632556">
        <w:rPr>
          <w:sz w:val="28"/>
        </w:rPr>
        <w:t>В соответствии со статьей 20 Бюджетного кодекса Российс</w:t>
      </w:r>
      <w:r w:rsidRPr="00632556">
        <w:rPr>
          <w:sz w:val="28"/>
        </w:rPr>
        <w:t>кой Федерации</w:t>
      </w:r>
    </w:p>
    <w:p w:rsidR="00967B8C" w:rsidRPr="00632556" w:rsidRDefault="00967B8C">
      <w:pPr>
        <w:ind w:firstLine="709"/>
        <w:jc w:val="both"/>
        <w:rPr>
          <w:sz w:val="18"/>
        </w:rPr>
      </w:pPr>
    </w:p>
    <w:p w:rsidR="00967B8C" w:rsidRPr="00632556" w:rsidRDefault="00632556">
      <w:pPr>
        <w:jc w:val="center"/>
        <w:rPr>
          <w:b/>
          <w:sz w:val="28"/>
        </w:rPr>
      </w:pPr>
      <w:proofErr w:type="gramStart"/>
      <w:r w:rsidRPr="00632556">
        <w:rPr>
          <w:b/>
          <w:sz w:val="28"/>
        </w:rPr>
        <w:t>п</w:t>
      </w:r>
      <w:proofErr w:type="gramEnd"/>
      <w:r w:rsidRPr="00632556">
        <w:rPr>
          <w:b/>
          <w:sz w:val="28"/>
        </w:rPr>
        <w:t xml:space="preserve"> р и к а з ы в а ю:</w:t>
      </w:r>
    </w:p>
    <w:p w:rsidR="00967B8C" w:rsidRPr="00632556" w:rsidRDefault="00967B8C">
      <w:pPr>
        <w:jc w:val="center"/>
        <w:rPr>
          <w:b/>
          <w:sz w:val="28"/>
        </w:rPr>
      </w:pPr>
    </w:p>
    <w:p w:rsidR="00967B8C" w:rsidRPr="00632556" w:rsidRDefault="00967B8C">
      <w:pPr>
        <w:ind w:firstLine="709"/>
        <w:jc w:val="both"/>
        <w:rPr>
          <w:sz w:val="18"/>
        </w:rPr>
      </w:pPr>
    </w:p>
    <w:p w:rsidR="00967B8C" w:rsidRPr="00632556" w:rsidRDefault="00632556">
      <w:pPr>
        <w:spacing w:line="360" w:lineRule="auto"/>
        <w:ind w:firstLine="709"/>
        <w:jc w:val="both"/>
        <w:rPr>
          <w:sz w:val="28"/>
          <w:szCs w:val="28"/>
        </w:rPr>
      </w:pPr>
      <w:r w:rsidRPr="00632556">
        <w:rPr>
          <w:sz w:val="28"/>
        </w:rPr>
        <w:t>1. Утвердить перечень кодов доходов бюджетов бюджетной системы Российской Федерации, главными администраторами которых являются  исполнительные органы Республики Адыгея, с детализацией подвида доходов бюджетов, на 20</w:t>
      </w:r>
      <w:r w:rsidRPr="00632556">
        <w:rPr>
          <w:sz w:val="28"/>
        </w:rPr>
        <w:t>26 год и плановый период 2027 и 2028 годов согласно Приложению.</w:t>
      </w:r>
    </w:p>
    <w:p w:rsidR="00967B8C" w:rsidRPr="00632556" w:rsidRDefault="00632556">
      <w:pPr>
        <w:spacing w:line="360" w:lineRule="auto"/>
        <w:ind w:firstLine="709"/>
        <w:jc w:val="both"/>
        <w:rPr>
          <w:sz w:val="28"/>
        </w:rPr>
      </w:pPr>
      <w:r w:rsidRPr="00632556">
        <w:rPr>
          <w:sz w:val="28"/>
        </w:rPr>
        <w:t xml:space="preserve">2. Приказ Министерства финансов Республики Адыгея от 28 апреля 2025 года № 41-А «Об утверждении </w:t>
      </w:r>
      <w:proofErr w:type="gramStart"/>
      <w:r w:rsidRPr="00632556">
        <w:rPr>
          <w:sz w:val="28"/>
        </w:rPr>
        <w:t>перечня кодов доходов бюджетов бюджетной системы Российской</w:t>
      </w:r>
      <w:proofErr w:type="gramEnd"/>
      <w:r w:rsidRPr="00632556">
        <w:rPr>
          <w:sz w:val="28"/>
        </w:rPr>
        <w:t xml:space="preserve"> Федерации, главными администраторами</w:t>
      </w:r>
      <w:r w:rsidRPr="00632556">
        <w:rPr>
          <w:sz w:val="28"/>
        </w:rPr>
        <w:t xml:space="preserve"> которых являются органы государственной власти Республики Адыгея с детализацией подвида доходов бюджетов, на 2025 год и плановый период 2026 и 2027 годов» признать утратившим силу.</w:t>
      </w:r>
    </w:p>
    <w:p w:rsidR="00967B8C" w:rsidRPr="00632556" w:rsidRDefault="00632556">
      <w:pPr>
        <w:spacing w:line="360" w:lineRule="auto"/>
        <w:ind w:firstLine="709"/>
        <w:jc w:val="both"/>
        <w:rPr>
          <w:sz w:val="28"/>
        </w:rPr>
      </w:pPr>
      <w:r w:rsidRPr="00632556">
        <w:rPr>
          <w:sz w:val="28"/>
        </w:rPr>
        <w:lastRenderedPageBreak/>
        <w:t>3.   Приказ вступает в силу со дня его официального опубликования.</w:t>
      </w:r>
    </w:p>
    <w:p w:rsidR="00967B8C" w:rsidRPr="00632556" w:rsidRDefault="00632556">
      <w:pPr>
        <w:spacing w:line="360" w:lineRule="auto"/>
        <w:ind w:firstLine="709"/>
        <w:jc w:val="both"/>
        <w:rPr>
          <w:sz w:val="28"/>
        </w:rPr>
      </w:pPr>
      <w:r w:rsidRPr="00632556">
        <w:rPr>
          <w:sz w:val="28"/>
        </w:rPr>
        <w:t xml:space="preserve">4. </w:t>
      </w:r>
      <w:proofErr w:type="gramStart"/>
      <w:r w:rsidRPr="00632556">
        <w:rPr>
          <w:sz w:val="28"/>
        </w:rPr>
        <w:t>Конт</w:t>
      </w:r>
      <w:r w:rsidRPr="00632556">
        <w:rPr>
          <w:sz w:val="28"/>
        </w:rPr>
        <w:t>роль за</w:t>
      </w:r>
      <w:proofErr w:type="gramEnd"/>
      <w:r w:rsidRPr="00632556">
        <w:rPr>
          <w:sz w:val="28"/>
        </w:rPr>
        <w:t xml:space="preserve"> исполнением настоящего приказа возложить на заместителя Министра финансов Республики Адыгея (Хапаеву М.Ч.).</w:t>
      </w:r>
    </w:p>
    <w:p w:rsidR="00967B8C" w:rsidRPr="00632556" w:rsidRDefault="00967B8C">
      <w:pPr>
        <w:spacing w:line="360" w:lineRule="auto"/>
        <w:jc w:val="both"/>
        <w:rPr>
          <w:sz w:val="28"/>
        </w:rPr>
      </w:pPr>
    </w:p>
    <w:p w:rsidR="00967B8C" w:rsidRPr="00632556" w:rsidRDefault="00967B8C"/>
    <w:p w:rsidR="00967B8C" w:rsidRPr="00632556" w:rsidRDefault="00632556">
      <w:pPr>
        <w:rPr>
          <w:sz w:val="28"/>
          <w:szCs w:val="28"/>
        </w:rPr>
      </w:pPr>
      <w:r w:rsidRPr="00632556">
        <w:rPr>
          <w:sz w:val="28"/>
          <w:szCs w:val="28"/>
        </w:rPr>
        <w:t>Заместитель Председателя</w:t>
      </w:r>
    </w:p>
    <w:p w:rsidR="00967B8C" w:rsidRPr="00632556" w:rsidRDefault="00632556">
      <w:pPr>
        <w:rPr>
          <w:sz w:val="28"/>
          <w:szCs w:val="28"/>
        </w:rPr>
      </w:pPr>
      <w:r w:rsidRPr="00632556">
        <w:rPr>
          <w:sz w:val="28"/>
          <w:szCs w:val="28"/>
        </w:rPr>
        <w:t>Кабинета Министров</w:t>
      </w:r>
    </w:p>
    <w:p w:rsidR="00967B8C" w:rsidRPr="00632556" w:rsidRDefault="00632556">
      <w:pPr>
        <w:rPr>
          <w:sz w:val="28"/>
          <w:szCs w:val="28"/>
        </w:rPr>
      </w:pPr>
      <w:r w:rsidRPr="00632556">
        <w:rPr>
          <w:sz w:val="28"/>
          <w:szCs w:val="28"/>
        </w:rPr>
        <w:t xml:space="preserve">Республики Адыгея - </w:t>
      </w:r>
    </w:p>
    <w:p w:rsidR="00967B8C" w:rsidRPr="00632556" w:rsidRDefault="00632556">
      <w:pPr>
        <w:outlineLvl w:val="0"/>
        <w:rPr>
          <w:sz w:val="28"/>
          <w:szCs w:val="28"/>
        </w:rPr>
      </w:pPr>
      <w:r w:rsidRPr="00632556">
        <w:rPr>
          <w:sz w:val="28"/>
          <w:szCs w:val="28"/>
        </w:rPr>
        <w:t xml:space="preserve">Министр  финансов </w:t>
      </w:r>
    </w:p>
    <w:p w:rsidR="00967B8C" w:rsidRPr="00632556" w:rsidRDefault="0063255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32556">
        <w:rPr>
          <w:rFonts w:ascii="Times New Roman" w:hAnsi="Times New Roman" w:cs="Times New Roman"/>
          <w:sz w:val="28"/>
          <w:szCs w:val="28"/>
        </w:rPr>
        <w:t xml:space="preserve">Республики Адыгея  </w:t>
      </w:r>
      <w:r w:rsidRPr="00632556">
        <w:rPr>
          <w:rFonts w:ascii="Times New Roman" w:hAnsi="Times New Roman" w:cs="Times New Roman"/>
          <w:sz w:val="28"/>
          <w:szCs w:val="28"/>
        </w:rPr>
        <w:tab/>
      </w:r>
      <w:r w:rsidRPr="00632556">
        <w:rPr>
          <w:rFonts w:ascii="Times New Roman" w:hAnsi="Times New Roman" w:cs="Times New Roman"/>
          <w:sz w:val="28"/>
          <w:szCs w:val="28"/>
        </w:rPr>
        <w:tab/>
      </w:r>
      <w:r w:rsidRPr="00632556">
        <w:rPr>
          <w:rFonts w:ascii="Times New Roman" w:hAnsi="Times New Roman" w:cs="Times New Roman"/>
          <w:sz w:val="28"/>
          <w:szCs w:val="28"/>
        </w:rPr>
        <w:tab/>
      </w:r>
      <w:r w:rsidRPr="0063255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3255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632556">
        <w:rPr>
          <w:rFonts w:ascii="Times New Roman" w:hAnsi="Times New Roman" w:cs="Times New Roman"/>
          <w:sz w:val="28"/>
          <w:szCs w:val="28"/>
        </w:rPr>
        <w:t xml:space="preserve">       В.Н. Орлов</w:t>
      </w:r>
    </w:p>
    <w:p w:rsidR="00967B8C" w:rsidRPr="00632556" w:rsidRDefault="00967B8C"/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jc w:val="both"/>
        <w:rPr>
          <w:sz w:val="24"/>
          <w:szCs w:val="24"/>
        </w:rPr>
      </w:pPr>
    </w:p>
    <w:p w:rsidR="00967B8C" w:rsidRPr="00632556" w:rsidRDefault="00967B8C">
      <w:pPr>
        <w:jc w:val="both"/>
        <w:rPr>
          <w:sz w:val="24"/>
          <w:szCs w:val="24"/>
        </w:rPr>
      </w:pPr>
    </w:p>
    <w:p w:rsidR="00967B8C" w:rsidRPr="00632556" w:rsidRDefault="00967B8C">
      <w:pPr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</w:pPr>
    </w:p>
    <w:p w:rsidR="00967B8C" w:rsidRPr="00632556" w:rsidRDefault="00967B8C">
      <w:pPr>
        <w:ind w:left="6372"/>
        <w:jc w:val="both"/>
        <w:rPr>
          <w:sz w:val="24"/>
          <w:szCs w:val="24"/>
        </w:rPr>
        <w:sectPr w:rsidR="00967B8C" w:rsidRPr="00632556">
          <w:headerReference w:type="default" r:id="rId9"/>
          <w:footerReference w:type="even" r:id="rId10"/>
          <w:headerReference w:type="first" r:id="rId11"/>
          <w:pgSz w:w="11907" w:h="16840"/>
          <w:pgMar w:top="1134" w:right="1134" w:bottom="1135" w:left="1701" w:header="720" w:footer="0" w:gutter="0"/>
          <w:cols w:space="720"/>
          <w:titlePg/>
          <w:docGrid w:linePitch="360"/>
        </w:sectPr>
      </w:pPr>
    </w:p>
    <w:p w:rsidR="00967B8C" w:rsidRPr="00632556" w:rsidRDefault="00632556">
      <w:pPr>
        <w:ind w:left="5670"/>
        <w:jc w:val="both"/>
        <w:rPr>
          <w:sz w:val="28"/>
          <w:szCs w:val="28"/>
        </w:rPr>
      </w:pPr>
      <w:r w:rsidRPr="00632556">
        <w:rPr>
          <w:sz w:val="28"/>
          <w:szCs w:val="28"/>
        </w:rPr>
        <w:lastRenderedPageBreak/>
        <w:t>Приложение к приказу</w:t>
      </w:r>
    </w:p>
    <w:p w:rsidR="00967B8C" w:rsidRPr="00632556" w:rsidRDefault="00632556">
      <w:pPr>
        <w:ind w:left="5670"/>
        <w:jc w:val="both"/>
        <w:rPr>
          <w:sz w:val="28"/>
          <w:szCs w:val="28"/>
        </w:rPr>
      </w:pPr>
      <w:r w:rsidRPr="00632556">
        <w:rPr>
          <w:sz w:val="28"/>
          <w:szCs w:val="28"/>
        </w:rPr>
        <w:t>Министерства финансов</w:t>
      </w:r>
    </w:p>
    <w:p w:rsidR="00967B8C" w:rsidRPr="00632556" w:rsidRDefault="00632556">
      <w:pPr>
        <w:ind w:left="5670"/>
        <w:jc w:val="both"/>
        <w:rPr>
          <w:sz w:val="28"/>
          <w:szCs w:val="28"/>
        </w:rPr>
      </w:pPr>
      <w:r w:rsidRPr="00632556">
        <w:rPr>
          <w:sz w:val="28"/>
          <w:szCs w:val="28"/>
        </w:rPr>
        <w:t>Республики Адыгея</w:t>
      </w:r>
    </w:p>
    <w:p w:rsidR="00967B8C" w:rsidRPr="00632556" w:rsidRDefault="00632556">
      <w:pPr>
        <w:ind w:left="5670"/>
        <w:jc w:val="both"/>
        <w:rPr>
          <w:sz w:val="28"/>
          <w:szCs w:val="28"/>
        </w:rPr>
      </w:pPr>
      <w:r w:rsidRPr="00632556">
        <w:rPr>
          <w:sz w:val="28"/>
          <w:szCs w:val="28"/>
        </w:rPr>
        <w:t>от 24.02.2026</w:t>
      </w:r>
      <w:r w:rsidRPr="00632556">
        <w:rPr>
          <w:sz w:val="28"/>
          <w:szCs w:val="28"/>
        </w:rPr>
        <w:t xml:space="preserve"> № 37-А</w:t>
      </w:r>
    </w:p>
    <w:p w:rsidR="00967B8C" w:rsidRPr="00632556" w:rsidRDefault="00967B8C">
      <w:pPr>
        <w:ind w:left="6372"/>
        <w:jc w:val="both"/>
        <w:rPr>
          <w:sz w:val="28"/>
          <w:szCs w:val="28"/>
        </w:rPr>
      </w:pPr>
    </w:p>
    <w:p w:rsidR="00967B8C" w:rsidRPr="00632556" w:rsidRDefault="00967B8C">
      <w:pPr>
        <w:ind w:left="6372"/>
        <w:jc w:val="both"/>
        <w:rPr>
          <w:sz w:val="28"/>
          <w:szCs w:val="28"/>
        </w:rPr>
      </w:pPr>
    </w:p>
    <w:p w:rsidR="00967B8C" w:rsidRPr="00632556" w:rsidRDefault="00632556">
      <w:pPr>
        <w:jc w:val="center"/>
        <w:rPr>
          <w:b/>
          <w:sz w:val="28"/>
          <w:szCs w:val="28"/>
        </w:rPr>
      </w:pPr>
      <w:r w:rsidRPr="00632556">
        <w:rPr>
          <w:b/>
          <w:sz w:val="28"/>
          <w:szCs w:val="28"/>
        </w:rPr>
        <w:t>Перечень кодов доходов бюджетной системы Российской Федерации, главными администраторами которых являются  исполнительные органы Республики Адыгея, с детализацией подвида доходов бюджетов</w:t>
      </w:r>
    </w:p>
    <w:p w:rsidR="00967B8C" w:rsidRPr="00632556" w:rsidRDefault="00967B8C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5103"/>
      </w:tblGrid>
      <w:tr w:rsidR="00967B8C" w:rsidRPr="00632556"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кода поступлений в бюджет, группы, подгруп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пы, статьи, подстатьи, элемента, подвида доходов, классификаций операций сектора государственного управления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1 08 07082 01 1000 110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действий, связанных с лицензированием, с проведением аттес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тации в случаях, если такая аттестация предусмотрена законодательством Российской Федерации, зачисляемая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1 08 07082 01 4000 110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Федерации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1 08 07082 01 5000 110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(уплата процентов, начисленных на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1 08 07142 01 1000 110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пришедших в негодность (сумма платежа (перерасчеты, недоимка и за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1 08 07142 01 4000 110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пришедших в негодность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1 08 07142 01 5000 110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ия самоходными машинами, в том числе взамен утраченных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пришедших в негодность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1 08 07172 01 1000 110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Государственная пошлин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в пределах пе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(сумма платежа (перерасчеты, недоимка и задолженность по соответствующему плате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жу, в том числе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отмененному)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1 08 07172 01 4000 110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грузов,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1 08 07172 01 5000 110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Государ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(уплата процентов, начисленных на суммы излишне взысканных (упла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ченных) платежей, а также при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нарушении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1 08 07262 01 1000 110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и иной деятельности, не подлежащих федеральному государственному экологическому контролю (сумма платежа (перерасчеты, недоимка и задолженность по соответствующему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1 08 07262 01 4000 110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1 08 07262 01 5000 110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иков, находящихся на объектах хозяйственной и иной деятельности, не подлежащих федеральному государственному экологическому контролю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1 08 07282 01 1000 110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акже за переоформление и выдачу дубликата указанного документа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1 08 07282 01 4000 110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исполнительными орга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переоформление и выдачу дубликата указанного документа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1 08 07282 01 5000 110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акже за переоформление и выдачу дубликата указанного документа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государственные пошлины за соверше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ние прочих юридически значимых действий, подлежащие зачислению в бюджет субъекта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1 08 07300 01 4000 110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1 08 07300 01 5000 110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государственные пошлины за совершение прочих юридически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начимых действий, подлежащие зачислению в бюджет субъекта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1 08 07340 01 1000 110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выдачу свидетельства о государственной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аккредитации региональной спортивной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1 08 07340 01 4000 110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дачу свидетельства о государственной аккредитации региональной спортивной федерации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1 08 07340 01 5000 110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выдачу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свидетельства о государственной аккредитации региональной спортивной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1 08 07350 01 1000 110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твенной деятельности для участия в проведении мероприятий по контролю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1 08 07350 01 4000 110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исполнительны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 участия в проведении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 по контролю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1 08 07350 01 5000 110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для участия в проведении мероприятий по контролю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1 08 07380 01 1000 110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органо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(сумма платежа (перерасчеты, недоимка 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1 08 07380 01 4000 110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1 08 07380 01 5000 110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Федерации, связанные с государственной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аккредитацией образовательных учреждений, осуществляемой в пределах переданных полномочий Российской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в области образования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1 08 07390 01 1000 110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органов исполнительной власти субъек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(сумма платежа (перерасчеты, недоимка 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1 08 07390 01 4000 110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азца об образовании, об ученых степенях и ученых званиях в пределах переданных полномочий Российской Федерации в области образования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1 08 07390 01 5000 110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в области образования (уплата процентов, начисленных на суммы излишне взысканных (уплаченных) платежей, а также при нарушении сроков их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уполномоченных органов субъектов Ро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ссийской Федерации, связанные с лицензированием предпринимательской деятельности по управлению многоквартирными домами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1 08 07400 01 4000 11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1 08 07400 01 5000 110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 (уплата процентов, начисленных на суммы излишне взысканных (уплаченных) платежей,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1 08 07420 01 1000 110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 (сумма платежа (пе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1 08 07420 01 4000 110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пошлина за выдачу документов об аккредитации организаций, осуществляющих классификацию гостиниц, классификацию горнолыжных трасс,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классификацию пляжей (прочие поступления)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1 08 07420 01 5000 110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 за выдачу докуме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нтов об аккредитации организаций, осуществляющих классификацию гостиниц, классификацию горнолыжных трасс, классификацию пляжей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1 11 05022 02 1000 120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учреждений субъектов Российской Федерации) (сумма платежа, перерасчеты, недоимка, задолженность)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1 11 05022 02 2000 120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собственности субъектов Российской Федерации (за исключением земельных участков бюджетных и автономных учреждений субъектов Российской Федерации) (пени и проценты)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1 11 05022 02 3000 120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(сумма денежных взысканий (штрафов)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1 11 05072 02 1000 120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сдачи в аренду имущества,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составляющего казну субъекта Российской Федерации (за исключением земельных участков) (сумма платежа, перерасчеты, недоимка, задолженность)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1 11 05072 02 2000 120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 имущества, составляющего казну субъекта Российской Федерации (за исключением земельных участков) (пени и проценты)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1 11 05072 02 3000 120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субъекта Российской Федерации (за исключением земельных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участков) (сумма денежных взысканий (штрафов)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1 11 07012 02 1000 120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(сумма платеж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а, перерасчеты, недоимка, задолженность)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1 11 07012 02 2000 120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(пени и проценты)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1 11 07012 02 3000 120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(сумма денежных взысканий (штрафов)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1 11 09042 02 1000 1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унитарных предприяти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й субъектов Российской Федерации, в том числе казенных) (сумма платежа, перерасчеты, недоимка, задолженность)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1 11 09042 02 2000 120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субъектов Российской Федерации (за исключе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 (пени и проценты)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1 11 09042 02 3000 120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убъектов Российской Федерации, в том числе казенных) (сумма денежных взысканий (штрафов)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1 14 02023 02 1000 410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Федерации, в том числе казенных), в части реализации основных средств по указанному имуществу (сумма платежа, перерасчеты, недоимка, задолженность)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1 14 02023 02 2000 410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су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бъектов Российской Федерации (за исключением имущества бюджетных и автономных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ных средств по указанному имуществу (пени и проценты)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1 14 02023 02 3000 410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 (сумма денежных взысканий (штрафов)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1 16 01062 01 0024 140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истративные штрафы, установленные </w:t>
            </w:r>
            <w:hyperlink r:id="rId12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1 16 01062 01 0025 140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авонарушения,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(штрафы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норм законодательства в сфере охраны здоровья граждан от воздействия окруж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ающего табачного дыма и последствий потребления табака)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1 16 01072 01 0002 140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4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рации, учреждениями субъектов Российской Федерации (штрафы за уничтожение или повреждение специальных знаков)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1 16 01072 01 0009 140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1 16 01072 01 0011 140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установленные </w:t>
            </w:r>
            <w:hyperlink r:id="rId16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разрешения)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01072 01 0029 140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я поставщика (подрядчика, исполнителя))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1 16 01072 01 0030 140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8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порядка осуществления закупок товаров, работ, услуг 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ля обеспечения государственных и муниципальных нужд)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1 16 01072 01 0232 140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9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ии, учреждениями субъектов Российской Федерации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1 16 01072 01 0233 140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дминистративные штрафы, установленные </w:t>
            </w:r>
            <w:hyperlink r:id="rId20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твления предпринимательской деятельности по управлению многоквартирными домами)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1 16 01072 01 0293 140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21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22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1 16 01082 01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0022 140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3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1 16 01082 01 0023 140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4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эксплуатацию механических транспортных 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1 16 01082 01 0025 140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5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использования лесов)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1 16 01082 01 0026 140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6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(штрафы за самовольное использование лесов, нарушен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ие правил использования лесов для ведения сельского хозяйства, уничтожение лесных ресурсов)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7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1 16 01082 01 003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8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санитарной безопасности в лесах)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1 16 01082 01 0032 140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29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ти субъектов Российской Федерации, учреждениями субъектов Российской Федерации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(штрафы за нарушение правил пожарной безопасности в лесах)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1 16 01082 01 0037 140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30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природопользования и обра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охоты, правил, регламентирующих рыболовство и другие виды пользования об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ъектами животного мира)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1 16 01082 01 0323 140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31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власти субъектов Рос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ановленные </w:t>
            </w:r>
            <w:hyperlink r:id="rId32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1 16 01092 01 0003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3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ивных правонарушениях, за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правил или норм эксплуатации тракторов, самоходных, дорожно-строительных и иных машин и оборудования)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1 16 01092 01 0004 140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4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тельства и применения строительных материалов (изделий))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1 16 01092 01 0005 140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5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порядка строительства, 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еконструкции, капитального ремонта объекта капитального строительства, ввода его в эксплуатацию)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1 16 01092 01 0016 140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6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повышении энергетической эффективности)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штр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афы, установленные </w:t>
            </w:r>
            <w:hyperlink r:id="rId37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1 16 01112 01 0016 1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8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асности на железнодорожном, морском, внутреннем водном или воздушном транспорте)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39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лицами органов исполнительной власти субъектов Россий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116 01123 01 0011 140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Административные штрафы, установленные </w:t>
            </w:r>
            <w:hyperlink r:id="rId40" w:tooltip="https://login.consultant.ru/link/?req=doc&amp;base=LAW&amp;n=381521&amp;dst=10091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главой 12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41" w:tooltip="https://login.consultant.ru/link/?req=doc&amp;base=LAW&amp;n=373615&amp;dst=10001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  <w:highlight w:val="white"/>
                </w:rPr>
                <w:t>Правил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дорожного движения, правил эксплуатации транспортного средства)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2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1 16 01142 01 0016 140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3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 продажи этилового спирта, алкогольной и спиртосодержащей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продукции)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1 16 01142 01 0028 140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4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жимости)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1 16 01142 01 0046 140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5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6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инимательской деятельности и деятельности саморегулируемых организаций,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7" w:tooltip="https://login.consultant.ru/link/?req=doc&amp;base=LAW&amp;n=373385&amp;dst=8937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8" w:tooltip="https://login.consultant.ru/link/?req=doc&amp;base=LAW&amp;n=355977&amp;dst=4818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пункте 6 статьи 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(иные штрафы)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1 16 01192 01 0005 140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49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ествление государственного надзора (должностного лица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), органа (должностного лица), осуществляющего муниципальный контроль)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1 16 01192 01 0022 140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установленные </w:t>
            </w:r>
            <w:hyperlink r:id="rId50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лицами органов исполнительной власти субъектов Российской Федерации, учреждениями субъектов Российской Федерации (штрафы за нарушение правил государственной регистрации транспортных средств всех видов, механизмов и установок)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1 16 01192 01 9000 140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1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1 16 01202 01 0004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2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рации (штрафы за нарушение требований пожарной безопасности)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1 16 01053 01 0027 140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3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авонарушения,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1053 01 0035 140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4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несовершеннолетних обязанностей по содержанию и воспитанию несовершеннолетних)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1 16 01053 01 0053 140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5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1 16 01053 01 0059 140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6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комиссиями по делам несовершеннолетних и защите их прав (штрафы за нарушение порядка рассмотрения обращений гражда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7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доставления государственных и муниципальных услуг)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8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финансового отчета политической партии)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59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ное использование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0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инистративные штрафы, установленные </w:t>
            </w:r>
            <w:hyperlink r:id="rId61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ой Федерации пожертвований политической партии)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1 16 01053 01 0068 140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2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авонарушения,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требований об обязательном ауди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те)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1 16 01053 01 0271 140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3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1 16 01053 01 0351 140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4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1 16 01053 01 0631 140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5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итного транспортного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1 16 01053 01 9000 140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6" w:tooltip="https://login.consultant.ru/link/?req=doc&amp;base=LAW&amp;n=373385&amp;dst=100174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1 16 01063 01 0003 140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7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1 16 01063 01 0004 140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8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мещений, зданий, сооружений и транспорта)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69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1 16 01063 01 0008 140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0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наркотические средства или психотропные вещества)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1 16 01063 01 0009 140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1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нравственность, налагаемые мировыми судьями, комиссиями по делам несовершеннолетних и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1 16 01063 01 0017 140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2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информации, причиняющей вред их здоровью и (или) развитию)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1 16 01063 01 0023 140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3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1 16 01063 01 0091 140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4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посягающие на здоровье,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 без назначения врача либо новых потенциально опасных психоактивных веществ)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1 16 01063 01 0101 140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штрафы, установленные </w:t>
            </w:r>
            <w:hyperlink r:id="rId75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1 16 01063 01 9000 140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6" w:tooltip="https://login.consultant.ru/link/?req=doc&amp;base=LAW&amp;n=373385&amp;dst=10032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1 16 01073 01 0006 140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7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 водного объекта или пользование им с нарушением установленных условий)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1 16 01073 01 0011 140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8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1 16 01073 01 0012 140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79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1 16 01073 01 0017 140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0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несовершеннолетних и защите их прав (штрафы за уничтожение или повреждение чужого имущества)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1 16 01073 01 0019 140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1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рической, тепловой энергии, нефти или газа)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1 16 01073 01 0027 140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2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лкое хищение)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3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патентования объектов промышленной собственности в иностранных государствах)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1 16 01073 01 0232 140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4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1 16 01073 01 0233 140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85" w:tooltip="https://login.consultant.ru/link/?req=doc&amp;base=LAW&amp;n=373385&amp;dst=10037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нию многоквартирными домами)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1 16 01083 01 0002 140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86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1 16 01083 01 0003 140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вные штрафы, установленные </w:t>
            </w:r>
            <w:hyperlink r:id="rId87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обращения с пестицидами и агрохимикатами)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1 16 01083 01 0006 140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88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порчу земель)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89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невыполнение обязанностей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 рекультивации земель, обязательных мероприятий по улучшению земель и охране почв)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1 16 01083 01 0012 140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0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режима использования земельных участков и лесов в водоохранных зонах)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1 16 01083 01 0014 140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1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(штрафы за нарушение правил водопользования)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1 16 01083 01 0026 140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новленные </w:t>
            </w:r>
            <w:hyperlink r:id="rId92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самовольное использование лесов, нарушение правил использования лесов для ведени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я сельского хозяйства, уничтожение лесных ресурсов)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3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животными, налагаемые мировыми судьями, комиссиями по делам несовершеннолетн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их и защите их прав (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1 16 01083 01 0031 140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4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санитарной безопасности в лесах)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1 16 01083 01 0037 140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ные штрафы, установленные </w:t>
            </w:r>
            <w:hyperlink r:id="rId95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охоты, правил, регламентирующих рыболовство и 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ругие виды пользования объектами животного мира)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1 16 01083 01 0038 140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6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несовершеннолетни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охраны водных биологических ресурсов)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1 16 01083 01 0039 140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7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 нарушение правил охраны и использования природных ресурсов на особо охраняемых природных территориях)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1 16 01083 01 0121 140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8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(штрафы за несоблюдение условия обеспечения свободного доступа граждан к водному объекту общего пользов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ания и его береговой полосе)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1 16 01083 01 0281 140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99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афы за нарушение требований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лесного законодательства об учете древесины и сделок с ней)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1 16 01083 01 9000 140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100" w:anchor="/document/12125267/entry/80" w:tooltip="https://internet.garant.ru/#/document/12125267/entry/8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8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,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природопользования и обращения с животными, налагаемые мировыми судьями, ко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1 16 01093 01 0001 140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1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ти в области промышленной безопасности опасных производственных объектов)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1 16 01093 01 0002 140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2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1 16 01093 01 0003 140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3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рудования)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1 16 01093 01 0009 140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4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оплив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энергопотребляющих объектов без разрешения соответствующих органов)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1 16 01093 01 0011 140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5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энергопотребляющих установок, тепловых сетей, объектов хранения, содержания, реализации и транспортировки энергоносит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елей, топлива и продуктов его переработки)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1 16 01093 01 0016 140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6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(штрафы за нарушение законодательства об энергосбережении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повышении энергетической эффективности)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1 16 01093 01 0021 140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7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присоединения))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1 16 01093 01 0022 140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8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прекращения или ограничения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водоснабжения, водоотведения,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транспортировки воды и (или) сточных вод)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1 16 01093 01 0024 140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09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ршеннолетних и защите их прав (штрафы за нарушение законодательства о теплоснабжении)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1 16 01093 01 9000 140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0" w:tooltip="https://login.consultant.ru/link/?req=doc&amp;base=LAW&amp;n=373385&amp;dst=10065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1 16 01103 01 0003 140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1" w:tooltip="https://login.consultant.ru/link/?req=doc&amp;base=LAW&amp;n=373385&amp;dst=100710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1 16 01103 01 0006 140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2" w:tooltip="https://login.consultant.ru/link/?req=doc&amp;base=LAW&amp;n=373385&amp;dst=100710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еринарно-санитарных правил)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1 16 01103 01 0008 140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3" w:tooltip="https://login.consultant.ru/link/?req=doc&amp;base=LAW&amp;n=373385&amp;dst=100710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1 16 01103 01 9000 140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4" w:tooltip="https://login.consultant.ru/link/?req=doc&amp;base=LAW&amp;n=373385&amp;dst=100710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1 16 01113 01 0017 140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5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(штрафы за нарушение правил поведения граждан на железнодорожном, воздушном или водном транспорте)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1 16 01113 01 0018 140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6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1 16 01113 01 0020 140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7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1 16 01113 01 0021 140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18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1 16 01113 01 0022 140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штрафы, установленные </w:t>
            </w:r>
            <w:hyperlink r:id="rId119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х, за административные правонарушения на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1 16 01113 01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0" w:tooltip="https://login.consultant.ru/link/?req=doc&amp;base=LAW&amp;n=373385&amp;dst=10075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11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1 16 01133 01 0005 140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1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штрафы, установленн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ые </w:t>
            </w:r>
            <w:hyperlink r:id="rId122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ей и сооружений связи)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1 16 01133 01 0025 140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3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</w:t>
              </w:r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онодательства о хранении документов и информации, содержащейся в информационных системах)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1 16 01133 01 0028 140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4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1 16 01133 01 9000 140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5" w:tooltip="https://login.consultant.ru/link/?req=doc&amp;base=LAW&amp;n=373385&amp;dst=101092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13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1 16 01143 01 0002 1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6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правонарушениях, за административные правонарушения в области предпринимательской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товаров (иных вещей), свободная реализация которых запрещена или ограничена)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7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ссовой техники)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1 16 01143 01 0016 140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8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29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1 16 01143 01 0032 140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0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1 16 01143 01 0051 140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1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еятельности)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1 16 01143 01 0054 140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2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прав (штрафы за нарушение установленного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порядка проведения специальной оценки условий труда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1 16 01143 01 0055 140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3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ого оборонного заказа)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1 16 01143 01 0101 140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4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и защите их прав (штрафы за незаконную организацию 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азартных игр)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1 16 01143 01 0102 140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5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1 16 01143 01 0111 140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6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ований к заключению пари на официальные спортивные соревнования и проведению других азартных игр)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1 16 01143 01 0171 140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7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низаций, налагаемые мировыми судьями, комиссиями по делам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1 16 01143 01 0401 140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установленные </w:t>
            </w:r>
            <w:hyperlink r:id="rId138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 технического осмотра транспортных средств)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1 16 01143 01 9000 140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39" w:tooltip="https://login.consultant.ru/link/?req=doc&amp;base=LAW&amp;n=373385&amp;dst=5299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14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1 16 01153 01 0003 140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вленные </w:t>
            </w:r>
            <w:hyperlink r:id="rId140" w:anchor="/document/12125267/entry/150" w:tooltip="https://internet.garant.ru/#/document/12125267/entry/15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141" w:anchor="/document/12112604/entry/466" w:tooltip="https://internet.garant.ru/#/document/12112604/entry/466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</w:t>
              </w:r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lastRenderedPageBreak/>
                <w:t>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нарушение срока по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становки на учет в налоговом органе)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1 16 01153 01 0005 140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142" w:anchor="/document/12125267/entry/150" w:tooltip="https://internet.garant.ru/#/document/12125267/entry/15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ей (за исключением штрафов, указанных в </w:t>
            </w:r>
            <w:hyperlink r:id="rId143" w:anchor="/document/12112604/entry/466" w:tooltip="https://internet.garant.ru/#/document/12112604/entry/466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пункте 6 статьи 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Бюджетного кодекса Российской Федерации), налагаемые мировы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нарушение сроков представления налоговой декларации (расчета по страховым взносам))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1 16 01153 01 0006 140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144" w:anchor="/document/12125267/entry/150" w:tooltip="https://internet.garant.ru/#/document/12125267/entry/15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Кодекса Российской Федерации об административных правонарушениях, за административные правонарушения в области финансов, налогов и сб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</w:t>
            </w:r>
            <w:hyperlink r:id="rId145" w:anchor="/document/12112604/entry/466" w:tooltip="https://internet.garant.ru/#/document/12112604/entry/466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пункте 6 статьи 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непредставление (несообщение) сведений, необходимых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осуществления налогового контроля)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1 16 01153 01 0012 140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146" w:anchor="/document/12125267/entry/150" w:tooltip="https://internet.garant.ru/#/document/12125267/entry/15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камней (за исключением штрафов, указанных в </w:t>
            </w:r>
            <w:hyperlink r:id="rId147" w:anchor="/document/12112604/entry/466" w:tooltip="https://internet.garant.ru/#/document/12112604/entry/466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пункте 6 статьи 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Бюджетного кодекса Российской Федерации), налагаемые 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(штрафы за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1 16 01153 01 9000 140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Административные штрафы, установленные </w:t>
            </w:r>
            <w:hyperlink r:id="rId148" w:anchor="/document/12125267/entry/150" w:tooltip="https://internet.garant.ru/#/document/12125267/entry/150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главой 15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использования и обращения драгоценных металлов и драгоценных камней (за исключением штрафов, указанных в </w:t>
            </w:r>
            <w:hyperlink r:id="rId149" w:anchor="/document/12112604/entry/466" w:tooltip="https://internet.garant.ru/#/document/12112604/entry/466" w:history="1"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пункте 6 стат</w:t>
              </w:r>
              <w:r w:rsidRPr="00632556">
                <w:rPr>
                  <w:rStyle w:val="aff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ьи 46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(иные штрафы)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1 16 01173 01 0007 140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0" w:tooltip="https://login.consultant.ru/link/?req=doc&amp;base=LAW&amp;n=373385&amp;dst=10148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правонарушения, посягающие на институты г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истративном правонарушении)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1 16 01173 01 0008 140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1" w:tooltip="https://login.consultant.ru/link/?req=doc&amp;base=LAW&amp;n=373385&amp;dst=10148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1 16 01173 01 9000 140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тративные штрафы, установленные </w:t>
            </w:r>
            <w:hyperlink r:id="rId152" w:tooltip="https://login.consultant.ru/link/?req=doc&amp;base=LAW&amp;n=373385&amp;dst=101486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17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3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об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лица), осуществляющего муниципальный контроль)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4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сведений (информации)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1 16 01193 01 0009 140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5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дка предоставления земельных или лесных участков либо водных объектов)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1 16 01193 01 0012 140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6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против порядка управления, налагаемые мировыми судьями, комиссиями по делам несовершеннолетних и защит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1 16 01193 01 0013 140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7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1 16 01193 01 0020 140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8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0021 140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59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 или сделок с ним)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1 16 01193 01 0028 140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0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ние от имени юридического лица)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1 16 01193 01 0029 140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1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1 16 01193 01 0030 140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2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0401 140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3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нистративных правонарушениях, за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1 16 01193 01 9000 140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штрафы, установленные </w:t>
            </w:r>
            <w:hyperlink r:id="rId164" w:tooltip="https://login.consultant.ru/link/?req=doc&amp;base=LAW&amp;n=373385&amp;dst=101595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19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1 16 01203 01 0004 140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5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1 16 01203 01 0005 140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6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 (штрафы за нарушение требований режима чрезвычайног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о положения)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1 16 01203 01 0006 140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7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невыполнение требований норм и правил по предупреждению и ликвидации чрезвычайных ситуаций)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1 16 01203 01 0007 140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8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203 01 0008 140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9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производства, продажи, хранения</w:t>
            </w:r>
            <w:proofErr w:type="gramEnd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, уничтожения или учета взрывчатых веществ и в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азаний к владению оружием)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1 16 01203 01 0010 140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0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</w:t>
              </w:r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 (штрафы за незаконные изготовление, продажу или передачу пневматического оружия)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1 16 01203 01 0012 140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1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оружия и патронов к нему)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1 16 01203 01 0013 140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2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</w:t>
              </w:r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общественную безопасность, налагаемые мировыми судьями, комиссиями по делам несовершеннолетних и защите их п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1 16 01203 01 0014 140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3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1 16 01203 01 0021 140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4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967B8C" w:rsidRPr="006325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1 16 01203 01 9000 140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B8C" w:rsidRPr="00632556" w:rsidRDefault="006325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75" w:tooltip="https://login.consultant.ru/link/?req=doc&amp;base=LAW&amp;n=373385&amp;dst=101693" w:history="1">
              <w:r w:rsidRPr="00632556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Главой 20</w:t>
              </w:r>
            </w:hyperlink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</w:t>
            </w:r>
            <w:r w:rsidRPr="0063255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967B8C" w:rsidRPr="00632556" w:rsidRDefault="00967B8C">
      <w:pPr>
        <w:rPr>
          <w:sz w:val="24"/>
          <w:szCs w:val="24"/>
        </w:rPr>
      </w:pPr>
    </w:p>
    <w:sectPr w:rsidR="00967B8C" w:rsidRPr="00632556" w:rsidSect="00967B8C">
      <w:pgSz w:w="11907" w:h="16840"/>
      <w:pgMar w:top="1134" w:right="1134" w:bottom="1135" w:left="1701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8C" w:rsidRDefault="00632556">
      <w:r>
        <w:separator/>
      </w:r>
    </w:p>
  </w:endnote>
  <w:endnote w:type="continuationSeparator" w:id="0">
    <w:p w:rsidR="00967B8C" w:rsidRDefault="0063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8C" w:rsidRDefault="00967B8C">
    <w:pPr>
      <w:pStyle w:val="Footer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3255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32556">
      <w:rPr>
        <w:rStyle w:val="af6"/>
      </w:rPr>
      <w:t>1</w:t>
    </w:r>
    <w:r>
      <w:rPr>
        <w:rStyle w:val="af6"/>
      </w:rPr>
      <w:fldChar w:fldCharType="end"/>
    </w:r>
  </w:p>
  <w:p w:rsidR="00967B8C" w:rsidRDefault="00967B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8C" w:rsidRDefault="00632556">
      <w:r>
        <w:separator/>
      </w:r>
    </w:p>
  </w:footnote>
  <w:footnote w:type="continuationSeparator" w:id="0">
    <w:p w:rsidR="00967B8C" w:rsidRDefault="00632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8C" w:rsidRDefault="00967B8C">
    <w:pPr>
      <w:pStyle w:val="Header"/>
      <w:jc w:val="center"/>
    </w:pPr>
    <w:fldSimple w:instr="PAGE \* MERGEFORMAT">
      <w:r w:rsidR="00632556">
        <w:rPr>
          <w:noProof/>
        </w:rPr>
        <w:t>2</w:t>
      </w:r>
    </w:fldSimple>
  </w:p>
  <w:p w:rsidR="00967B8C" w:rsidRDefault="00967B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8C" w:rsidRDefault="00967B8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84B"/>
    <w:multiLevelType w:val="hybridMultilevel"/>
    <w:tmpl w:val="384E9154"/>
    <w:lvl w:ilvl="0" w:tplc="E6F87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E907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7E87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D2C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7CA1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542E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5436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902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E8A6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53E723F"/>
    <w:multiLevelType w:val="hybridMultilevel"/>
    <w:tmpl w:val="7C66BDDA"/>
    <w:lvl w:ilvl="0" w:tplc="E348F41A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68E7C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9EA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8E4F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381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2E70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F0C5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F2ED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48B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7B51426"/>
    <w:multiLevelType w:val="hybridMultilevel"/>
    <w:tmpl w:val="517431C4"/>
    <w:lvl w:ilvl="0" w:tplc="A98E5A92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ECB6918C">
      <w:start w:val="1"/>
      <w:numFmt w:val="lowerLetter"/>
      <w:lvlText w:val="%2."/>
      <w:lvlJc w:val="left"/>
      <w:pPr>
        <w:ind w:left="2215" w:hanging="360"/>
      </w:pPr>
    </w:lvl>
    <w:lvl w:ilvl="2" w:tplc="52B2CFCC">
      <w:start w:val="1"/>
      <w:numFmt w:val="lowerRoman"/>
      <w:lvlText w:val="%3."/>
      <w:lvlJc w:val="right"/>
      <w:pPr>
        <w:ind w:left="2935" w:hanging="180"/>
      </w:pPr>
    </w:lvl>
    <w:lvl w:ilvl="3" w:tplc="4822CE3E">
      <w:start w:val="1"/>
      <w:numFmt w:val="decimal"/>
      <w:lvlText w:val="%4."/>
      <w:lvlJc w:val="left"/>
      <w:pPr>
        <w:ind w:left="3655" w:hanging="360"/>
      </w:pPr>
    </w:lvl>
    <w:lvl w:ilvl="4" w:tplc="B59A4BA2">
      <w:start w:val="1"/>
      <w:numFmt w:val="lowerLetter"/>
      <w:lvlText w:val="%5."/>
      <w:lvlJc w:val="left"/>
      <w:pPr>
        <w:ind w:left="4375" w:hanging="360"/>
      </w:pPr>
    </w:lvl>
    <w:lvl w:ilvl="5" w:tplc="F452A3BC">
      <w:start w:val="1"/>
      <w:numFmt w:val="lowerRoman"/>
      <w:lvlText w:val="%6."/>
      <w:lvlJc w:val="right"/>
      <w:pPr>
        <w:ind w:left="5095" w:hanging="180"/>
      </w:pPr>
    </w:lvl>
    <w:lvl w:ilvl="6" w:tplc="E0CA5D7A">
      <w:start w:val="1"/>
      <w:numFmt w:val="decimal"/>
      <w:lvlText w:val="%7."/>
      <w:lvlJc w:val="left"/>
      <w:pPr>
        <w:ind w:left="5815" w:hanging="360"/>
      </w:pPr>
    </w:lvl>
    <w:lvl w:ilvl="7" w:tplc="711C98E8">
      <w:start w:val="1"/>
      <w:numFmt w:val="lowerLetter"/>
      <w:lvlText w:val="%8."/>
      <w:lvlJc w:val="left"/>
      <w:pPr>
        <w:ind w:left="6535" w:hanging="360"/>
      </w:pPr>
    </w:lvl>
    <w:lvl w:ilvl="8" w:tplc="9DCC224A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AE676FB"/>
    <w:multiLevelType w:val="hybridMultilevel"/>
    <w:tmpl w:val="87DA3CB8"/>
    <w:lvl w:ilvl="0" w:tplc="CB8655AC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1562C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26E9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E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763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96B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8AC6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4C7A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909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E551CB1"/>
    <w:multiLevelType w:val="multilevel"/>
    <w:tmpl w:val="DFF084A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300A39CB"/>
    <w:multiLevelType w:val="hybridMultilevel"/>
    <w:tmpl w:val="B6A2ECBE"/>
    <w:lvl w:ilvl="0" w:tplc="C876E88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1340CA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922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5A4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8A2E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2479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10EF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69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A6B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B3946AB"/>
    <w:multiLevelType w:val="hybridMultilevel"/>
    <w:tmpl w:val="A3183FAC"/>
    <w:lvl w:ilvl="0" w:tplc="300C9D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CE443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BA1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5A8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0AC8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708B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BC0B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009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A81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CCD5156"/>
    <w:multiLevelType w:val="hybridMultilevel"/>
    <w:tmpl w:val="4A088E04"/>
    <w:lvl w:ilvl="0" w:tplc="D49AD48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6EA4ECD6">
      <w:start w:val="1"/>
      <w:numFmt w:val="decimal"/>
      <w:lvlText w:val=""/>
      <w:lvlJc w:val="left"/>
    </w:lvl>
    <w:lvl w:ilvl="2" w:tplc="92C4F71E">
      <w:start w:val="1"/>
      <w:numFmt w:val="decimal"/>
      <w:lvlText w:val=""/>
      <w:lvlJc w:val="left"/>
    </w:lvl>
    <w:lvl w:ilvl="3" w:tplc="021E9FFA">
      <w:start w:val="1"/>
      <w:numFmt w:val="decimal"/>
      <w:lvlText w:val=""/>
      <w:lvlJc w:val="left"/>
    </w:lvl>
    <w:lvl w:ilvl="4" w:tplc="D7321DE6">
      <w:start w:val="1"/>
      <w:numFmt w:val="decimal"/>
      <w:lvlText w:val=""/>
      <w:lvlJc w:val="left"/>
    </w:lvl>
    <w:lvl w:ilvl="5" w:tplc="6346FE4A">
      <w:start w:val="1"/>
      <w:numFmt w:val="decimal"/>
      <w:lvlText w:val=""/>
      <w:lvlJc w:val="left"/>
    </w:lvl>
    <w:lvl w:ilvl="6" w:tplc="E504735E">
      <w:start w:val="1"/>
      <w:numFmt w:val="decimal"/>
      <w:lvlText w:val=""/>
      <w:lvlJc w:val="left"/>
    </w:lvl>
    <w:lvl w:ilvl="7" w:tplc="793EB62E">
      <w:start w:val="1"/>
      <w:numFmt w:val="decimal"/>
      <w:lvlText w:val=""/>
      <w:lvlJc w:val="left"/>
    </w:lvl>
    <w:lvl w:ilvl="8" w:tplc="AF165C46">
      <w:start w:val="1"/>
      <w:numFmt w:val="decimal"/>
      <w:lvlText w:val=""/>
      <w:lvlJc w:val="left"/>
    </w:lvl>
  </w:abstractNum>
  <w:abstractNum w:abstractNumId="8">
    <w:nsid w:val="4CC862EF"/>
    <w:multiLevelType w:val="hybridMultilevel"/>
    <w:tmpl w:val="51326BE8"/>
    <w:lvl w:ilvl="0" w:tplc="3DFC4E0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E4FE882E">
      <w:start w:val="1"/>
      <w:numFmt w:val="lowerLetter"/>
      <w:lvlText w:val="%2."/>
      <w:lvlJc w:val="left"/>
      <w:pPr>
        <w:ind w:left="1931" w:hanging="360"/>
      </w:pPr>
    </w:lvl>
    <w:lvl w:ilvl="2" w:tplc="B11AE1EE">
      <w:start w:val="1"/>
      <w:numFmt w:val="lowerRoman"/>
      <w:lvlText w:val="%3."/>
      <w:lvlJc w:val="right"/>
      <w:pPr>
        <w:ind w:left="2651" w:hanging="180"/>
      </w:pPr>
    </w:lvl>
    <w:lvl w:ilvl="3" w:tplc="05E68670">
      <w:start w:val="1"/>
      <w:numFmt w:val="decimal"/>
      <w:lvlText w:val="%4."/>
      <w:lvlJc w:val="left"/>
      <w:pPr>
        <w:ind w:left="3371" w:hanging="360"/>
      </w:pPr>
    </w:lvl>
    <w:lvl w:ilvl="4" w:tplc="217253D0">
      <w:start w:val="1"/>
      <w:numFmt w:val="lowerLetter"/>
      <w:lvlText w:val="%5."/>
      <w:lvlJc w:val="left"/>
      <w:pPr>
        <w:ind w:left="4091" w:hanging="360"/>
      </w:pPr>
    </w:lvl>
    <w:lvl w:ilvl="5" w:tplc="C3146366">
      <w:start w:val="1"/>
      <w:numFmt w:val="lowerRoman"/>
      <w:lvlText w:val="%6."/>
      <w:lvlJc w:val="right"/>
      <w:pPr>
        <w:ind w:left="4811" w:hanging="180"/>
      </w:pPr>
    </w:lvl>
    <w:lvl w:ilvl="6" w:tplc="CD747F6A">
      <w:start w:val="1"/>
      <w:numFmt w:val="decimal"/>
      <w:lvlText w:val="%7."/>
      <w:lvlJc w:val="left"/>
      <w:pPr>
        <w:ind w:left="5531" w:hanging="360"/>
      </w:pPr>
    </w:lvl>
    <w:lvl w:ilvl="7" w:tplc="A426E750">
      <w:start w:val="1"/>
      <w:numFmt w:val="lowerLetter"/>
      <w:lvlText w:val="%8."/>
      <w:lvlJc w:val="left"/>
      <w:pPr>
        <w:ind w:left="6251" w:hanging="360"/>
      </w:pPr>
    </w:lvl>
    <w:lvl w:ilvl="8" w:tplc="B02C1BA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01F5B64"/>
    <w:multiLevelType w:val="hybridMultilevel"/>
    <w:tmpl w:val="8B0CC53A"/>
    <w:lvl w:ilvl="0" w:tplc="E988951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28F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92CA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A02C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A627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2AF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5C3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78B8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A642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47D616B"/>
    <w:multiLevelType w:val="hybridMultilevel"/>
    <w:tmpl w:val="05A01902"/>
    <w:lvl w:ilvl="0" w:tplc="A882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E4663A0">
      <w:start w:val="1"/>
      <w:numFmt w:val="lowerLetter"/>
      <w:lvlText w:val="%2."/>
      <w:lvlJc w:val="left"/>
      <w:pPr>
        <w:ind w:left="1800" w:hanging="360"/>
      </w:pPr>
    </w:lvl>
    <w:lvl w:ilvl="2" w:tplc="51824E30">
      <w:start w:val="1"/>
      <w:numFmt w:val="lowerRoman"/>
      <w:lvlText w:val="%3."/>
      <w:lvlJc w:val="right"/>
      <w:pPr>
        <w:ind w:left="2520" w:hanging="180"/>
      </w:pPr>
    </w:lvl>
    <w:lvl w:ilvl="3" w:tplc="19900380">
      <w:start w:val="1"/>
      <w:numFmt w:val="decimal"/>
      <w:lvlText w:val="%4."/>
      <w:lvlJc w:val="left"/>
      <w:pPr>
        <w:ind w:left="3240" w:hanging="360"/>
      </w:pPr>
    </w:lvl>
    <w:lvl w:ilvl="4" w:tplc="B9241B72">
      <w:start w:val="1"/>
      <w:numFmt w:val="lowerLetter"/>
      <w:lvlText w:val="%5."/>
      <w:lvlJc w:val="left"/>
      <w:pPr>
        <w:ind w:left="3960" w:hanging="360"/>
      </w:pPr>
    </w:lvl>
    <w:lvl w:ilvl="5" w:tplc="413AA812">
      <w:start w:val="1"/>
      <w:numFmt w:val="lowerRoman"/>
      <w:lvlText w:val="%6."/>
      <w:lvlJc w:val="right"/>
      <w:pPr>
        <w:ind w:left="4680" w:hanging="180"/>
      </w:pPr>
    </w:lvl>
    <w:lvl w:ilvl="6" w:tplc="46D48D98">
      <w:start w:val="1"/>
      <w:numFmt w:val="decimal"/>
      <w:lvlText w:val="%7."/>
      <w:lvlJc w:val="left"/>
      <w:pPr>
        <w:ind w:left="5400" w:hanging="360"/>
      </w:pPr>
    </w:lvl>
    <w:lvl w:ilvl="7" w:tplc="8208DB94">
      <w:start w:val="1"/>
      <w:numFmt w:val="lowerLetter"/>
      <w:lvlText w:val="%8."/>
      <w:lvlJc w:val="left"/>
      <w:pPr>
        <w:ind w:left="6120" w:hanging="360"/>
      </w:pPr>
    </w:lvl>
    <w:lvl w:ilvl="8" w:tplc="8060525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456818"/>
    <w:multiLevelType w:val="hybridMultilevel"/>
    <w:tmpl w:val="733412E6"/>
    <w:lvl w:ilvl="0" w:tplc="695C601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45885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5446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A218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542E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98B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5668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D04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920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51866F7"/>
    <w:multiLevelType w:val="hybridMultilevel"/>
    <w:tmpl w:val="D5689940"/>
    <w:lvl w:ilvl="0" w:tplc="BE3224F4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D860F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B8A9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B04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FA97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C873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765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74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E5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B263FA5"/>
    <w:multiLevelType w:val="hybridMultilevel"/>
    <w:tmpl w:val="A9F2196A"/>
    <w:lvl w:ilvl="0" w:tplc="5EB2479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3C8FF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7AC7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643E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4C1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5A6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925E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7AFC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F63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13"/>
  </w:num>
  <w:num w:numId="6">
    <w:abstractNumId w:val="12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B8C"/>
    <w:rsid w:val="00632556"/>
    <w:rsid w:val="0096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67B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67B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67B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67B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7B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67B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7B8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67B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7B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67B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7B8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67B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7B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67B8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67B8C"/>
  </w:style>
  <w:style w:type="paragraph" w:styleId="a4">
    <w:name w:val="Title"/>
    <w:basedOn w:val="a"/>
    <w:next w:val="a"/>
    <w:link w:val="a5"/>
    <w:uiPriority w:val="10"/>
    <w:qFormat/>
    <w:rsid w:val="00967B8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67B8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67B8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7B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7B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67B8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67B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67B8C"/>
    <w:rPr>
      <w:i/>
    </w:rPr>
  </w:style>
  <w:style w:type="character" w:customStyle="1" w:styleId="HeaderChar">
    <w:name w:val="Header Char"/>
    <w:basedOn w:val="a0"/>
    <w:link w:val="Header"/>
    <w:uiPriority w:val="99"/>
    <w:rsid w:val="00967B8C"/>
  </w:style>
  <w:style w:type="character" w:customStyle="1" w:styleId="FooterChar">
    <w:name w:val="Footer Char"/>
    <w:basedOn w:val="a0"/>
    <w:link w:val="Footer"/>
    <w:uiPriority w:val="99"/>
    <w:rsid w:val="00967B8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67B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67B8C"/>
  </w:style>
  <w:style w:type="table" w:customStyle="1" w:styleId="TableGridLight">
    <w:name w:val="Table Grid Light"/>
    <w:basedOn w:val="a1"/>
    <w:uiPriority w:val="59"/>
    <w:rsid w:val="00967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7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7B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7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7B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7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7B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7B8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7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67B8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967B8C"/>
    <w:rPr>
      <w:sz w:val="18"/>
    </w:rPr>
  </w:style>
  <w:style w:type="character" w:styleId="ac">
    <w:name w:val="footnote reference"/>
    <w:basedOn w:val="a0"/>
    <w:uiPriority w:val="99"/>
    <w:unhideWhenUsed/>
    <w:rsid w:val="00967B8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67B8C"/>
  </w:style>
  <w:style w:type="character" w:customStyle="1" w:styleId="ae">
    <w:name w:val="Текст концевой сноски Знак"/>
    <w:link w:val="ad"/>
    <w:uiPriority w:val="99"/>
    <w:rsid w:val="00967B8C"/>
    <w:rPr>
      <w:sz w:val="20"/>
    </w:rPr>
  </w:style>
  <w:style w:type="character" w:styleId="af">
    <w:name w:val="endnote reference"/>
    <w:basedOn w:val="a0"/>
    <w:uiPriority w:val="99"/>
    <w:semiHidden/>
    <w:unhideWhenUsed/>
    <w:rsid w:val="00967B8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67B8C"/>
    <w:pPr>
      <w:spacing w:after="57"/>
    </w:pPr>
  </w:style>
  <w:style w:type="paragraph" w:styleId="21">
    <w:name w:val="toc 2"/>
    <w:basedOn w:val="a"/>
    <w:next w:val="a"/>
    <w:uiPriority w:val="39"/>
    <w:unhideWhenUsed/>
    <w:rsid w:val="00967B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7B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7B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7B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7B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7B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7B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7B8C"/>
    <w:pPr>
      <w:spacing w:after="57"/>
      <w:ind w:left="2268"/>
    </w:pPr>
  </w:style>
  <w:style w:type="paragraph" w:styleId="af0">
    <w:name w:val="TOC Heading"/>
    <w:uiPriority w:val="39"/>
    <w:unhideWhenUsed/>
    <w:rsid w:val="00967B8C"/>
  </w:style>
  <w:style w:type="paragraph" w:styleId="af1">
    <w:name w:val="table of figures"/>
    <w:basedOn w:val="a"/>
    <w:next w:val="a"/>
    <w:uiPriority w:val="99"/>
    <w:unhideWhenUsed/>
    <w:rsid w:val="00967B8C"/>
  </w:style>
  <w:style w:type="paragraph" w:customStyle="1" w:styleId="Heading1">
    <w:name w:val="Heading 1"/>
    <w:basedOn w:val="a"/>
    <w:next w:val="a"/>
    <w:link w:val="10"/>
    <w:uiPriority w:val="99"/>
    <w:qFormat/>
    <w:rsid w:val="00967B8C"/>
    <w:pPr>
      <w:keepNext/>
      <w:jc w:val="right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qFormat/>
    <w:rsid w:val="00967B8C"/>
    <w:pPr>
      <w:keepNext/>
      <w:ind w:firstLine="737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link w:val="Heading3Char"/>
    <w:qFormat/>
    <w:rsid w:val="00967B8C"/>
    <w:pPr>
      <w:keepNext/>
      <w:jc w:val="center"/>
      <w:outlineLvl w:val="2"/>
    </w:pPr>
    <w:rPr>
      <w:b/>
      <w:sz w:val="52"/>
    </w:rPr>
  </w:style>
  <w:style w:type="paragraph" w:customStyle="1" w:styleId="Heading4">
    <w:name w:val="Heading 4"/>
    <w:basedOn w:val="a"/>
    <w:next w:val="a"/>
    <w:link w:val="Heading4Char"/>
    <w:qFormat/>
    <w:rsid w:val="00967B8C"/>
    <w:pPr>
      <w:keepNext/>
      <w:jc w:val="both"/>
      <w:outlineLvl w:val="3"/>
    </w:pPr>
    <w:rPr>
      <w:sz w:val="28"/>
    </w:rPr>
  </w:style>
  <w:style w:type="paragraph" w:styleId="af2">
    <w:name w:val="Body Text"/>
    <w:basedOn w:val="a"/>
    <w:semiHidden/>
    <w:rsid w:val="00967B8C"/>
    <w:pPr>
      <w:jc w:val="both"/>
    </w:pPr>
    <w:rPr>
      <w:sz w:val="28"/>
    </w:rPr>
  </w:style>
  <w:style w:type="paragraph" w:styleId="af3">
    <w:name w:val="Body Text Indent"/>
    <w:basedOn w:val="a"/>
    <w:link w:val="af4"/>
    <w:rsid w:val="00967B8C"/>
    <w:pPr>
      <w:ind w:firstLine="567"/>
      <w:jc w:val="both"/>
    </w:pPr>
    <w:rPr>
      <w:sz w:val="28"/>
    </w:rPr>
  </w:style>
  <w:style w:type="paragraph" w:customStyle="1" w:styleId="Footer">
    <w:name w:val="Footer"/>
    <w:basedOn w:val="a"/>
    <w:link w:val="af5"/>
    <w:uiPriority w:val="99"/>
    <w:rsid w:val="00967B8C"/>
    <w:pPr>
      <w:tabs>
        <w:tab w:val="center" w:pos="4153"/>
        <w:tab w:val="right" w:pos="8306"/>
      </w:tabs>
    </w:pPr>
  </w:style>
  <w:style w:type="character" w:styleId="af6">
    <w:name w:val="page number"/>
    <w:basedOn w:val="a0"/>
    <w:semiHidden/>
    <w:rsid w:val="00967B8C"/>
  </w:style>
  <w:style w:type="paragraph" w:customStyle="1" w:styleId="Header">
    <w:name w:val="Header"/>
    <w:basedOn w:val="a"/>
    <w:link w:val="af7"/>
    <w:uiPriority w:val="99"/>
    <w:rsid w:val="00967B8C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semiHidden/>
    <w:rsid w:val="00967B8C"/>
    <w:pPr>
      <w:ind w:firstLine="709"/>
      <w:jc w:val="both"/>
    </w:pPr>
    <w:rPr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967B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67B8C"/>
    <w:rPr>
      <w:rFonts w:ascii="Tahoma" w:hAnsi="Tahoma" w:cs="Tahoma"/>
      <w:sz w:val="16"/>
      <w:szCs w:val="16"/>
    </w:rPr>
  </w:style>
  <w:style w:type="character" w:customStyle="1" w:styleId="af4">
    <w:name w:val="Основной текст с отступом Знак"/>
    <w:basedOn w:val="a0"/>
    <w:link w:val="af3"/>
    <w:rsid w:val="00967B8C"/>
    <w:rPr>
      <w:sz w:val="28"/>
    </w:rPr>
  </w:style>
  <w:style w:type="paragraph" w:styleId="23">
    <w:name w:val="Body Text 2"/>
    <w:basedOn w:val="a"/>
    <w:link w:val="24"/>
    <w:rsid w:val="00967B8C"/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967B8C"/>
    <w:rPr>
      <w:sz w:val="28"/>
      <w:szCs w:val="24"/>
    </w:rPr>
  </w:style>
  <w:style w:type="table" w:styleId="afa">
    <w:name w:val="Table Grid"/>
    <w:basedOn w:val="a1"/>
    <w:uiPriority w:val="59"/>
    <w:rsid w:val="00967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Нормальный (таблица)"/>
    <w:basedOn w:val="a"/>
    <w:next w:val="a"/>
    <w:uiPriority w:val="99"/>
    <w:rsid w:val="00967B8C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967B8C"/>
    <w:pPr>
      <w:widowControl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Heading1"/>
    <w:uiPriority w:val="9"/>
    <w:rsid w:val="00967B8C"/>
    <w:rPr>
      <w:sz w:val="28"/>
    </w:rPr>
  </w:style>
  <w:style w:type="paragraph" w:styleId="afd">
    <w:name w:val="List Paragraph"/>
    <w:basedOn w:val="a"/>
    <w:uiPriority w:val="34"/>
    <w:qFormat/>
    <w:rsid w:val="00967B8C"/>
    <w:pPr>
      <w:ind w:left="720"/>
      <w:contextualSpacing/>
    </w:pPr>
  </w:style>
  <w:style w:type="character" w:customStyle="1" w:styleId="afe">
    <w:name w:val="Гипертекстовая ссылка"/>
    <w:basedOn w:val="a0"/>
    <w:uiPriority w:val="99"/>
    <w:rsid w:val="00967B8C"/>
    <w:rPr>
      <w:color w:val="106BBE"/>
    </w:rPr>
  </w:style>
  <w:style w:type="character" w:customStyle="1" w:styleId="af5">
    <w:name w:val="Нижний колонтитул Знак"/>
    <w:basedOn w:val="a0"/>
    <w:link w:val="Footer"/>
    <w:uiPriority w:val="99"/>
    <w:rsid w:val="00967B8C"/>
  </w:style>
  <w:style w:type="character" w:customStyle="1" w:styleId="FontStyle17">
    <w:name w:val="Font Style17"/>
    <w:basedOn w:val="a0"/>
    <w:uiPriority w:val="99"/>
    <w:rsid w:val="00967B8C"/>
    <w:rPr>
      <w:rFonts w:ascii="Times New Roman" w:hAnsi="Times New Roman" w:cs="Times New Roman"/>
      <w:sz w:val="26"/>
      <w:szCs w:val="26"/>
    </w:rPr>
  </w:style>
  <w:style w:type="character" w:styleId="aff">
    <w:name w:val="Hyperlink"/>
    <w:basedOn w:val="a0"/>
    <w:uiPriority w:val="99"/>
    <w:unhideWhenUsed/>
    <w:rsid w:val="00967B8C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67B8C"/>
    <w:rPr>
      <w:color w:val="800080"/>
      <w:u w:val="single"/>
    </w:rPr>
  </w:style>
  <w:style w:type="character" w:customStyle="1" w:styleId="af7">
    <w:name w:val="Верхний колонтитул Знак"/>
    <w:basedOn w:val="a0"/>
    <w:link w:val="Header"/>
    <w:uiPriority w:val="99"/>
    <w:rsid w:val="00967B8C"/>
  </w:style>
  <w:style w:type="character" w:customStyle="1" w:styleId="aff1">
    <w:name w:val="Цветовое выделение"/>
    <w:uiPriority w:val="99"/>
    <w:rsid w:val="00967B8C"/>
    <w:rPr>
      <w:b/>
      <w:bCs/>
      <w:color w:val="26282F"/>
    </w:rPr>
  </w:style>
  <w:style w:type="paragraph" w:customStyle="1" w:styleId="aff2">
    <w:name w:val="Таблицы (моноширинный)"/>
    <w:basedOn w:val="a"/>
    <w:next w:val="a"/>
    <w:uiPriority w:val="99"/>
    <w:rsid w:val="00967B8C"/>
    <w:pPr>
      <w:widowControl w:val="0"/>
    </w:pPr>
    <w:rPr>
      <w:rFonts w:ascii="Courier New" w:hAnsi="Courier New" w:cs="Courier New"/>
      <w:sz w:val="24"/>
      <w:szCs w:val="24"/>
    </w:rPr>
  </w:style>
  <w:style w:type="character" w:customStyle="1" w:styleId="aff3">
    <w:name w:val="Цветовое выделение для Текст"/>
    <w:uiPriority w:val="99"/>
    <w:rsid w:val="00967B8C"/>
  </w:style>
  <w:style w:type="paragraph" w:customStyle="1" w:styleId="ConsPlusNormal">
    <w:name w:val="ConsPlusNormal"/>
    <w:rsid w:val="00967B8C"/>
    <w:pPr>
      <w:widowControl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967B8C"/>
    <w:pPr>
      <w:widowControl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967B8C"/>
    <w:pPr>
      <w:widowControl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67B8C"/>
    <w:pPr>
      <w:widowControl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967B8C"/>
    <w:pPr>
      <w:widowControl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967B8C"/>
    <w:pPr>
      <w:widowControl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967B8C"/>
    <w:pPr>
      <w:widowControl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67B8C"/>
    <w:pPr>
      <w:widowControl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967B8C"/>
    <w:pPr>
      <w:widowControl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117" Type="http://schemas.openxmlformats.org/officeDocument/2006/relationships/hyperlink" Target="https://login.consultant.ru/link/?req=doc&amp;base=LAW&amp;n=373385&amp;dst=100759" TargetMode="External"/><Relationship Id="rId21" Type="http://schemas.openxmlformats.org/officeDocument/2006/relationships/hyperlink" Target="https://login.consultant.ru/link/?req=doc&amp;base=LAW&amp;n=373385&amp;dst=100376" TargetMode="External"/><Relationship Id="rId42" Type="http://schemas.openxmlformats.org/officeDocument/2006/relationships/hyperlink" Target="https://login.consultant.ru/link/?req=doc&amp;base=LAW&amp;n=373385&amp;dst=101092" TargetMode="External"/><Relationship Id="rId47" Type="http://schemas.openxmlformats.org/officeDocument/2006/relationships/hyperlink" Target="https://login.consultant.ru/link/?req=doc&amp;base=LAW&amp;n=373385&amp;dst=8937" TargetMode="External"/><Relationship Id="rId63" Type="http://schemas.openxmlformats.org/officeDocument/2006/relationships/hyperlink" Target="https://login.consultant.ru/link/?req=doc&amp;base=LAW&amp;n=373385&amp;dst=100174" TargetMode="External"/><Relationship Id="rId68" Type="http://schemas.openxmlformats.org/officeDocument/2006/relationships/hyperlink" Target="https://login.consultant.ru/link/?req=doc&amp;base=LAW&amp;n=373385&amp;dst=100326" TargetMode="External"/><Relationship Id="rId84" Type="http://schemas.openxmlformats.org/officeDocument/2006/relationships/hyperlink" Target="https://login.consultant.ru/link/?req=doc&amp;base=LAW&amp;n=373385&amp;dst=100376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login.consultant.ru/link/?req=doc&amp;base=LAW&amp;n=373385&amp;dst=100710" TargetMode="External"/><Relationship Id="rId133" Type="http://schemas.openxmlformats.org/officeDocument/2006/relationships/hyperlink" Target="https://login.consultant.ru/link/?req=doc&amp;base=LAW&amp;n=373385&amp;dst=5299" TargetMode="External"/><Relationship Id="rId138" Type="http://schemas.openxmlformats.org/officeDocument/2006/relationships/hyperlink" Target="https://login.consultant.ru/link/?req=doc&amp;base=LAW&amp;n=373385&amp;dst=5299" TargetMode="External"/><Relationship Id="rId154" Type="http://schemas.openxmlformats.org/officeDocument/2006/relationships/hyperlink" Target="https://login.consultant.ru/link/?req=doc&amp;base=LAW&amp;n=373385&amp;dst=101595" TargetMode="External"/><Relationship Id="rId159" Type="http://schemas.openxmlformats.org/officeDocument/2006/relationships/hyperlink" Target="https://login.consultant.ru/link/?req=doc&amp;base=LAW&amp;n=373385&amp;dst=101595" TargetMode="External"/><Relationship Id="rId175" Type="http://schemas.openxmlformats.org/officeDocument/2006/relationships/hyperlink" Target="https://login.consultant.ru/link/?req=doc&amp;base=LAW&amp;n=373385&amp;dst=101693" TargetMode="External"/><Relationship Id="rId170" Type="http://schemas.openxmlformats.org/officeDocument/2006/relationships/hyperlink" Target="https://login.consultant.ru/link/?req=doc&amp;base=LAW&amp;n=373385&amp;dst=101693" TargetMode="External"/><Relationship Id="rId16" Type="http://schemas.openxmlformats.org/officeDocument/2006/relationships/hyperlink" Target="https://login.consultant.ru/link/?req=doc&amp;base=LAW&amp;n=373385&amp;dst=100376" TargetMode="External"/><Relationship Id="rId107" Type="http://schemas.openxmlformats.org/officeDocument/2006/relationships/hyperlink" Target="https://login.consultant.ru/link/?req=doc&amp;base=LAW&amp;n=373385&amp;dst=100655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login.consultant.ru/link/?req=doc&amp;base=LAW&amp;n=373385&amp;dst=100655" TargetMode="External"/><Relationship Id="rId53" Type="http://schemas.openxmlformats.org/officeDocument/2006/relationships/hyperlink" Target="https://login.consultant.ru/link/?req=doc&amp;base=LAW&amp;n=373385&amp;dst=100174" TargetMode="External"/><Relationship Id="rId58" Type="http://schemas.openxmlformats.org/officeDocument/2006/relationships/hyperlink" Target="https://login.consultant.ru/link/?req=doc&amp;base=LAW&amp;n=373385&amp;dst=100174" TargetMode="External"/><Relationship Id="rId74" Type="http://schemas.openxmlformats.org/officeDocument/2006/relationships/hyperlink" Target="https://login.consultant.ru/link/?req=doc&amp;base=LAW&amp;n=373385&amp;dst=100326" TargetMode="External"/><Relationship Id="rId79" Type="http://schemas.openxmlformats.org/officeDocument/2006/relationships/hyperlink" Target="https://login.consultant.ru/link/?req=doc&amp;base=LAW&amp;n=373385&amp;dst=100376" TargetMode="External"/><Relationship Id="rId102" Type="http://schemas.openxmlformats.org/officeDocument/2006/relationships/hyperlink" Target="https://login.consultant.ru/link/?req=doc&amp;base=LAW&amp;n=373385&amp;dst=100655" TargetMode="External"/><Relationship Id="rId123" Type="http://schemas.openxmlformats.org/officeDocument/2006/relationships/hyperlink" Target="https://login.consultant.ru/link/?req=doc&amp;base=LAW&amp;n=373385&amp;dst=101092" TargetMode="External"/><Relationship Id="rId128" Type="http://schemas.openxmlformats.org/officeDocument/2006/relationships/hyperlink" Target="https://login.consultant.ru/link/?req=doc&amp;base=LAW&amp;n=373385&amp;dst=5299" TargetMode="External"/><Relationship Id="rId144" Type="http://schemas.openxmlformats.org/officeDocument/2006/relationships/hyperlink" Target="https://internet.garant.ru/" TargetMode="External"/><Relationship Id="rId149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60" Type="http://schemas.openxmlformats.org/officeDocument/2006/relationships/hyperlink" Target="https://login.consultant.ru/link/?req=doc&amp;base=LAW&amp;n=373385&amp;dst=101595" TargetMode="External"/><Relationship Id="rId165" Type="http://schemas.openxmlformats.org/officeDocument/2006/relationships/hyperlink" Target="https://login.consultant.ru/link/?req=doc&amp;base=LAW&amp;n=373385&amp;dst=101693" TargetMode="External"/><Relationship Id="rId22" Type="http://schemas.openxmlformats.org/officeDocument/2006/relationships/hyperlink" Target="https://login.consultant.ru/link/?req=doc&amp;base=LAW&amp;n=373385&amp;dst=100376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login.consultant.ru/link/?req=doc&amp;base=LAW&amp;n=373385&amp;dst=5299" TargetMode="External"/><Relationship Id="rId48" Type="http://schemas.openxmlformats.org/officeDocument/2006/relationships/hyperlink" Target="https://login.consultant.ru/link/?req=doc&amp;base=LAW&amp;n=355977&amp;dst=4818" TargetMode="External"/><Relationship Id="rId64" Type="http://schemas.openxmlformats.org/officeDocument/2006/relationships/hyperlink" Target="https://login.consultant.ru/link/?req=doc&amp;base=LAW&amp;n=373385&amp;dst=100174" TargetMode="External"/><Relationship Id="rId69" Type="http://schemas.openxmlformats.org/officeDocument/2006/relationships/hyperlink" Target="https://login.consultant.ru/link/?req=doc&amp;base=LAW&amp;n=373385&amp;dst=100326" TargetMode="External"/><Relationship Id="rId113" Type="http://schemas.openxmlformats.org/officeDocument/2006/relationships/hyperlink" Target="https://login.consultant.ru/link/?req=doc&amp;base=LAW&amp;n=373385&amp;dst=100710" TargetMode="External"/><Relationship Id="rId118" Type="http://schemas.openxmlformats.org/officeDocument/2006/relationships/hyperlink" Target="https://login.consultant.ru/link/?req=doc&amp;base=LAW&amp;n=373385&amp;dst=100759" TargetMode="External"/><Relationship Id="rId134" Type="http://schemas.openxmlformats.org/officeDocument/2006/relationships/hyperlink" Target="https://login.consultant.ru/link/?req=doc&amp;base=LAW&amp;n=373385&amp;dst=5299" TargetMode="External"/><Relationship Id="rId139" Type="http://schemas.openxmlformats.org/officeDocument/2006/relationships/hyperlink" Target="https://login.consultant.ru/link/?req=doc&amp;base=LAW&amp;n=373385&amp;dst=5299" TargetMode="External"/><Relationship Id="rId80" Type="http://schemas.openxmlformats.org/officeDocument/2006/relationships/hyperlink" Target="https://login.consultant.ru/link/?req=doc&amp;base=LAW&amp;n=373385&amp;dst=100376" TargetMode="External"/><Relationship Id="rId85" Type="http://schemas.openxmlformats.org/officeDocument/2006/relationships/hyperlink" Target="https://login.consultant.ru/link/?req=doc&amp;base=LAW&amp;n=373385&amp;dst=100376" TargetMode="External"/><Relationship Id="rId150" Type="http://schemas.openxmlformats.org/officeDocument/2006/relationships/hyperlink" Target="https://login.consultant.ru/link/?req=doc&amp;base=LAW&amp;n=373385&amp;dst=101486" TargetMode="External"/><Relationship Id="rId155" Type="http://schemas.openxmlformats.org/officeDocument/2006/relationships/hyperlink" Target="https://login.consultant.ru/link/?req=doc&amp;base=LAW&amp;n=373385&amp;dst=101595" TargetMode="External"/><Relationship Id="rId171" Type="http://schemas.openxmlformats.org/officeDocument/2006/relationships/hyperlink" Target="https://login.consultant.ru/link/?req=doc&amp;base=LAW&amp;n=373385&amp;dst=101693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373385&amp;dst=100326" TargetMode="External"/><Relationship Id="rId17" Type="http://schemas.openxmlformats.org/officeDocument/2006/relationships/hyperlink" Target="https://login.consultant.ru/link/?req=doc&amp;base=LAW&amp;n=373385&amp;dst=100376" TargetMode="External"/><Relationship Id="rId33" Type="http://schemas.openxmlformats.org/officeDocument/2006/relationships/hyperlink" Target="https://login.consultant.ru/link/?req=doc&amp;base=LAW&amp;n=373385&amp;dst=100655" TargetMode="External"/><Relationship Id="rId38" Type="http://schemas.openxmlformats.org/officeDocument/2006/relationships/hyperlink" Target="https://login.consultant.ru/link/?req=doc&amp;base=LAW&amp;n=373385&amp;dst=100759" TargetMode="External"/><Relationship Id="rId59" Type="http://schemas.openxmlformats.org/officeDocument/2006/relationships/hyperlink" Target="https://login.consultant.ru/link/?req=doc&amp;base=LAW&amp;n=373385&amp;dst=100174" TargetMode="External"/><Relationship Id="rId103" Type="http://schemas.openxmlformats.org/officeDocument/2006/relationships/hyperlink" Target="https://login.consultant.ru/link/?req=doc&amp;base=LAW&amp;n=373385&amp;dst=100655" TargetMode="External"/><Relationship Id="rId108" Type="http://schemas.openxmlformats.org/officeDocument/2006/relationships/hyperlink" Target="https://login.consultant.ru/link/?req=doc&amp;base=LAW&amp;n=373385&amp;dst=100655" TargetMode="External"/><Relationship Id="rId124" Type="http://schemas.openxmlformats.org/officeDocument/2006/relationships/hyperlink" Target="https://login.consultant.ru/link/?req=doc&amp;base=LAW&amp;n=373385&amp;dst=101092" TargetMode="External"/><Relationship Id="rId129" Type="http://schemas.openxmlformats.org/officeDocument/2006/relationships/hyperlink" Target="https://login.consultant.ru/link/?req=doc&amp;base=LAW&amp;n=373385&amp;dst=5299" TargetMode="External"/><Relationship Id="rId54" Type="http://schemas.openxmlformats.org/officeDocument/2006/relationships/hyperlink" Target="https://login.consultant.ru/link/?req=doc&amp;base=LAW&amp;n=373385&amp;dst=100174" TargetMode="External"/><Relationship Id="rId70" Type="http://schemas.openxmlformats.org/officeDocument/2006/relationships/hyperlink" Target="https://login.consultant.ru/link/?req=doc&amp;base=LAW&amp;n=373385&amp;dst=100326" TargetMode="External"/><Relationship Id="rId75" Type="http://schemas.openxmlformats.org/officeDocument/2006/relationships/hyperlink" Target="https://login.consultant.ru/link/?req=doc&amp;base=LAW&amp;n=373385&amp;dst=100326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40" Type="http://schemas.openxmlformats.org/officeDocument/2006/relationships/hyperlink" Target="https://internet.garant.ru/" TargetMode="External"/><Relationship Id="rId145" Type="http://schemas.openxmlformats.org/officeDocument/2006/relationships/hyperlink" Target="https://internet.garant.ru/" TargetMode="External"/><Relationship Id="rId161" Type="http://schemas.openxmlformats.org/officeDocument/2006/relationships/hyperlink" Target="https://login.consultant.ru/link/?req=doc&amp;base=LAW&amp;n=373385&amp;dst=101595" TargetMode="External"/><Relationship Id="rId166" Type="http://schemas.openxmlformats.org/officeDocument/2006/relationships/hyperlink" Target="https://login.consultant.ru/link/?req=doc&amp;base=LAW&amp;n=373385&amp;dst=1016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49" Type="http://schemas.openxmlformats.org/officeDocument/2006/relationships/hyperlink" Target="https://login.consultant.ru/link/?req=doc&amp;base=LAW&amp;n=373385&amp;dst=101595" TargetMode="External"/><Relationship Id="rId114" Type="http://schemas.openxmlformats.org/officeDocument/2006/relationships/hyperlink" Target="https://login.consultant.ru/link/?req=doc&amp;base=LAW&amp;n=373385&amp;dst=100710" TargetMode="External"/><Relationship Id="rId119" Type="http://schemas.openxmlformats.org/officeDocument/2006/relationships/hyperlink" Target="https://login.consultant.ru/link/?req=doc&amp;base=LAW&amp;n=373385&amp;dst=100759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login.consultant.ru/link/?req=doc&amp;base=LAW&amp;n=373385&amp;dst=5299" TargetMode="External"/><Relationship Id="rId52" Type="http://schemas.openxmlformats.org/officeDocument/2006/relationships/hyperlink" Target="https://login.consultant.ru/link/?req=doc&amp;base=LAW&amp;n=373385&amp;dst=101693" TargetMode="External"/><Relationship Id="rId60" Type="http://schemas.openxmlformats.org/officeDocument/2006/relationships/hyperlink" Target="https://login.consultant.ru/link/?req=doc&amp;base=LAW&amp;n=373385&amp;dst=100174" TargetMode="External"/><Relationship Id="rId65" Type="http://schemas.openxmlformats.org/officeDocument/2006/relationships/hyperlink" Target="https://login.consultant.ru/link/?req=doc&amp;base=LAW&amp;n=373385&amp;dst=100174" TargetMode="External"/><Relationship Id="rId73" Type="http://schemas.openxmlformats.org/officeDocument/2006/relationships/hyperlink" Target="https://login.consultant.ru/link/?req=doc&amp;base=LAW&amp;n=373385&amp;dst=100326" TargetMode="External"/><Relationship Id="rId78" Type="http://schemas.openxmlformats.org/officeDocument/2006/relationships/hyperlink" Target="https://login.consultant.ru/link/?req=doc&amp;base=LAW&amp;n=373385&amp;dst=100376" TargetMode="External"/><Relationship Id="rId81" Type="http://schemas.openxmlformats.org/officeDocument/2006/relationships/hyperlink" Target="https://login.consultant.ru/link/?req=doc&amp;base=LAW&amp;n=373385&amp;dst=100376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login.consultant.ru/link/?req=doc&amp;base=LAW&amp;n=373385&amp;dst=100655" TargetMode="External"/><Relationship Id="rId122" Type="http://schemas.openxmlformats.org/officeDocument/2006/relationships/hyperlink" Target="https://login.consultant.ru/link/?req=doc&amp;base=LAW&amp;n=373385&amp;dst=101092" TargetMode="External"/><Relationship Id="rId130" Type="http://schemas.openxmlformats.org/officeDocument/2006/relationships/hyperlink" Target="https://login.consultant.ru/link/?req=doc&amp;base=LAW&amp;n=373385&amp;dst=5299" TargetMode="External"/><Relationship Id="rId135" Type="http://schemas.openxmlformats.org/officeDocument/2006/relationships/hyperlink" Target="https://login.consultant.ru/link/?req=doc&amp;base=LAW&amp;n=373385&amp;dst=5299" TargetMode="External"/><Relationship Id="rId143" Type="http://schemas.openxmlformats.org/officeDocument/2006/relationships/hyperlink" Target="https://internet.garant.ru/" TargetMode="External"/><Relationship Id="rId148" Type="http://schemas.openxmlformats.org/officeDocument/2006/relationships/hyperlink" Target="https://internet.garant.ru/" TargetMode="External"/><Relationship Id="rId151" Type="http://schemas.openxmlformats.org/officeDocument/2006/relationships/hyperlink" Target="https://login.consultant.ru/link/?req=doc&amp;base=LAW&amp;n=373385&amp;dst=101486" TargetMode="External"/><Relationship Id="rId156" Type="http://schemas.openxmlformats.org/officeDocument/2006/relationships/hyperlink" Target="https://login.consultant.ru/link/?req=doc&amp;base=LAW&amp;n=373385&amp;dst=101595" TargetMode="External"/><Relationship Id="rId164" Type="http://schemas.openxmlformats.org/officeDocument/2006/relationships/hyperlink" Target="https://login.consultant.ru/link/?req=doc&amp;base=LAW&amp;n=373385&amp;dst=101595" TargetMode="External"/><Relationship Id="rId169" Type="http://schemas.openxmlformats.org/officeDocument/2006/relationships/hyperlink" Target="https://login.consultant.ru/link/?req=doc&amp;base=LAW&amp;n=373385&amp;dst=101693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72" Type="http://schemas.openxmlformats.org/officeDocument/2006/relationships/hyperlink" Target="https://login.consultant.ru/link/?req=doc&amp;base=LAW&amp;n=373385&amp;dst=101693" TargetMode="External"/><Relationship Id="rId13" Type="http://schemas.openxmlformats.org/officeDocument/2006/relationships/hyperlink" Target="https://login.consultant.ru/link/?req=doc&amp;base=LAW&amp;n=373385&amp;dst=100326" TargetMode="External"/><Relationship Id="rId18" Type="http://schemas.openxmlformats.org/officeDocument/2006/relationships/hyperlink" Target="https://login.consultant.ru/link/?req=doc&amp;base=LAW&amp;n=373385&amp;dst=100376" TargetMode="External"/><Relationship Id="rId39" Type="http://schemas.openxmlformats.org/officeDocument/2006/relationships/hyperlink" Target="https://login.consultant.ru/link/?req=doc&amp;base=LAW&amp;n=373385&amp;dst=100759" TargetMode="External"/><Relationship Id="rId109" Type="http://schemas.openxmlformats.org/officeDocument/2006/relationships/hyperlink" Target="https://login.consultant.ru/link/?req=doc&amp;base=LAW&amp;n=373385&amp;dst=100655" TargetMode="External"/><Relationship Id="rId34" Type="http://schemas.openxmlformats.org/officeDocument/2006/relationships/hyperlink" Target="https://login.consultant.ru/link/?req=doc&amp;base=LAW&amp;n=373385&amp;dst=100655" TargetMode="External"/><Relationship Id="rId50" Type="http://schemas.openxmlformats.org/officeDocument/2006/relationships/hyperlink" Target="https://login.consultant.ru/link/?req=doc&amp;base=LAW&amp;n=373385&amp;dst=101595" TargetMode="External"/><Relationship Id="rId55" Type="http://schemas.openxmlformats.org/officeDocument/2006/relationships/hyperlink" Target="https://login.consultant.ru/link/?req=doc&amp;base=LAW&amp;n=373385&amp;dst=100174" TargetMode="External"/><Relationship Id="rId76" Type="http://schemas.openxmlformats.org/officeDocument/2006/relationships/hyperlink" Target="https://login.consultant.ru/link/?req=doc&amp;base=LAW&amp;n=373385&amp;dst=100326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login.consultant.ru/link/?req=doc&amp;base=LAW&amp;n=373385&amp;dst=100655" TargetMode="External"/><Relationship Id="rId120" Type="http://schemas.openxmlformats.org/officeDocument/2006/relationships/hyperlink" Target="https://login.consultant.ru/link/?req=doc&amp;base=LAW&amp;n=373385&amp;dst=100759" TargetMode="External"/><Relationship Id="rId125" Type="http://schemas.openxmlformats.org/officeDocument/2006/relationships/hyperlink" Target="https://login.consultant.ru/link/?req=doc&amp;base=LAW&amp;n=373385&amp;dst=101092" TargetMode="External"/><Relationship Id="rId141" Type="http://schemas.openxmlformats.org/officeDocument/2006/relationships/hyperlink" Target="https://internet.garant.ru/" TargetMode="External"/><Relationship Id="rId146" Type="http://schemas.openxmlformats.org/officeDocument/2006/relationships/hyperlink" Target="https://internet.garant.ru/" TargetMode="External"/><Relationship Id="rId167" Type="http://schemas.openxmlformats.org/officeDocument/2006/relationships/hyperlink" Target="https://login.consultant.ru/link/?req=doc&amp;base=LAW&amp;n=373385&amp;dst=10169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373385&amp;dst=100326" TargetMode="External"/><Relationship Id="rId92" Type="http://schemas.openxmlformats.org/officeDocument/2006/relationships/hyperlink" Target="https://internet.garant.ru/" TargetMode="External"/><Relationship Id="rId162" Type="http://schemas.openxmlformats.org/officeDocument/2006/relationships/hyperlink" Target="https://login.consultant.ru/link/?req=doc&amp;base=LAW&amp;n=373385&amp;dst=10159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login.consultant.ru/link/?req=doc&amp;base=LAW&amp;n=381521&amp;dst=100915" TargetMode="External"/><Relationship Id="rId45" Type="http://schemas.openxmlformats.org/officeDocument/2006/relationships/hyperlink" Target="https://login.consultant.ru/link/?req=doc&amp;base=LAW&amp;n=373385&amp;dst=5299" TargetMode="External"/><Relationship Id="rId66" Type="http://schemas.openxmlformats.org/officeDocument/2006/relationships/hyperlink" Target="https://login.consultant.ru/link/?req=doc&amp;base=LAW&amp;n=373385&amp;dst=100174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login.consultant.ru/link/?req=doc&amp;base=LAW&amp;n=373385&amp;dst=100655" TargetMode="External"/><Relationship Id="rId115" Type="http://schemas.openxmlformats.org/officeDocument/2006/relationships/hyperlink" Target="https://login.consultant.ru/link/?req=doc&amp;base=LAW&amp;n=373385&amp;dst=100759" TargetMode="External"/><Relationship Id="rId131" Type="http://schemas.openxmlformats.org/officeDocument/2006/relationships/hyperlink" Target="https://login.consultant.ru/link/?req=doc&amp;base=LAW&amp;n=373385&amp;dst=5299" TargetMode="External"/><Relationship Id="rId136" Type="http://schemas.openxmlformats.org/officeDocument/2006/relationships/hyperlink" Target="https://login.consultant.ru/link/?req=doc&amp;base=LAW&amp;n=373385&amp;dst=5299" TargetMode="External"/><Relationship Id="rId157" Type="http://schemas.openxmlformats.org/officeDocument/2006/relationships/hyperlink" Target="https://login.consultant.ru/link/?req=doc&amp;base=LAW&amp;n=373385&amp;dst=101595" TargetMode="External"/><Relationship Id="rId61" Type="http://schemas.openxmlformats.org/officeDocument/2006/relationships/hyperlink" Target="https://login.consultant.ru/link/?req=doc&amp;base=LAW&amp;n=373385&amp;dst=100174" TargetMode="External"/><Relationship Id="rId82" Type="http://schemas.openxmlformats.org/officeDocument/2006/relationships/hyperlink" Target="https://login.consultant.ru/link/?req=doc&amp;base=LAW&amp;n=373385&amp;dst=100376" TargetMode="External"/><Relationship Id="rId152" Type="http://schemas.openxmlformats.org/officeDocument/2006/relationships/hyperlink" Target="https://login.consultant.ru/link/?req=doc&amp;base=LAW&amp;n=373385&amp;dst=101486" TargetMode="External"/><Relationship Id="rId173" Type="http://schemas.openxmlformats.org/officeDocument/2006/relationships/hyperlink" Target="https://login.consultant.ru/link/?req=doc&amp;base=LAW&amp;n=373385&amp;dst=101693" TargetMode="External"/><Relationship Id="rId19" Type="http://schemas.openxmlformats.org/officeDocument/2006/relationships/hyperlink" Target="https://login.consultant.ru/link/?req=doc&amp;base=LAW&amp;n=373385&amp;dst=100376" TargetMode="External"/><Relationship Id="rId14" Type="http://schemas.openxmlformats.org/officeDocument/2006/relationships/hyperlink" Target="https://login.consultant.ru/link/?req=doc&amp;base=LAW&amp;n=373385&amp;dst=100376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login.consultant.ru/link/?req=doc&amp;base=LAW&amp;n=373385&amp;dst=100655" TargetMode="External"/><Relationship Id="rId56" Type="http://schemas.openxmlformats.org/officeDocument/2006/relationships/hyperlink" Target="https://login.consultant.ru/link/?req=doc&amp;base=LAW&amp;n=373385&amp;dst=100174" TargetMode="External"/><Relationship Id="rId77" Type="http://schemas.openxmlformats.org/officeDocument/2006/relationships/hyperlink" Target="https://login.consultant.ru/link/?req=doc&amp;base=LAW&amp;n=373385&amp;dst=100376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login.consultant.ru/link/?req=doc&amp;base=LAW&amp;n=373385&amp;dst=100655" TargetMode="External"/><Relationship Id="rId126" Type="http://schemas.openxmlformats.org/officeDocument/2006/relationships/hyperlink" Target="https://login.consultant.ru/link/?req=doc&amp;base=LAW&amp;n=373385&amp;dst=5299" TargetMode="External"/><Relationship Id="rId147" Type="http://schemas.openxmlformats.org/officeDocument/2006/relationships/hyperlink" Target="https://internet.garant.ru/" TargetMode="External"/><Relationship Id="rId168" Type="http://schemas.openxmlformats.org/officeDocument/2006/relationships/hyperlink" Target="https://login.consultant.ru/link/?req=doc&amp;base=LAW&amp;n=373385&amp;dst=10169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373385&amp;dst=101595" TargetMode="External"/><Relationship Id="rId72" Type="http://schemas.openxmlformats.org/officeDocument/2006/relationships/hyperlink" Target="https://login.consultant.ru/link/?req=doc&amp;base=LAW&amp;n=373385&amp;dst=100326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login.consultant.ru/link/?req=doc&amp;base=LAW&amp;n=373385&amp;dst=101092" TargetMode="External"/><Relationship Id="rId142" Type="http://schemas.openxmlformats.org/officeDocument/2006/relationships/hyperlink" Target="https://internet.garant.ru/" TargetMode="External"/><Relationship Id="rId163" Type="http://schemas.openxmlformats.org/officeDocument/2006/relationships/hyperlink" Target="https://login.consultant.ru/link/?req=doc&amp;base=LAW&amp;n=373385&amp;dst=101595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login.consultant.ru/link/?req=doc&amp;base=LAW&amp;n=373385&amp;dst=5299" TargetMode="External"/><Relationship Id="rId67" Type="http://schemas.openxmlformats.org/officeDocument/2006/relationships/hyperlink" Target="https://login.consultant.ru/link/?req=doc&amp;base=LAW&amp;n=373385&amp;dst=100326" TargetMode="External"/><Relationship Id="rId116" Type="http://schemas.openxmlformats.org/officeDocument/2006/relationships/hyperlink" Target="https://login.consultant.ru/link/?req=doc&amp;base=LAW&amp;n=373385&amp;dst=100759" TargetMode="External"/><Relationship Id="rId137" Type="http://schemas.openxmlformats.org/officeDocument/2006/relationships/hyperlink" Target="https://login.consultant.ru/link/?req=doc&amp;base=LAW&amp;n=373385&amp;dst=5299" TargetMode="External"/><Relationship Id="rId158" Type="http://schemas.openxmlformats.org/officeDocument/2006/relationships/hyperlink" Target="https://login.consultant.ru/link/?req=doc&amp;base=LAW&amp;n=373385&amp;dst=101595" TargetMode="External"/><Relationship Id="rId20" Type="http://schemas.openxmlformats.org/officeDocument/2006/relationships/hyperlink" Target="https://login.consultant.ru/link/?req=doc&amp;base=LAW&amp;n=373385&amp;dst=100376" TargetMode="External"/><Relationship Id="rId41" Type="http://schemas.openxmlformats.org/officeDocument/2006/relationships/hyperlink" Target="https://login.consultant.ru/link/?req=doc&amp;base=LAW&amp;n=373615&amp;dst=100015" TargetMode="External"/><Relationship Id="rId62" Type="http://schemas.openxmlformats.org/officeDocument/2006/relationships/hyperlink" Target="https://login.consultant.ru/link/?req=doc&amp;base=LAW&amp;n=373385&amp;dst=100174" TargetMode="External"/><Relationship Id="rId83" Type="http://schemas.openxmlformats.org/officeDocument/2006/relationships/hyperlink" Target="https://login.consultant.ru/link/?req=doc&amp;base=LAW&amp;n=373385&amp;dst=100376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login.consultant.ru/link/?req=doc&amp;base=LAW&amp;n=373385&amp;dst=100710" TargetMode="External"/><Relationship Id="rId132" Type="http://schemas.openxmlformats.org/officeDocument/2006/relationships/hyperlink" Target="https://login.consultant.ru/link/?req=doc&amp;base=LAW&amp;n=373385&amp;dst=5299" TargetMode="External"/><Relationship Id="rId153" Type="http://schemas.openxmlformats.org/officeDocument/2006/relationships/hyperlink" Target="https://login.consultant.ru/link/?req=doc&amp;base=LAW&amp;n=373385&amp;dst=101595" TargetMode="External"/><Relationship Id="rId174" Type="http://schemas.openxmlformats.org/officeDocument/2006/relationships/hyperlink" Target="https://login.consultant.ru/link/?req=doc&amp;base=LAW&amp;n=373385&amp;dst=101693" TargetMode="External"/><Relationship Id="rId15" Type="http://schemas.openxmlformats.org/officeDocument/2006/relationships/hyperlink" Target="https://login.consultant.ru/link/?req=doc&amp;base=LAW&amp;n=373385&amp;dst=100376" TargetMode="External"/><Relationship Id="rId36" Type="http://schemas.openxmlformats.org/officeDocument/2006/relationships/hyperlink" Target="https://login.consultant.ru/link/?req=doc&amp;base=LAW&amp;n=373385&amp;dst=100655" TargetMode="External"/><Relationship Id="rId57" Type="http://schemas.openxmlformats.org/officeDocument/2006/relationships/hyperlink" Target="https://login.consultant.ru/link/?req=doc&amp;base=LAW&amp;n=373385&amp;dst=100174" TargetMode="External"/><Relationship Id="rId106" Type="http://schemas.openxmlformats.org/officeDocument/2006/relationships/hyperlink" Target="https://login.consultant.ru/link/?req=doc&amp;base=LAW&amp;n=373385&amp;dst=100655" TargetMode="External"/><Relationship Id="rId127" Type="http://schemas.openxmlformats.org/officeDocument/2006/relationships/hyperlink" Target="https://login.consultant.ru/link/?req=doc&amp;base=LAW&amp;n=373385&amp;dst=5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FA5E5-B38F-4BDF-B310-1BEB604F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67</Pages>
  <Words>17548</Words>
  <Characters>100030</Characters>
  <Application>Microsoft Office Word</Application>
  <DocSecurity>0</DocSecurity>
  <Lines>833</Lines>
  <Paragraphs>234</Paragraphs>
  <ScaleCrop>false</ScaleCrop>
  <Company/>
  <LinksUpToDate>false</LinksUpToDate>
  <CharactersWithSpaces>117344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shovgenova</cp:lastModifiedBy>
  <cp:revision>2</cp:revision>
  <cp:lastPrinted>2026-02-24T08:40:00Z</cp:lastPrinted>
  <dcterms:created xsi:type="dcterms:W3CDTF">2026-02-24T08:42:00Z</dcterms:created>
  <dcterms:modified xsi:type="dcterms:W3CDTF">2026-02-24T08:42:00Z</dcterms:modified>
</cp:coreProperties>
</file>