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12" w:rsidRDefault="009040C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040C5">
        <w:rPr>
          <w:b/>
          <w:color w:val="000000" w:themeColor="text1"/>
          <w:sz w:val="28"/>
          <w:szCs w:val="28"/>
        </w:rPr>
        <w:pict>
          <v:shape id="_x0000_i0" o:spid="_x0000_i1025" type="#_x0000_t75" style="width:54.5pt;height:55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05912" w:rsidRDefault="00B04C3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 ФИНАНСОВ РЕСПУБЛИКИ АДЫГЕЯ</w:t>
      </w:r>
    </w:p>
    <w:p w:rsidR="00105912" w:rsidRDefault="00105912">
      <w:pPr>
        <w:jc w:val="center"/>
        <w:rPr>
          <w:color w:val="000000" w:themeColor="text1"/>
          <w:sz w:val="28"/>
          <w:szCs w:val="28"/>
        </w:rPr>
      </w:pPr>
    </w:p>
    <w:p w:rsidR="00105912" w:rsidRDefault="00B04C39">
      <w:pPr>
        <w:pStyle w:val="Heading3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И К А З</w:t>
      </w:r>
    </w:p>
    <w:p w:rsidR="00105912" w:rsidRDefault="00105912">
      <w:pPr>
        <w:jc w:val="center"/>
        <w:rPr>
          <w:b/>
          <w:color w:val="000000" w:themeColor="text1"/>
          <w:sz w:val="28"/>
          <w:szCs w:val="28"/>
        </w:rPr>
      </w:pPr>
    </w:p>
    <w:p w:rsidR="00105912" w:rsidRDefault="003130C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от  </w:t>
      </w:r>
      <w:r w:rsidRPr="003130C1">
        <w:rPr>
          <w:color w:val="000000" w:themeColor="text1"/>
          <w:sz w:val="28"/>
          <w:szCs w:val="28"/>
          <w:u w:val="single"/>
        </w:rPr>
        <w:t>24.03.2026</w:t>
      </w:r>
      <w:r w:rsidR="00B04C39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№ </w:t>
      </w:r>
      <w:r w:rsidRPr="003130C1">
        <w:rPr>
          <w:color w:val="000000" w:themeColor="text1"/>
          <w:sz w:val="28"/>
          <w:szCs w:val="28"/>
          <w:u w:val="single"/>
        </w:rPr>
        <w:t>48-А</w:t>
      </w:r>
    </w:p>
    <w:p w:rsidR="00105912" w:rsidRDefault="00B04C39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Майкоп</w:t>
      </w:r>
    </w:p>
    <w:p w:rsidR="00105912" w:rsidRDefault="0010591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105912">
        <w:trPr>
          <w:trHeight w:val="1990"/>
        </w:trPr>
        <w:tc>
          <w:tcPr>
            <w:tcW w:w="4982" w:type="dxa"/>
          </w:tcPr>
          <w:p w:rsidR="00105912" w:rsidRDefault="00B04C39">
            <w:pPr>
              <w:pStyle w:val="Heading1"/>
              <w:spacing w:before="0" w:line="276" w:lineRule="auto"/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О внесении изменений в приказ Министерства финансов Республики Адыгея от 29 мая 2025 года № 51-А «Об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4197" w:type="dxa"/>
          </w:tcPr>
          <w:p w:rsidR="00105912" w:rsidRDefault="0010591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05912" w:rsidRDefault="0010591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05912" w:rsidRDefault="00B04C39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 соответствии   с   Федеральным   законом  от  5  апреля  2013  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105912" w:rsidRDefault="00105912">
      <w:pPr>
        <w:tabs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</w:p>
    <w:p w:rsidR="00105912" w:rsidRDefault="00B04C39">
      <w:pPr>
        <w:ind w:firstLine="709"/>
        <w:jc w:val="center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р</w:t>
      </w:r>
      <w:proofErr w:type="spellEnd"/>
      <w:r>
        <w:rPr>
          <w:b/>
          <w:color w:val="000000" w:themeColor="text1"/>
          <w:sz w:val="28"/>
          <w:szCs w:val="28"/>
        </w:rPr>
        <w:t xml:space="preserve"> и к а </w:t>
      </w:r>
      <w:proofErr w:type="spellStart"/>
      <w:r>
        <w:rPr>
          <w:b/>
          <w:color w:val="000000" w:themeColor="text1"/>
          <w:sz w:val="28"/>
          <w:szCs w:val="28"/>
        </w:rPr>
        <w:t>з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ы</w:t>
      </w:r>
      <w:proofErr w:type="spellEnd"/>
      <w:r>
        <w:rPr>
          <w:b/>
          <w:color w:val="000000" w:themeColor="text1"/>
          <w:sz w:val="28"/>
          <w:szCs w:val="28"/>
        </w:rPr>
        <w:t xml:space="preserve"> в а ю:</w:t>
      </w:r>
    </w:p>
    <w:p w:rsidR="00105912" w:rsidRDefault="0010591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05912" w:rsidRDefault="00B04C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раздел I Приложения № 1 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9" w:tooltip="consultantplus://offline/ref=5DA0BF3F1CDFE10BD2A0DFFB547196F77EEDD82EE70F43B5AA48426B7B0A0963164A662184E82EA007621A95447B88E3W1v4L" w:history="1">
        <w:r>
          <w:rPr>
            <w:color w:val="000000" w:themeColor="text1"/>
            <w:sz w:val="28"/>
            <w:szCs w:val="28"/>
          </w:rPr>
          <w:t>приказ</w:t>
        </w:r>
      </w:hyperlink>
      <w:r>
        <w:rPr>
          <w:color w:val="000000" w:themeColor="text1"/>
          <w:sz w:val="28"/>
          <w:szCs w:val="28"/>
        </w:rPr>
        <w:t>у Министерства  финансов  Республики   Адыгея  от 29 мая 2025 года № 51-А «Об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 следующие изменения:</w:t>
      </w:r>
    </w:p>
    <w:p w:rsidR="00105912" w:rsidRDefault="00B04C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Нормативы количества и цены мебели изложить в следующей редакции: </w:t>
      </w:r>
    </w:p>
    <w:p w:rsidR="00105912" w:rsidRDefault="00B04C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63"/>
        <w:gridCol w:w="1819"/>
        <w:gridCol w:w="1559"/>
        <w:gridCol w:w="1701"/>
        <w:gridCol w:w="1559"/>
        <w:gridCol w:w="2000"/>
      </w:tblGrid>
      <w:tr w:rsidR="00105912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мебели в расчете на 1 сотрудника,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Срок полезного использования,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Цена мебели за 1 шт., руб.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</w:tr>
      <w:tr w:rsidR="00105912">
        <w:tc>
          <w:tcPr>
            <w:tcW w:w="9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рабочий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Министр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Стол-приставка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Стол-тумба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приставная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Тумбочка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9 600,00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для заседаний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47 430,00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Стулья полумягкие деревянные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8 800,00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Сейф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Первый заместитель Министра, Заместитель Министра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приставной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выкатная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28 666,67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Стулья полумягкие деревянные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8 800,00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управления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приставной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выкатная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28 666,67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под сейф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9 600,00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Сейф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Зеркало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4 700,00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Стулья полумягкие деревянные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8 125,00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рабочий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 (за исключением должности Министра, Первого заместителя Министра, Заместителя Министра, Начальника управления)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Тумба приставная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Стеллаж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офисное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15 100,00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4 066,67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Зеркало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4 700,00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металлический (Сейф)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18 793,00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 правовой и кадровой политики</w:t>
            </w:r>
          </w:p>
        </w:tc>
      </w:tr>
      <w:tr w:rsidR="00105912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Сейф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3 756,67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Консультант по мобилизационной работе</w:t>
            </w:r>
          </w:p>
        </w:tc>
      </w:tr>
      <w:tr w:rsidR="00105912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Диван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48 545,00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  <w:tr w:rsidR="00105912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21 189,67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  <w:tr w:rsidR="00105912">
        <w:tc>
          <w:tcPr>
            <w:tcW w:w="9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приставной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Тумба с ящиками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21 371,00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3 800,00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Сейф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Стол рабочий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8 000,00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должностей, за исключением руководителя</w:t>
            </w:r>
          </w:p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Тумба приставная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14 000,00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Кресло офисное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15 100,00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  <w:tr w:rsidR="00105912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2 880,00</w:t>
            </w: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2" w:rsidRDefault="00105912"/>
        </w:tc>
      </w:tr>
    </w:tbl>
    <w:p w:rsidR="00105912" w:rsidRDefault="00B04C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»;</w:t>
      </w:r>
    </w:p>
    <w:p w:rsidR="00105912" w:rsidRDefault="00B04C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Строку 2 Нормативов количества и цены услуг по сопровождению и приобретению иного программного обеспечения для государственного казенного учреждения Республики Адыгея «Централизованная бухгалтерия»  изложить в следующей редакции:</w:t>
      </w:r>
    </w:p>
    <w:p w:rsidR="00105912" w:rsidRDefault="00B04C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40"/>
        <w:gridCol w:w="2891"/>
        <w:gridCol w:w="1980"/>
        <w:gridCol w:w="2226"/>
        <w:gridCol w:w="1564"/>
      </w:tblGrid>
      <w:tr w:rsidR="00105912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Цена простых (неисключительных) лицензий на использование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программного обеспечения/цена сопровождения иного программного обеспечения, руб.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Наименование должности</w:t>
            </w:r>
          </w:p>
        </w:tc>
      </w:tr>
      <w:tr w:rsidR="00105912">
        <w:tc>
          <w:tcPr>
            <w:tcW w:w="9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Государственное казенное учреждение Республики Адыгея «Централизованная бухгалтерия»</w:t>
            </w:r>
          </w:p>
        </w:tc>
      </w:tr>
      <w:tr w:rsidR="00105912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Услуги, связанные с абонентским обслуживанием и электронным документооборотом в системе «СБИС++» (программа для ЭВМ, обеспечивающая юридически значимый электронный документооборот и/или дополнительные сервисы и услуги)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рабочих места для электронного документооборота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45 500,00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912" w:rsidRDefault="00B04C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</w:tbl>
    <w:p w:rsidR="00105912" w:rsidRDefault="00B04C39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105912" w:rsidRDefault="00B04C39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настоящий приказ на официальном сайте Единой информационной системы в сфере закупок.</w:t>
      </w:r>
    </w:p>
    <w:p w:rsidR="00105912" w:rsidRDefault="00B04C39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Настоящий приказ вступает в силу с момента его подписания.</w:t>
      </w:r>
    </w:p>
    <w:p w:rsidR="00105912" w:rsidRDefault="00B04C39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105912" w:rsidRDefault="00105912">
      <w:pPr>
        <w:pStyle w:val="ConsPlusNormal"/>
        <w:ind w:hanging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30C1" w:rsidRDefault="003130C1">
      <w:pPr>
        <w:pStyle w:val="ConsPlusNormal"/>
        <w:ind w:hanging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912" w:rsidRDefault="00105912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912" w:rsidRDefault="00B04C39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105912" w:rsidRDefault="00B04C39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Адыгея – </w:t>
      </w:r>
    </w:p>
    <w:p w:rsidR="00105912" w:rsidRDefault="00B04C39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 финансов Республики Адыгея                                         В.Н. Орлов</w:t>
      </w:r>
    </w:p>
    <w:p w:rsidR="00105912" w:rsidRDefault="00105912">
      <w:pPr>
        <w:jc w:val="center"/>
        <w:rPr>
          <w:color w:val="000000" w:themeColor="text1"/>
          <w:sz w:val="28"/>
          <w:szCs w:val="28"/>
        </w:rPr>
      </w:pPr>
    </w:p>
    <w:sectPr w:rsidR="00105912" w:rsidSect="00105912">
      <w:headerReference w:type="even" r:id="rId10"/>
      <w:headerReference w:type="default" r:id="rId11"/>
      <w:footerReference w:type="first" r:id="rId12"/>
      <w:pgSz w:w="11906" w:h="16838"/>
      <w:pgMar w:top="1134" w:right="1134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39" w:rsidRDefault="00B04C39">
      <w:r>
        <w:separator/>
      </w:r>
    </w:p>
  </w:endnote>
  <w:endnote w:type="continuationSeparator" w:id="0">
    <w:p w:rsidR="00B04C39" w:rsidRDefault="00B0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12" w:rsidRDefault="00105912">
    <w:pPr>
      <w:pStyle w:val="Footer"/>
      <w:jc w:val="right"/>
    </w:pPr>
  </w:p>
  <w:p w:rsidR="00105912" w:rsidRDefault="00105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39" w:rsidRDefault="00B04C39">
      <w:r>
        <w:separator/>
      </w:r>
    </w:p>
  </w:footnote>
  <w:footnote w:type="continuationSeparator" w:id="0">
    <w:p w:rsidR="00B04C39" w:rsidRDefault="00B04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12" w:rsidRDefault="00B04C39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572188"/>
      <w:docPartObj>
        <w:docPartGallery w:val="Page Numbers (Top of Page)"/>
        <w:docPartUnique/>
      </w:docPartObj>
    </w:sdtPr>
    <w:sdtContent>
      <w:p w:rsidR="00105912" w:rsidRDefault="009040C5">
        <w:pPr>
          <w:pStyle w:val="Header"/>
          <w:jc w:val="center"/>
        </w:pPr>
        <w:fldSimple w:instr="PAGE \* MERGEFORMAT">
          <w:r w:rsidR="003130C1">
            <w:rPr>
              <w:noProof/>
            </w:rPr>
            <w:t>5</w:t>
          </w:r>
        </w:fldSimple>
      </w:p>
    </w:sdtContent>
  </w:sdt>
  <w:p w:rsidR="00105912" w:rsidRDefault="00105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66E"/>
    <w:multiLevelType w:val="hybridMultilevel"/>
    <w:tmpl w:val="24E0003E"/>
    <w:lvl w:ilvl="0" w:tplc="8AF07D1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FC414F6">
      <w:start w:val="1"/>
      <w:numFmt w:val="lowerLetter"/>
      <w:lvlText w:val="%2."/>
      <w:lvlJc w:val="left"/>
      <w:pPr>
        <w:ind w:left="1789" w:hanging="360"/>
      </w:pPr>
    </w:lvl>
    <w:lvl w:ilvl="2" w:tplc="81460042">
      <w:start w:val="1"/>
      <w:numFmt w:val="lowerRoman"/>
      <w:lvlText w:val="%3."/>
      <w:lvlJc w:val="right"/>
      <w:pPr>
        <w:ind w:left="2509" w:hanging="180"/>
      </w:pPr>
    </w:lvl>
    <w:lvl w:ilvl="3" w:tplc="27649EF8">
      <w:start w:val="1"/>
      <w:numFmt w:val="decimal"/>
      <w:lvlText w:val="%4."/>
      <w:lvlJc w:val="left"/>
      <w:pPr>
        <w:ind w:left="3229" w:hanging="360"/>
      </w:pPr>
    </w:lvl>
    <w:lvl w:ilvl="4" w:tplc="F964389E">
      <w:start w:val="1"/>
      <w:numFmt w:val="lowerLetter"/>
      <w:lvlText w:val="%5."/>
      <w:lvlJc w:val="left"/>
      <w:pPr>
        <w:ind w:left="3949" w:hanging="360"/>
      </w:pPr>
    </w:lvl>
    <w:lvl w:ilvl="5" w:tplc="6622B346">
      <w:start w:val="1"/>
      <w:numFmt w:val="lowerRoman"/>
      <w:lvlText w:val="%6."/>
      <w:lvlJc w:val="right"/>
      <w:pPr>
        <w:ind w:left="4669" w:hanging="180"/>
      </w:pPr>
    </w:lvl>
    <w:lvl w:ilvl="6" w:tplc="26304EDC">
      <w:start w:val="1"/>
      <w:numFmt w:val="decimal"/>
      <w:lvlText w:val="%7."/>
      <w:lvlJc w:val="left"/>
      <w:pPr>
        <w:ind w:left="5389" w:hanging="360"/>
      </w:pPr>
    </w:lvl>
    <w:lvl w:ilvl="7" w:tplc="D6B22170">
      <w:start w:val="1"/>
      <w:numFmt w:val="lowerLetter"/>
      <w:lvlText w:val="%8."/>
      <w:lvlJc w:val="left"/>
      <w:pPr>
        <w:ind w:left="6109" w:hanging="360"/>
      </w:pPr>
    </w:lvl>
    <w:lvl w:ilvl="8" w:tplc="0DE2020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A3C80"/>
    <w:multiLevelType w:val="hybridMultilevel"/>
    <w:tmpl w:val="7A0C93A0"/>
    <w:lvl w:ilvl="0" w:tplc="016CC64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300CBEE6">
      <w:start w:val="1"/>
      <w:numFmt w:val="lowerLetter"/>
      <w:lvlText w:val="%2."/>
      <w:lvlJc w:val="left"/>
      <w:pPr>
        <w:ind w:left="1789" w:hanging="360"/>
      </w:pPr>
    </w:lvl>
    <w:lvl w:ilvl="2" w:tplc="F06A9402">
      <w:start w:val="1"/>
      <w:numFmt w:val="lowerRoman"/>
      <w:lvlText w:val="%3."/>
      <w:lvlJc w:val="right"/>
      <w:pPr>
        <w:ind w:left="2509" w:hanging="180"/>
      </w:pPr>
    </w:lvl>
    <w:lvl w:ilvl="3" w:tplc="881E7834">
      <w:start w:val="1"/>
      <w:numFmt w:val="decimal"/>
      <w:lvlText w:val="%4."/>
      <w:lvlJc w:val="left"/>
      <w:pPr>
        <w:ind w:left="3229" w:hanging="360"/>
      </w:pPr>
    </w:lvl>
    <w:lvl w:ilvl="4" w:tplc="DF704596">
      <w:start w:val="1"/>
      <w:numFmt w:val="lowerLetter"/>
      <w:lvlText w:val="%5."/>
      <w:lvlJc w:val="left"/>
      <w:pPr>
        <w:ind w:left="3949" w:hanging="360"/>
      </w:pPr>
    </w:lvl>
    <w:lvl w:ilvl="5" w:tplc="1138EE82">
      <w:start w:val="1"/>
      <w:numFmt w:val="lowerRoman"/>
      <w:lvlText w:val="%6."/>
      <w:lvlJc w:val="right"/>
      <w:pPr>
        <w:ind w:left="4669" w:hanging="180"/>
      </w:pPr>
    </w:lvl>
    <w:lvl w:ilvl="6" w:tplc="91F26934">
      <w:start w:val="1"/>
      <w:numFmt w:val="decimal"/>
      <w:lvlText w:val="%7."/>
      <w:lvlJc w:val="left"/>
      <w:pPr>
        <w:ind w:left="5389" w:hanging="360"/>
      </w:pPr>
    </w:lvl>
    <w:lvl w:ilvl="7" w:tplc="8348EE16">
      <w:start w:val="1"/>
      <w:numFmt w:val="lowerLetter"/>
      <w:lvlText w:val="%8."/>
      <w:lvlJc w:val="left"/>
      <w:pPr>
        <w:ind w:left="6109" w:hanging="360"/>
      </w:pPr>
    </w:lvl>
    <w:lvl w:ilvl="8" w:tplc="65606BE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A4F6A"/>
    <w:multiLevelType w:val="hybridMultilevel"/>
    <w:tmpl w:val="99502C76"/>
    <w:lvl w:ilvl="0" w:tplc="090A0E9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564E71E4">
      <w:start w:val="1"/>
      <w:numFmt w:val="lowerLetter"/>
      <w:lvlText w:val="%2."/>
      <w:lvlJc w:val="left"/>
      <w:pPr>
        <w:ind w:left="1789" w:hanging="360"/>
      </w:pPr>
    </w:lvl>
    <w:lvl w:ilvl="2" w:tplc="D5941C38">
      <w:start w:val="1"/>
      <w:numFmt w:val="lowerRoman"/>
      <w:lvlText w:val="%3."/>
      <w:lvlJc w:val="right"/>
      <w:pPr>
        <w:ind w:left="2509" w:hanging="180"/>
      </w:pPr>
    </w:lvl>
    <w:lvl w:ilvl="3" w:tplc="E2AA501A">
      <w:start w:val="1"/>
      <w:numFmt w:val="decimal"/>
      <w:lvlText w:val="%4."/>
      <w:lvlJc w:val="left"/>
      <w:pPr>
        <w:ind w:left="3229" w:hanging="360"/>
      </w:pPr>
    </w:lvl>
    <w:lvl w:ilvl="4" w:tplc="8F1CB8F4">
      <w:start w:val="1"/>
      <w:numFmt w:val="lowerLetter"/>
      <w:lvlText w:val="%5."/>
      <w:lvlJc w:val="left"/>
      <w:pPr>
        <w:ind w:left="3949" w:hanging="360"/>
      </w:pPr>
    </w:lvl>
    <w:lvl w:ilvl="5" w:tplc="E5663586">
      <w:start w:val="1"/>
      <w:numFmt w:val="lowerRoman"/>
      <w:lvlText w:val="%6."/>
      <w:lvlJc w:val="right"/>
      <w:pPr>
        <w:ind w:left="4669" w:hanging="180"/>
      </w:pPr>
    </w:lvl>
    <w:lvl w:ilvl="6" w:tplc="D5802E32">
      <w:start w:val="1"/>
      <w:numFmt w:val="decimal"/>
      <w:lvlText w:val="%7."/>
      <w:lvlJc w:val="left"/>
      <w:pPr>
        <w:ind w:left="5389" w:hanging="360"/>
      </w:pPr>
    </w:lvl>
    <w:lvl w:ilvl="7" w:tplc="A530BB44">
      <w:start w:val="1"/>
      <w:numFmt w:val="lowerLetter"/>
      <w:lvlText w:val="%8."/>
      <w:lvlJc w:val="left"/>
      <w:pPr>
        <w:ind w:left="6109" w:hanging="360"/>
      </w:pPr>
    </w:lvl>
    <w:lvl w:ilvl="8" w:tplc="D714D10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E30D3"/>
    <w:multiLevelType w:val="multilevel"/>
    <w:tmpl w:val="47863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FC23634"/>
    <w:multiLevelType w:val="multilevel"/>
    <w:tmpl w:val="93E433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F604E9"/>
    <w:multiLevelType w:val="hybridMultilevel"/>
    <w:tmpl w:val="37EA5D1E"/>
    <w:lvl w:ilvl="0" w:tplc="CE92594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2E2CA1FE">
      <w:start w:val="1"/>
      <w:numFmt w:val="lowerLetter"/>
      <w:lvlText w:val="%2."/>
      <w:lvlJc w:val="left"/>
      <w:pPr>
        <w:ind w:left="1440" w:hanging="360"/>
      </w:pPr>
    </w:lvl>
    <w:lvl w:ilvl="2" w:tplc="2A86DDE4">
      <w:start w:val="1"/>
      <w:numFmt w:val="lowerRoman"/>
      <w:lvlText w:val="%3."/>
      <w:lvlJc w:val="right"/>
      <w:pPr>
        <w:ind w:left="2160" w:hanging="180"/>
      </w:pPr>
    </w:lvl>
    <w:lvl w:ilvl="3" w:tplc="1ADCBFC8">
      <w:start w:val="1"/>
      <w:numFmt w:val="decimal"/>
      <w:lvlText w:val="%4."/>
      <w:lvlJc w:val="left"/>
      <w:pPr>
        <w:ind w:left="2880" w:hanging="360"/>
      </w:pPr>
    </w:lvl>
    <w:lvl w:ilvl="4" w:tplc="FC1C57F4">
      <w:start w:val="1"/>
      <w:numFmt w:val="lowerLetter"/>
      <w:lvlText w:val="%5."/>
      <w:lvlJc w:val="left"/>
      <w:pPr>
        <w:ind w:left="3600" w:hanging="360"/>
      </w:pPr>
    </w:lvl>
    <w:lvl w:ilvl="5" w:tplc="C3425FF2">
      <w:start w:val="1"/>
      <w:numFmt w:val="lowerRoman"/>
      <w:lvlText w:val="%6."/>
      <w:lvlJc w:val="right"/>
      <w:pPr>
        <w:ind w:left="4320" w:hanging="180"/>
      </w:pPr>
    </w:lvl>
    <w:lvl w:ilvl="6" w:tplc="363046EA">
      <w:start w:val="1"/>
      <w:numFmt w:val="decimal"/>
      <w:lvlText w:val="%7."/>
      <w:lvlJc w:val="left"/>
      <w:pPr>
        <w:ind w:left="5040" w:hanging="360"/>
      </w:pPr>
    </w:lvl>
    <w:lvl w:ilvl="7" w:tplc="DFF2E80E">
      <w:start w:val="1"/>
      <w:numFmt w:val="lowerLetter"/>
      <w:lvlText w:val="%8."/>
      <w:lvlJc w:val="left"/>
      <w:pPr>
        <w:ind w:left="5760" w:hanging="360"/>
      </w:pPr>
    </w:lvl>
    <w:lvl w:ilvl="8" w:tplc="0FD4A0F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33572"/>
    <w:multiLevelType w:val="multilevel"/>
    <w:tmpl w:val="A59E1D6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7">
    <w:nsid w:val="798776E6"/>
    <w:multiLevelType w:val="multilevel"/>
    <w:tmpl w:val="3F7AB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DC42842"/>
    <w:multiLevelType w:val="multilevel"/>
    <w:tmpl w:val="DB18A9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E5C5CA9"/>
    <w:multiLevelType w:val="multilevel"/>
    <w:tmpl w:val="CCB6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FEF4AF0"/>
    <w:multiLevelType w:val="hybridMultilevel"/>
    <w:tmpl w:val="2CCE27C0"/>
    <w:lvl w:ilvl="0" w:tplc="50A2AAF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5A026A7C">
      <w:start w:val="1"/>
      <w:numFmt w:val="lowerLetter"/>
      <w:lvlText w:val="%2."/>
      <w:lvlJc w:val="left"/>
      <w:pPr>
        <w:ind w:left="1440" w:hanging="360"/>
      </w:pPr>
    </w:lvl>
    <w:lvl w:ilvl="2" w:tplc="9862637A">
      <w:start w:val="1"/>
      <w:numFmt w:val="lowerRoman"/>
      <w:lvlText w:val="%3."/>
      <w:lvlJc w:val="right"/>
      <w:pPr>
        <w:ind w:left="2160" w:hanging="180"/>
      </w:pPr>
    </w:lvl>
    <w:lvl w:ilvl="3" w:tplc="BEF07DB0">
      <w:start w:val="1"/>
      <w:numFmt w:val="decimal"/>
      <w:lvlText w:val="%4."/>
      <w:lvlJc w:val="left"/>
      <w:pPr>
        <w:ind w:left="2880" w:hanging="360"/>
      </w:pPr>
    </w:lvl>
    <w:lvl w:ilvl="4" w:tplc="648CE8C2">
      <w:start w:val="1"/>
      <w:numFmt w:val="lowerLetter"/>
      <w:lvlText w:val="%5."/>
      <w:lvlJc w:val="left"/>
      <w:pPr>
        <w:ind w:left="3600" w:hanging="360"/>
      </w:pPr>
    </w:lvl>
    <w:lvl w:ilvl="5" w:tplc="F14A22B8">
      <w:start w:val="1"/>
      <w:numFmt w:val="lowerRoman"/>
      <w:lvlText w:val="%6."/>
      <w:lvlJc w:val="right"/>
      <w:pPr>
        <w:ind w:left="4320" w:hanging="180"/>
      </w:pPr>
    </w:lvl>
    <w:lvl w:ilvl="6" w:tplc="402A096E">
      <w:start w:val="1"/>
      <w:numFmt w:val="decimal"/>
      <w:lvlText w:val="%7."/>
      <w:lvlJc w:val="left"/>
      <w:pPr>
        <w:ind w:left="5040" w:hanging="360"/>
      </w:pPr>
    </w:lvl>
    <w:lvl w:ilvl="7" w:tplc="0BB478A6">
      <w:start w:val="1"/>
      <w:numFmt w:val="lowerLetter"/>
      <w:lvlText w:val="%8."/>
      <w:lvlJc w:val="left"/>
      <w:pPr>
        <w:ind w:left="5760" w:hanging="360"/>
      </w:pPr>
    </w:lvl>
    <w:lvl w:ilvl="8" w:tplc="03F2B0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912"/>
    <w:rsid w:val="00105912"/>
    <w:rsid w:val="003130C1"/>
    <w:rsid w:val="009040C5"/>
    <w:rsid w:val="00B04C39"/>
    <w:rsid w:val="00F7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05912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0591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105912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05912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5912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05912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5912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05912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5912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0591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5912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05912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5912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0591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059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059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059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10591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591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59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059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05912"/>
    <w:rPr>
      <w:i/>
    </w:rPr>
  </w:style>
  <w:style w:type="character" w:customStyle="1" w:styleId="HeaderChar">
    <w:name w:val="Header Char"/>
    <w:basedOn w:val="a0"/>
    <w:link w:val="Header"/>
    <w:uiPriority w:val="99"/>
    <w:rsid w:val="00105912"/>
  </w:style>
  <w:style w:type="character" w:customStyle="1" w:styleId="FooterChar">
    <w:name w:val="Footer Char"/>
    <w:basedOn w:val="a0"/>
    <w:link w:val="Footer"/>
    <w:uiPriority w:val="99"/>
    <w:rsid w:val="0010591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059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0591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059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59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59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59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59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59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59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59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59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105912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10591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105912"/>
    <w:rPr>
      <w:sz w:val="20"/>
    </w:rPr>
  </w:style>
  <w:style w:type="character" w:styleId="ac">
    <w:name w:val="endnote reference"/>
    <w:basedOn w:val="a0"/>
    <w:uiPriority w:val="99"/>
    <w:semiHidden/>
    <w:unhideWhenUsed/>
    <w:rsid w:val="0010591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5912"/>
    <w:pPr>
      <w:spacing w:after="57"/>
    </w:pPr>
  </w:style>
  <w:style w:type="paragraph" w:styleId="21">
    <w:name w:val="toc 2"/>
    <w:basedOn w:val="a"/>
    <w:next w:val="a"/>
    <w:uiPriority w:val="39"/>
    <w:unhideWhenUsed/>
    <w:rsid w:val="0010591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0591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591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591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591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591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591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5912"/>
    <w:pPr>
      <w:spacing w:after="57"/>
      <w:ind w:left="2268"/>
    </w:pPr>
  </w:style>
  <w:style w:type="paragraph" w:styleId="ad">
    <w:name w:val="TOC Heading"/>
    <w:uiPriority w:val="39"/>
    <w:unhideWhenUsed/>
    <w:rsid w:val="00105912"/>
  </w:style>
  <w:style w:type="paragraph" w:styleId="ae">
    <w:name w:val="table of figures"/>
    <w:basedOn w:val="a"/>
    <w:next w:val="a"/>
    <w:uiPriority w:val="99"/>
    <w:unhideWhenUsed/>
    <w:rsid w:val="00105912"/>
  </w:style>
  <w:style w:type="paragraph" w:customStyle="1" w:styleId="Heading1">
    <w:name w:val="Heading 1"/>
    <w:basedOn w:val="a"/>
    <w:next w:val="a"/>
    <w:link w:val="10"/>
    <w:uiPriority w:val="99"/>
    <w:qFormat/>
    <w:rsid w:val="001059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10591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Heading3">
    <w:name w:val="Heading 3"/>
    <w:basedOn w:val="a"/>
    <w:next w:val="a"/>
    <w:link w:val="30"/>
    <w:qFormat/>
    <w:rsid w:val="001059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105912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customStyle="1" w:styleId="10">
    <w:name w:val="Заголовок 1 Знак"/>
    <w:basedOn w:val="a0"/>
    <w:link w:val="Heading1"/>
    <w:uiPriority w:val="99"/>
    <w:rsid w:val="0010591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105912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Heading3"/>
    <w:rsid w:val="0010591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Heading4"/>
    <w:uiPriority w:val="9"/>
    <w:rsid w:val="00105912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9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91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105912"/>
    <w:rPr>
      <w:color w:val="0000FF"/>
      <w:u w:val="single"/>
    </w:rPr>
  </w:style>
  <w:style w:type="paragraph" w:customStyle="1" w:styleId="Header">
    <w:name w:val="Header"/>
    <w:basedOn w:val="a"/>
    <w:link w:val="af2"/>
    <w:uiPriority w:val="99"/>
    <w:unhideWhenUsed/>
    <w:rsid w:val="0010591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105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unhideWhenUsed/>
    <w:rsid w:val="0010591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105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05912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105912"/>
    <w:pPr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05912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05912"/>
    <w:rPr>
      <w:rFonts w:ascii="Times New Roman" w:hAnsi="Times New Roman" w:cs="Times New Roman"/>
      <w:b/>
      <w:bCs/>
      <w:sz w:val="22"/>
      <w:szCs w:val="22"/>
    </w:rPr>
  </w:style>
  <w:style w:type="character" w:customStyle="1" w:styleId="af4">
    <w:name w:val="Цветовое выделение"/>
    <w:uiPriority w:val="99"/>
    <w:rsid w:val="00105912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10591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105912"/>
    <w:pPr>
      <w:jc w:val="both"/>
    </w:pPr>
    <w:rPr>
      <w:rFonts w:ascii="Arial" w:eastAsia="Calibri" w:hAnsi="Arial" w:cs="Arial"/>
      <w:lang w:eastAsia="en-US"/>
    </w:rPr>
  </w:style>
  <w:style w:type="paragraph" w:styleId="af7">
    <w:name w:val="List Paragraph"/>
    <w:basedOn w:val="a"/>
    <w:uiPriority w:val="34"/>
    <w:qFormat/>
    <w:rsid w:val="00105912"/>
    <w:pPr>
      <w:ind w:left="720"/>
      <w:contextualSpacing/>
    </w:pPr>
  </w:style>
  <w:style w:type="table" w:styleId="af8">
    <w:name w:val="Table Grid"/>
    <w:basedOn w:val="a1"/>
    <w:uiPriority w:val="59"/>
    <w:rsid w:val="001059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рижатый влево"/>
    <w:basedOn w:val="a"/>
    <w:next w:val="a"/>
    <w:uiPriority w:val="99"/>
    <w:rsid w:val="00105912"/>
    <w:pPr>
      <w:widowControl w:val="0"/>
    </w:pPr>
    <w:rPr>
      <w:rFonts w:ascii="Arial" w:hAnsi="Arial" w:cs="Arial"/>
    </w:rPr>
  </w:style>
  <w:style w:type="paragraph" w:styleId="afa">
    <w:name w:val="No Spacing"/>
    <w:uiPriority w:val="1"/>
    <w:qFormat/>
    <w:rsid w:val="00105912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105912"/>
    <w:rPr>
      <w:color w:val="3871C3"/>
    </w:rPr>
  </w:style>
  <w:style w:type="character" w:customStyle="1" w:styleId="afb">
    <w:name w:val="Основной текст_"/>
    <w:link w:val="11"/>
    <w:rsid w:val="0010591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b"/>
    <w:rsid w:val="00105912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9">
    <w:name w:val="footnote text"/>
    <w:basedOn w:val="a"/>
    <w:link w:val="afc"/>
    <w:uiPriority w:val="99"/>
    <w:unhideWhenUsed/>
    <w:rsid w:val="00105912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9"/>
    <w:uiPriority w:val="99"/>
    <w:rsid w:val="00105912"/>
    <w:rPr>
      <w:rFonts w:ascii="Calibri" w:eastAsia="Calibri" w:hAnsi="Calibri" w:cs="Times New Roman"/>
      <w:lang w:eastAsia="en-US"/>
    </w:rPr>
  </w:style>
  <w:style w:type="character" w:styleId="afd">
    <w:name w:val="footnote reference"/>
    <w:basedOn w:val="a0"/>
    <w:uiPriority w:val="99"/>
    <w:semiHidden/>
    <w:unhideWhenUsed/>
    <w:rsid w:val="00105912"/>
    <w:rPr>
      <w:vertAlign w:val="superscript"/>
    </w:rPr>
  </w:style>
  <w:style w:type="paragraph" w:customStyle="1" w:styleId="afe">
    <w:name w:val="Нормальный"/>
    <w:rsid w:val="00105912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105912"/>
    <w:pPr>
      <w:spacing w:before="100" w:beforeAutospacing="1" w:after="100" w:afterAutospacing="1"/>
    </w:pPr>
  </w:style>
  <w:style w:type="paragraph" w:customStyle="1" w:styleId="Default">
    <w:name w:val="Default"/>
    <w:rsid w:val="00105912"/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105912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05912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05912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05912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05912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05912"/>
    <w:pPr>
      <w:widowControl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105912"/>
    <w:pPr>
      <w:spacing w:before="100" w:beforeAutospacing="1" w:after="100" w:afterAutospacing="1"/>
    </w:pPr>
  </w:style>
  <w:style w:type="paragraph" w:customStyle="1" w:styleId="s1">
    <w:name w:val="s_1"/>
    <w:basedOn w:val="a"/>
    <w:rsid w:val="00105912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05912"/>
    <w:pPr>
      <w:spacing w:before="100" w:beforeAutospacing="1" w:after="100" w:afterAutospacing="1"/>
    </w:pPr>
  </w:style>
  <w:style w:type="paragraph" w:customStyle="1" w:styleId="s16">
    <w:name w:val="s_16"/>
    <w:basedOn w:val="a"/>
    <w:rsid w:val="0010591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05912"/>
    <w:pPr>
      <w:spacing w:before="100" w:beforeAutospacing="1" w:after="100" w:afterAutospacing="1"/>
    </w:pPr>
  </w:style>
  <w:style w:type="character" w:customStyle="1" w:styleId="s10">
    <w:name w:val="s_10"/>
    <w:basedOn w:val="a0"/>
    <w:rsid w:val="00105912"/>
  </w:style>
  <w:style w:type="paragraph" w:styleId="HTML">
    <w:name w:val="HTML Preformatted"/>
    <w:basedOn w:val="a"/>
    <w:link w:val="HTML0"/>
    <w:uiPriority w:val="99"/>
    <w:semiHidden/>
    <w:unhideWhenUsed/>
    <w:rsid w:val="00105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5912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105912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105912"/>
  </w:style>
  <w:style w:type="character" w:styleId="aff">
    <w:name w:val="Placeholder Text"/>
    <w:basedOn w:val="a0"/>
    <w:uiPriority w:val="99"/>
    <w:semiHidden/>
    <w:rsid w:val="00105912"/>
    <w:rPr>
      <w:color w:val="808080"/>
    </w:rPr>
  </w:style>
  <w:style w:type="character" w:customStyle="1" w:styleId="entry">
    <w:name w:val="entry"/>
    <w:basedOn w:val="a0"/>
    <w:rsid w:val="00105912"/>
  </w:style>
  <w:style w:type="character" w:styleId="aff0">
    <w:name w:val="FollowedHyperlink"/>
    <w:basedOn w:val="a0"/>
    <w:uiPriority w:val="99"/>
    <w:semiHidden/>
    <w:unhideWhenUsed/>
    <w:rsid w:val="00105912"/>
    <w:rPr>
      <w:color w:val="800080"/>
      <w:u w:val="single"/>
    </w:rPr>
  </w:style>
  <w:style w:type="paragraph" w:customStyle="1" w:styleId="s9">
    <w:name w:val="s_9"/>
    <w:basedOn w:val="a"/>
    <w:rsid w:val="00105912"/>
    <w:pPr>
      <w:spacing w:before="100" w:beforeAutospacing="1" w:after="100" w:afterAutospacing="1"/>
    </w:pPr>
  </w:style>
  <w:style w:type="paragraph" w:styleId="aff1">
    <w:name w:val="footer"/>
    <w:basedOn w:val="a"/>
    <w:link w:val="12"/>
    <w:uiPriority w:val="99"/>
    <w:semiHidden/>
    <w:unhideWhenUsed/>
    <w:rsid w:val="00F74A8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f1"/>
    <w:uiPriority w:val="99"/>
    <w:semiHidden/>
    <w:rsid w:val="00F74A86"/>
    <w:rPr>
      <w:rFonts w:ascii="Times New Roman" w:eastAsia="Times New Roman" w:hAnsi="Times New Roman"/>
      <w:sz w:val="24"/>
      <w:szCs w:val="24"/>
    </w:rPr>
  </w:style>
  <w:style w:type="paragraph" w:styleId="aff2">
    <w:name w:val="header"/>
    <w:basedOn w:val="a"/>
    <w:link w:val="13"/>
    <w:uiPriority w:val="99"/>
    <w:semiHidden/>
    <w:unhideWhenUsed/>
    <w:rsid w:val="00F74A86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2"/>
    <w:uiPriority w:val="99"/>
    <w:semiHidden/>
    <w:rsid w:val="00F74A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B6B7F-A448-4C65-89F7-C10ED6A3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cp:lastModifiedBy>smikova</cp:lastModifiedBy>
  <cp:revision>1972</cp:revision>
  <dcterms:created xsi:type="dcterms:W3CDTF">2025-07-10T08:03:00Z</dcterms:created>
  <dcterms:modified xsi:type="dcterms:W3CDTF">2026-03-24T06:50:00Z</dcterms:modified>
</cp:coreProperties>
</file>