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</w:r>
      <w:r>
        <w:rPr>
          <w:b w:val="0"/>
          <w:bCs w:val="0"/>
          <w:sz w:val="24"/>
          <w:szCs w:val="24"/>
        </w:rPr>
        <w:t xml:space="preserve">Проект</w:t>
      </w:r>
      <w:r>
        <w:rPr>
          <w:b w:val="0"/>
          <w:bCs w:val="0"/>
          <w:sz w:val="24"/>
          <w:szCs w:val="24"/>
        </w:rPr>
      </w:r>
    </w:p>
    <w:p>
      <w:pPr>
        <w:jc w:val="center"/>
        <w:rPr>
          <w:b/>
        </w:rPr>
      </w:pPr>
      <w:r>
        <w:rPr>
          <w:b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98500" cy="711200"/>
                <wp:effectExtent l="19050" t="0" r="635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5"/>
                        <a:stretch/>
                      </pic:blipFill>
                      <pic:spPr bwMode="auto">
                        <a:xfrm>
                          <a:off x="0" y="0"/>
                          <a:ext cx="698500" cy="711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55.00pt;height:56.00pt;mso-wrap-distance-left:0.00pt;mso-wrap-distance-top:0.00pt;mso-wrap-distance-right:0.00pt;mso-wrap-distance-bottom:0.00pt;" stroked="f" strokeweight="0.75pt">
                <v:path textboxrect="0,0,0,0"/>
                <v:imagedata r:id="rId15" o:title=""/>
              </v:shape>
            </w:pict>
          </mc:Fallback>
        </mc:AlternateContent>
      </w:r>
      <w:r>
        <w:rPr>
          <w:b/>
        </w:rPr>
      </w:r>
      <w:r>
        <w:rPr>
          <w:b/>
        </w:rPr>
      </w:r>
    </w:p>
    <w:p>
      <w:pPr>
        <w:jc w:val="center"/>
        <w:rPr>
          <w:b/>
          <w:sz w:val="16"/>
          <w:lang w:val="en-US"/>
        </w:rPr>
      </w:pPr>
      <w:r>
        <w:rPr>
          <w:b/>
          <w:sz w:val="16"/>
          <w:lang w:val="en-US"/>
        </w:rPr>
      </w:r>
      <w:r>
        <w:rPr>
          <w:b/>
          <w:sz w:val="16"/>
          <w:lang w:val="en-US"/>
        </w:rPr>
      </w:r>
      <w:r>
        <w:rPr>
          <w:b/>
          <w:sz w:val="16"/>
          <w:lang w:val="en-US"/>
        </w:rPr>
      </w:r>
    </w:p>
    <w:p>
      <w:pPr>
        <w:jc w:val="center"/>
      </w:pPr>
      <w:r>
        <w:t xml:space="preserve">МИНИСТЕРСТВО ФИНАНСОВ РЕСПУБЛИКИ АДЫГЕЯ</w:t>
      </w:r>
      <w:r/>
    </w:p>
    <w:p>
      <w:pPr>
        <w:jc w:val="center"/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pStyle w:val="947"/>
      </w:pPr>
      <w:r>
        <w:t xml:space="preserve">П Р И К А З</w:t>
      </w:r>
      <w:r/>
    </w:p>
    <w:p>
      <w:pPr>
        <w:jc w:val="center"/>
        <w:rPr>
          <w:b/>
          <w:sz w:val="28"/>
        </w:rPr>
      </w:pPr>
      <w:r>
        <w:rPr>
          <w:b/>
          <w:sz w:val="28"/>
        </w:rPr>
      </w:r>
      <w:r>
        <w:rPr>
          <w:b/>
          <w:sz w:val="28"/>
        </w:rPr>
      </w:r>
      <w:r>
        <w:rPr>
          <w:b/>
          <w:sz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т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             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№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2"/>
        </w:rPr>
      </w:pPr>
      <w:r>
        <w:rPr>
          <w:sz w:val="22"/>
        </w:rPr>
      </w:r>
      <w:r>
        <w:rPr>
          <w:sz w:val="22"/>
        </w:rPr>
      </w:r>
      <w:r>
        <w:rPr>
          <w:sz w:val="22"/>
        </w:rPr>
      </w:r>
    </w:p>
    <w:p>
      <w:pPr>
        <w:jc w:val="center"/>
        <w:rPr>
          <w:sz w:val="28"/>
        </w:rPr>
      </w:pPr>
      <w:r>
        <w:t xml:space="preserve">г. Майкоп</w:t>
      </w:r>
      <w:r>
        <w:rPr>
          <w:sz w:val="28"/>
        </w:rPr>
      </w:r>
      <w:r>
        <w:rPr>
          <w:sz w:val="28"/>
        </w:rPr>
      </w:r>
    </w:p>
    <w:p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45"/>
        <w:jc w:val="left"/>
        <w:rPr>
          <w:b/>
          <w:szCs w:val="28"/>
        </w:rPr>
      </w:pPr>
      <w:r>
        <w:rPr>
          <w:b/>
          <w:szCs w:val="28"/>
        </w:rPr>
      </w:r>
      <w:r>
        <w:rPr>
          <w:b/>
          <w:szCs w:val="28"/>
        </w:rPr>
      </w:r>
      <w:r>
        <w:rPr>
          <w:b/>
          <w:szCs w:val="28"/>
        </w:rPr>
      </w:r>
    </w:p>
    <w:tbl>
      <w:tblPr>
        <w:tblStyle w:val="96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103"/>
      </w:tblGrid>
      <w:tr>
        <w:tblPrEx/>
        <w:trPr/>
        <w:tc>
          <w:tcPr>
            <w:tcW w:w="5103" w:type="dxa"/>
            <w:textDirection w:val="lrTb"/>
            <w:noWrap w:val="false"/>
          </w:tcPr>
          <w:p>
            <w:pPr>
              <w:pStyle w:val="945"/>
              <w:jc w:val="both"/>
              <w:rPr>
                <w14:ligatures w14:val="none"/>
              </w:rPr>
            </w:pPr>
            <w:r>
              <w:rPr>
                <w:lang w:val="ru-RU" w:bidi="ru-RU"/>
              </w:rPr>
              <w:t xml:space="preserve">Об утверждении типовой формы</w:t>
            </w:r>
            <w:r>
              <w:rPr>
                <w:lang w:val="ru-RU" w:bidi="ru-RU"/>
              </w:rPr>
              <w:t xml:space="preserve"> соглашения о предоставлении субсидии бюджету городского, сельского поселения на софинансирование проектов развития общественной инфраструктуры, основанных на местных инициативах, на территориях городских, сельских поселений</w:t>
            </w:r>
            <w:r>
              <w:rPr>
                <w:szCs w:val="28"/>
              </w:rPr>
              <w:t xml:space="preserve"> </w:t>
            </w:r>
            <w:r>
              <w:rPr>
                <w14:ligatures w14:val="none"/>
              </w:rPr>
            </w:r>
            <w:r>
              <w:rPr>
                <w14:ligatures w14:val="none"/>
              </w:rPr>
            </w:r>
          </w:p>
        </w:tc>
      </w:tr>
    </w:tbl>
    <w:p>
      <w:pPr>
        <w:pStyle w:val="962"/>
        <w:ind w:left="0" w:firstLine="709"/>
        <w:jc w:val="both"/>
        <w:tabs>
          <w:tab w:val="left" w:pos="851" w:leader="none"/>
        </w:tabs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62"/>
        <w:ind w:left="0" w:firstLine="709"/>
        <w:jc w:val="both"/>
        <w:tabs>
          <w:tab w:val="left" w:pos="851" w:leader="none"/>
        </w:tabs>
        <w:rPr>
          <w:sz w:val="28"/>
          <w:szCs w:val="28"/>
          <w14:ligatures w14:val="none"/>
        </w:rPr>
      </w:pPr>
      <w:r>
        <w:rPr>
          <w:sz w:val="28"/>
          <w:szCs w:val="28"/>
        </w:rPr>
      </w:r>
      <w:r>
        <w:rPr>
          <w:sz w:val="28"/>
          <w:szCs w:val="28"/>
          <w:lang w:val="ru-RU" w:bidi="ru-RU"/>
        </w:rPr>
        <w:t xml:space="preserve">В соответствии с </w:t>
      </w:r>
      <w:hyperlink r:id="rId16" w:tooltip="https://internet.garant.ru/document/redirect/43633176/0" w:history="1">
        <w:r>
          <w:rPr>
            <w:sz w:val="28"/>
            <w:szCs w:val="28"/>
            <w:lang w:val="ru-RU" w:bidi="ru-RU"/>
          </w:rPr>
          <w:t xml:space="preserve">постановлением</w:t>
        </w:r>
      </w:hyperlink>
      <w:r>
        <w:rPr>
          <w:sz w:val="28"/>
          <w:szCs w:val="28"/>
          <w:lang w:val="ru-RU" w:bidi="ru-RU"/>
        </w:rPr>
        <w:t xml:space="preserve"> Кабинета Министров Республики Адыгея от 10 октября 2018 года №</w:t>
      </w:r>
      <w:r>
        <w:rPr>
          <w:sz w:val="28"/>
          <w:szCs w:val="28"/>
          <w:lang w:val="ru-RU" w:bidi="ru-RU"/>
        </w:rPr>
        <w:t xml:space="preserve"> </w:t>
      </w:r>
      <w:r>
        <w:rPr>
          <w:sz w:val="28"/>
          <w:szCs w:val="28"/>
          <w:lang w:val="ru-RU" w:bidi="ru-RU"/>
        </w:rPr>
        <w:t xml:space="preserve">212 «О некоторых вопросах реализации проектов развития общественной инфраструктуры, основанных на местных инициативах»</w:t>
      </w:r>
      <w:r>
        <w:rPr>
          <w:sz w:val="28"/>
          <w:szCs w:val="28"/>
          <w14:ligatures w14:val="none"/>
        </w:rPr>
      </w:r>
      <w:r>
        <w:rPr>
          <w:sz w:val="28"/>
          <w:szCs w:val="28"/>
          <w14:ligatures w14:val="none"/>
        </w:rPr>
      </w:r>
    </w:p>
    <w:p>
      <w:pPr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</w:t>
      </w:r>
      <w:r>
        <w:rPr>
          <w:b/>
          <w:bCs/>
          <w:sz w:val="28"/>
          <w:szCs w:val="28"/>
        </w:rPr>
        <w:t xml:space="preserve"> р и к а з ы в а ю: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40"/>
        <w:jc w:val="both"/>
        <w:rPr>
          <w:sz w:val="28"/>
          <w:szCs w:val="28"/>
          <w14:ligatures w14:val="none"/>
        </w:rPr>
      </w:pPr>
      <w:r/>
      <w:bookmarkStart w:id="0" w:name="_Hlk24618311"/>
      <w:r>
        <w:rPr>
          <w:sz w:val="28"/>
          <w:szCs w:val="28"/>
        </w:rPr>
        <w:t xml:space="preserve">1. </w:t>
      </w:r>
      <w:r>
        <w:rPr>
          <w:sz w:val="28"/>
          <w:szCs w:val="28"/>
          <w:lang w:val="ru-RU" w:bidi="ru-RU"/>
        </w:rPr>
        <w:t xml:space="preserve">Утвердить прилагаемую типовую </w:t>
      </w:r>
      <w:hyperlink w:history="1">
        <w:r>
          <w:rPr>
            <w:sz w:val="28"/>
            <w:szCs w:val="28"/>
            <w:lang w:val="ru-RU" w:bidi="ru-RU"/>
          </w:rPr>
          <w:t xml:space="preserve">форму</w:t>
        </w:r>
      </w:hyperlink>
      <w:r>
        <w:rPr>
          <w:sz w:val="28"/>
          <w:szCs w:val="28"/>
          <w:lang w:val="ru-RU" w:bidi="ru-RU"/>
        </w:rPr>
        <w:t xml:space="preserve"> соглашения о предоставлении субсидии бюджету городского, сельского, поселения на софинансирование проектов развития общественной инфраструктуры, основанных на местных инициативах, на территориях городских, сельских поселе</w:t>
      </w:r>
      <w:r>
        <w:rPr>
          <w:sz w:val="28"/>
          <w:szCs w:val="28"/>
          <w:lang w:val="ru-RU" w:bidi="ru-RU"/>
        </w:rPr>
        <w:t xml:space="preserve">ний.</w:t>
      </w:r>
      <w:r>
        <w:rPr>
          <w:sz w:val="28"/>
          <w:szCs w:val="28"/>
          <w14:ligatures w14:val="none"/>
        </w:rPr>
      </w:r>
      <w:r>
        <w:rPr>
          <w:sz w:val="28"/>
          <w:szCs w:val="28"/>
          <w14:ligatures w14:val="none"/>
        </w:rPr>
      </w:r>
    </w:p>
    <w:p>
      <w:pPr>
        <w:ind w:firstLine="540"/>
        <w:jc w:val="both"/>
        <w:rPr>
          <w:sz w:val="28"/>
          <w:szCs w:val="28"/>
          <w14:ligatures w14:val="none"/>
        </w:rPr>
      </w:pPr>
      <w:r>
        <w:rPr>
          <w:sz w:val="28"/>
          <w:szCs w:val="28"/>
        </w:rPr>
        <w:t xml:space="preserve">2.</w:t>
      </w:r>
      <w:r>
        <w:rPr>
          <w:sz w:val="28"/>
          <w:szCs w:val="28"/>
        </w:rPr>
        <w:t xml:space="preserve"> Признать утратившими силу:</w:t>
      </w:r>
      <w:r>
        <w:rPr>
          <w:sz w:val="28"/>
          <w:szCs w:val="28"/>
          <w14:ligatures w14:val="none"/>
        </w:rPr>
      </w:r>
      <w:r>
        <w:rPr>
          <w:sz w:val="28"/>
          <w:szCs w:val="28"/>
          <w14:ligatures w14:val="none"/>
        </w:rPr>
      </w:r>
    </w:p>
    <w:p>
      <w:pPr>
        <w:ind w:firstLine="540"/>
        <w:jc w:val="both"/>
        <w:rPr>
          <w:sz w:val="28"/>
          <w:szCs w:val="28"/>
          <w:lang w:val="ru-RU" w:bidi="ru-RU"/>
          <w14:ligatures w14:val="none"/>
        </w:rPr>
      </w:pPr>
      <w:r>
        <w:rPr>
          <w:sz w:val="28"/>
          <w:szCs w:val="28"/>
        </w:rPr>
      </w:r>
      <w:r>
        <w:rPr>
          <w:sz w:val="28"/>
          <w:szCs w:val="28"/>
          <w:lang w:val="ru-RU" w:bidi="ru-RU"/>
        </w:rPr>
        <w:t xml:space="preserve">приказ Министерства финансов Республики Адыгея от 27 мая 2019 года № 64-А «Об утверждении типовой формы</w:t>
      </w:r>
      <w:r>
        <w:rPr>
          <w:sz w:val="28"/>
          <w:szCs w:val="28"/>
          <w:lang w:val="ru-RU" w:bidi="ru-RU"/>
        </w:rPr>
        <w:t xml:space="preserve"> соглашения о предоставлении субсидии бюджету городского, сельского поселения на софинансирование проектов развития общественной инф</w:t>
      </w:r>
      <w:r>
        <w:rPr>
          <w:sz w:val="28"/>
          <w:szCs w:val="28"/>
          <w:lang w:val="ru-RU" w:bidi="ru-RU"/>
        </w:rPr>
        <w:t xml:space="preserve">раструктуры, основанных на местных инициативах, на территориях городских, сельских поселений»;</w:t>
      </w:r>
      <w:r>
        <w:rPr>
          <w:sz w:val="28"/>
          <w:szCs w:val="28"/>
          <w:lang w:val="ru-RU" w:bidi="ru-RU"/>
          <w14:ligatures w14:val="none"/>
        </w:rPr>
      </w:r>
      <w:r>
        <w:rPr>
          <w:sz w:val="28"/>
          <w:szCs w:val="28"/>
          <w:lang w:val="ru-RU" w:bidi="ru-RU"/>
          <w14:ligatures w14:val="none"/>
        </w:rPr>
      </w:r>
    </w:p>
    <w:p>
      <w:pPr>
        <w:ind w:firstLine="540"/>
        <w:jc w:val="both"/>
        <w:rPr>
          <w:sz w:val="28"/>
          <w:szCs w:val="28"/>
          <w:highlight w:val="none"/>
          <w:lang w:val="ru-RU" w:bidi="ru-RU"/>
          <w14:ligatures w14:val="none"/>
        </w:rPr>
      </w:pPr>
      <w:r>
        <w:rPr>
          <w:sz w:val="28"/>
          <w:szCs w:val="28"/>
          <w:lang w:val="ru-RU" w:bidi="ru-RU"/>
        </w:rPr>
        <w:t xml:space="preserve">п</w:t>
      </w:r>
      <w:r>
        <w:rPr>
          <w:sz w:val="28"/>
          <w:szCs w:val="28"/>
          <w:lang w:val="ru-RU" w:bidi="ru-RU"/>
        </w:rPr>
      </w:r>
      <w:hyperlink r:id="rId17" w:tooltip="https://internet.garant.ru/#/document/411671985/entry/0" w:history="1">
        <w:r>
          <w:rPr>
            <w:sz w:val="28"/>
            <w:szCs w:val="28"/>
            <w:lang w:val="ru-RU" w:bidi="ru-RU"/>
          </w:rPr>
          <w:t xml:space="preserve">риказ</w:t>
        </w:r>
      </w:hyperlink>
      <w:r>
        <w:rPr>
          <w:sz w:val="28"/>
          <w:szCs w:val="28"/>
          <w:lang w:val="ru-RU" w:bidi="ru-RU"/>
        </w:rPr>
        <w:t xml:space="preserve"> Министерства финансов Республики Адыгея от 17 марта 2025 года № 21-А</w:t>
      </w:r>
      <w:r>
        <w:rPr>
          <w:sz w:val="28"/>
          <w:szCs w:val="28"/>
          <w:lang w:val="ru-RU" w:bidi="ru-RU"/>
        </w:rPr>
        <w:t xml:space="preserve"> «</w:t>
      </w:r>
      <w:r>
        <w:rPr>
          <w:sz w:val="28"/>
          <w:szCs w:val="28"/>
        </w:rPr>
        <w:t xml:space="preserve">О внесении изменений в приказ Министерства финансов Республики Адыгея от 27 мая 2019 года № 64-А «Об утверждении типовой формы соглашения о предоставлении субсидии бюджету городского, сельского поселения на софинансирование проектов развития общественной </w:t>
      </w:r>
      <w:r>
        <w:rPr>
          <w:sz w:val="28"/>
          <w:szCs w:val="28"/>
        </w:rPr>
        <w:t xml:space="preserve">инфраструктуры, основанных на местных инициативах, на территориях городских, сельских поселений».</w:t>
      </w:r>
      <w:r>
        <w:rPr>
          <w:sz w:val="28"/>
          <w:szCs w:val="28"/>
          <w:highlight w:val="none"/>
          <w:lang w:val="ru-RU" w:bidi="ru-RU"/>
          <w14:ligatures w14:val="none"/>
        </w:rPr>
      </w:r>
      <w:r>
        <w:rPr>
          <w:sz w:val="28"/>
          <w:szCs w:val="28"/>
          <w:highlight w:val="none"/>
          <w:lang w:val="ru-RU" w:bidi="ru-RU"/>
          <w14:ligatures w14:val="none"/>
        </w:rPr>
      </w:r>
    </w:p>
    <w:p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</w:t>
      </w:r>
      <w:r>
        <w:rPr>
          <w:sz w:val="28"/>
          <w:szCs w:val="28"/>
        </w:rPr>
        <w:t xml:space="preserve">. Настоящий приказ вступает в силу со дня его подписания.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709"/>
        <w:jc w:val="both"/>
        <w:tabs>
          <w:tab w:val="left" w:pos="851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709"/>
        <w:jc w:val="both"/>
        <w:tabs>
          <w:tab w:val="left" w:pos="851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709"/>
        <w:jc w:val="both"/>
        <w:tabs>
          <w:tab w:val="left" w:pos="851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Заместитель Председателя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Кабинета Министров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Республики Адыгея –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Министр финансов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Республики Адыгея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       </w:t>
      </w:r>
      <w:r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В.Н. Орлов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bCs/>
          <w:color w:val="000000" w:themeColor="text1"/>
          <w:sz w:val="28"/>
          <w:szCs w:val="28"/>
          <w:highlight w:val="none"/>
        </w:rPr>
      </w:pPr>
      <w:r>
        <w:rPr>
          <w:bCs/>
          <w:color w:val="000000" w:themeColor="text1"/>
          <w:sz w:val="28"/>
          <w:szCs w:val="28"/>
          <w:highlight w:val="none"/>
        </w:rPr>
      </w:r>
      <w:r>
        <w:rPr>
          <w:bCs/>
          <w:color w:val="000000" w:themeColor="text1"/>
          <w:sz w:val="28"/>
          <w:szCs w:val="28"/>
          <w:highlight w:val="none"/>
        </w:rPr>
      </w:r>
      <w:r>
        <w:rPr>
          <w:bCs/>
          <w:color w:val="000000" w:themeColor="text1"/>
          <w:sz w:val="28"/>
          <w:szCs w:val="28"/>
          <w:highlight w:val="none"/>
        </w:rPr>
      </w:r>
    </w:p>
    <w:p>
      <w:pPr>
        <w:spacing w:line="240" w:lineRule="exact"/>
        <w:rPr>
          <w:bCs/>
          <w:color w:val="000000" w:themeColor="text1"/>
          <w:sz w:val="28"/>
          <w:szCs w:val="28"/>
          <w:highlight w:val="none"/>
        </w:rPr>
        <w:sectPr>
          <w:headerReference w:type="default" r:id="rId9"/>
          <w:headerReference w:type="first" r:id="rId10"/>
          <w:footerReference w:type="first" r:id="rId13"/>
          <w:footnotePr/>
          <w:endnotePr/>
          <w:type w:val="nextPage"/>
          <w:pgSz w:w="11905" w:h="16838" w:orient="portrait"/>
          <w:pgMar w:top="1134" w:right="850" w:bottom="1134" w:left="1701" w:header="709" w:footer="709" w:gutter="0"/>
          <w:cols w:num="1" w:sep="0" w:space="720" w:equalWidth="1"/>
          <w:docGrid w:linePitch="360"/>
          <w:titlePg/>
        </w:sectPr>
        <w:outlineLvl w:val="0"/>
      </w:pPr>
      <w:r>
        <w:rPr>
          <w:bCs/>
          <w:color w:val="000000" w:themeColor="text1"/>
          <w:sz w:val="28"/>
          <w:szCs w:val="28"/>
          <w:highlight w:val="none"/>
        </w:rPr>
      </w:r>
      <w:r>
        <w:rPr>
          <w:bCs/>
          <w:color w:val="000000" w:themeColor="text1"/>
          <w:sz w:val="28"/>
          <w:szCs w:val="28"/>
          <w:highlight w:val="none"/>
        </w:rPr>
      </w:r>
      <w:r>
        <w:rPr>
          <w:bCs/>
          <w:color w:val="000000" w:themeColor="text1"/>
          <w:sz w:val="28"/>
          <w:szCs w:val="28"/>
          <w:highlight w:val="none"/>
        </w:rPr>
      </w:r>
    </w:p>
    <w:p>
      <w:pPr>
        <w:ind w:left="0" w:right="0" w:firstLine="10772"/>
        <w:jc w:val="left"/>
        <w:spacing w:line="276" w:lineRule="auto"/>
        <w:rPr>
          <w:color w:val="000000" w:themeColor="text1"/>
          <w:sz w:val="28"/>
          <w:szCs w:val="28"/>
          <w:highlight w:val="none"/>
          <w14:ligatures w14:val="none"/>
        </w:rPr>
        <w:outlineLvl w:val="0"/>
      </w:pP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  <w:t xml:space="preserve">П</w:t>
      </w:r>
      <w:r>
        <w:rPr>
          <w:color w:val="000000" w:themeColor="text1"/>
          <w:sz w:val="28"/>
          <w:szCs w:val="28"/>
          <w:highlight w:val="none"/>
          <w14:ligatures w14:val="none"/>
        </w:rPr>
      </w:r>
      <w:r>
        <w:rPr>
          <w:color w:val="000000" w:themeColor="text1"/>
          <w:sz w:val="28"/>
          <w:szCs w:val="28"/>
          <w:highlight w:val="none"/>
          <w14:ligatures w14:val="none"/>
        </w:rPr>
      </w:r>
    </w:p>
    <w:p>
      <w:pPr>
        <w:pStyle w:val="960"/>
        <w:ind w:left="0" w:right="0" w:firstLine="6094"/>
        <w:jc w:val="left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  <w:t xml:space="preserve">Приложение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 xml:space="preserve">приказу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60"/>
        <w:ind w:left="0" w:right="0" w:firstLine="6094"/>
        <w:jc w:val="center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  <w:t xml:space="preserve">Министерства финансов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60"/>
        <w:ind w:left="0" w:right="0" w:firstLine="6094"/>
        <w:jc w:val="left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Республики Адыгея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60"/>
        <w:ind w:left="0" w:right="0" w:firstLine="6094"/>
        <w:jc w:val="left"/>
        <w:rPr>
          <w:rFonts w:ascii="Times New Roman" w:hAnsi="Times New Roman" w:cs="Times New Roman"/>
          <w:sz w:val="28"/>
          <w:szCs w:val="28"/>
          <w:highlight w:val="none"/>
        </w:rPr>
        <w:outlineLvl w:val="0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от ___________</w:t>
      </w:r>
      <w:r>
        <w:rPr>
          <w:rFonts w:ascii="Times New Roman" w:hAnsi="Times New Roman" w:cs="Times New Roman"/>
          <w:sz w:val="28"/>
          <w:szCs w:val="28"/>
        </w:rPr>
        <w:t xml:space="preserve"> № ____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60"/>
        <w:ind w:left="0" w:right="0" w:firstLine="6094"/>
        <w:jc w:val="left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60"/>
        <w:ind w:left="0" w:right="0" w:firstLine="6094"/>
        <w:jc w:val="left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60"/>
        <w:ind w:left="0" w:right="0" w:firstLine="6094"/>
        <w:jc w:val="left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0"/>
        <w:ind w:firstLine="0"/>
        <w:jc w:val="center"/>
        <w:spacing w:before="0" w:after="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val="ru-RU" w:bidi="ru-RU"/>
        </w:rPr>
      </w:r>
      <w:r>
        <w:rPr>
          <w:rStyle w:val="971"/>
          <w:rFonts w:ascii="Times New Roman" w:hAnsi="Times New Roman" w:eastAsia="Times New Roman" w:cs="Times New Roman"/>
          <w:b w:val="0"/>
          <w:bCs w:val="0"/>
          <w:color w:val="26282f"/>
          <w:sz w:val="28"/>
          <w:szCs w:val="28"/>
          <w:lang w:val="ru-RU" w:bidi="ru-RU"/>
        </w:rPr>
        <w:t xml:space="preserve">Соглашение № __</w:t>
      </w:r>
      <w:r>
        <w:rPr>
          <w:rFonts w:ascii="Times New Roman" w:hAnsi="Times New Roman" w:cs="Times New Roman"/>
          <w:sz w:val="36"/>
          <w:szCs w:val="36"/>
        </w:rPr>
      </w:r>
      <w:r>
        <w:rPr>
          <w:rFonts w:ascii="Times New Roman" w:hAnsi="Times New Roman" w:cs="Times New Roman"/>
          <w:sz w:val="36"/>
          <w:szCs w:val="36"/>
        </w:rPr>
      </w:r>
    </w:p>
    <w:p>
      <w:pPr>
        <w:pStyle w:val="970"/>
        <w:ind w:firstLine="0"/>
        <w:jc w:val="center"/>
        <w:spacing w:before="0" w:after="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Style w:val="971"/>
          <w:rFonts w:ascii="Times New Roman" w:hAnsi="Times New Roman" w:eastAsia="Times New Roman" w:cs="Times New Roman"/>
          <w:b w:val="0"/>
          <w:bCs w:val="0"/>
          <w:color w:val="26282f"/>
          <w:sz w:val="28"/>
          <w:szCs w:val="28"/>
          <w:lang w:val="ru-RU" w:bidi="ru-RU"/>
        </w:rPr>
        <w:t xml:space="preserve">о предоставлении субсидии бюджету __________________________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val="ru-RU" w:bidi="ru-RU"/>
        </w:rPr>
        <w:t xml:space="preserve">____</w:t>
      </w:r>
      <w:r>
        <w:rPr>
          <w:rFonts w:ascii="Times New Roman" w:hAnsi="Times New Roman" w:cs="Times New Roman"/>
          <w:sz w:val="36"/>
          <w:szCs w:val="36"/>
        </w:rPr>
      </w:r>
      <w:r>
        <w:rPr>
          <w:rFonts w:ascii="Times New Roman" w:hAnsi="Times New Roman" w:cs="Times New Roman"/>
          <w:sz w:val="36"/>
          <w:szCs w:val="36"/>
        </w:rPr>
      </w:r>
    </w:p>
    <w:p>
      <w:pPr>
        <w:pStyle w:val="970"/>
        <w:ind w:left="4254" w:firstLine="709"/>
        <w:jc w:val="center"/>
        <w:spacing w:before="0" w:after="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Style w:val="971"/>
          <w:rFonts w:ascii="Times New Roman" w:hAnsi="Times New Roman" w:eastAsia="Times New Roman" w:cs="Times New Roman"/>
          <w:b w:val="0"/>
          <w:bCs w:val="0"/>
          <w:color w:val="26282f"/>
          <w:sz w:val="28"/>
          <w:szCs w:val="28"/>
          <w:vertAlign w:val="superscript"/>
          <w:lang w:val="ru-RU" w:bidi="ru-RU"/>
        </w:rPr>
        <w:t xml:space="preserve">(наименование городского, сельского поселения)</w:t>
      </w:r>
      <w:r>
        <w:rPr>
          <w:rFonts w:ascii="Times New Roman" w:hAnsi="Times New Roman" w:cs="Times New Roman"/>
          <w:sz w:val="36"/>
          <w:szCs w:val="36"/>
        </w:rPr>
      </w:r>
      <w:r>
        <w:rPr>
          <w:rFonts w:ascii="Times New Roman" w:hAnsi="Times New Roman" w:cs="Times New Roman"/>
          <w:sz w:val="36"/>
          <w:szCs w:val="36"/>
        </w:rPr>
      </w:r>
    </w:p>
    <w:p>
      <w:pPr>
        <w:pStyle w:val="970"/>
        <w:ind w:firstLine="0"/>
        <w:jc w:val="center"/>
        <w:spacing w:before="0" w:after="0" w:line="240" w:lineRule="auto"/>
        <w:rPr>
          <w:rStyle w:val="971"/>
          <w:rFonts w:ascii="Times New Roman" w:hAnsi="Times New Roman" w:eastAsia="Times New Roman" w:cs="Times New Roman"/>
          <w:b w:val="0"/>
          <w:bCs w:val="0"/>
          <w:color w:val="26282f"/>
          <w:sz w:val="28"/>
          <w:szCs w:val="28"/>
          <w:vertAlign w:val="superscript"/>
          <w:lang w:val="ru-RU" w:bidi="ru-RU"/>
        </w:rPr>
      </w:pPr>
      <w:r>
        <w:rPr>
          <w:rStyle w:val="971"/>
          <w:rFonts w:ascii="Times New Roman" w:hAnsi="Times New Roman" w:eastAsia="Times New Roman" w:cs="Times New Roman"/>
          <w:b w:val="0"/>
          <w:bCs w:val="0"/>
          <w:color w:val="26282f"/>
          <w:sz w:val="28"/>
          <w:szCs w:val="28"/>
          <w:lang w:val="ru-RU" w:bidi="ru-RU"/>
        </w:rPr>
        <w:t xml:space="preserve">на софинансирование проектов развития общественной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val="ru-RU" w:bidi="ru-RU"/>
        </w:rPr>
        <w:t xml:space="preserve"> </w:t>
      </w:r>
      <w:r>
        <w:rPr>
          <w:rStyle w:val="971"/>
          <w:rFonts w:ascii="Times New Roman" w:hAnsi="Times New Roman" w:eastAsia="Times New Roman" w:cs="Times New Roman"/>
          <w:b w:val="0"/>
          <w:bCs w:val="0"/>
          <w:color w:val="26282f"/>
          <w:sz w:val="28"/>
          <w:szCs w:val="28"/>
          <w:lang w:val="ru-RU" w:bidi="ru-RU"/>
        </w:rPr>
        <w:t xml:space="preserve">инфраструктуры, основанных на местных инициативах, </w:t>
      </w:r>
      <w:r>
        <w:rPr>
          <w:rStyle w:val="971"/>
          <w:rFonts w:ascii="Times New Roman" w:hAnsi="Times New Roman" w:eastAsia="Times New Roman" w:cs="Times New Roman"/>
          <w:b w:val="0"/>
          <w:bCs w:val="0"/>
          <w:color w:val="26282f"/>
          <w:sz w:val="28"/>
          <w:szCs w:val="28"/>
          <w:lang w:val="ru-RU" w:bidi="ru-RU"/>
        </w:rPr>
        <w:t xml:space="preserve">на территории ________________________________________________________________</w:t>
      </w:r>
      <w:r>
        <w:rPr>
          <w:rStyle w:val="971"/>
          <w:rFonts w:ascii="Times New Roman" w:hAnsi="Times New Roman" w:eastAsia="Times New Roman" w:cs="Times New Roman"/>
          <w:b w:val="0"/>
          <w:bCs w:val="0"/>
          <w:color w:val="26282f"/>
          <w:sz w:val="28"/>
          <w:szCs w:val="28"/>
          <w:vertAlign w:val="superscript"/>
          <w:lang w:val="ru-RU" w:bidi="ru-RU"/>
        </w:rPr>
      </w:r>
      <w:r>
        <w:rPr>
          <w:rStyle w:val="971"/>
          <w:rFonts w:ascii="Times New Roman" w:hAnsi="Times New Roman" w:eastAsia="Times New Roman" w:cs="Times New Roman"/>
          <w:b w:val="0"/>
          <w:bCs w:val="0"/>
          <w:color w:val="26282f"/>
          <w:sz w:val="28"/>
          <w:szCs w:val="28"/>
          <w:vertAlign w:val="superscript"/>
          <w:lang w:val="ru-RU" w:bidi="ru-RU"/>
        </w:rPr>
      </w:r>
    </w:p>
    <w:p>
      <w:pPr>
        <w:pStyle w:val="970"/>
        <w:ind w:firstLine="0"/>
        <w:jc w:val="center"/>
        <w:spacing w:before="0" w:after="0" w:line="240" w:lineRule="auto"/>
        <w:rPr>
          <w:rFonts w:ascii="Times New Roman" w:hAnsi="Times New Roman" w:cs="Times New Roman"/>
          <w:b w:val="0"/>
          <w:bCs w:val="0"/>
          <w:sz w:val="36"/>
          <w:szCs w:val="36"/>
        </w:rPr>
      </w:pPr>
      <w:r>
        <w:rPr>
          <w:rStyle w:val="971"/>
          <w:rFonts w:ascii="Times New Roman" w:hAnsi="Times New Roman" w:eastAsia="Times New Roman" w:cs="Times New Roman"/>
          <w:b w:val="0"/>
          <w:bCs w:val="0"/>
          <w:color w:val="26282f"/>
          <w:sz w:val="28"/>
          <w:szCs w:val="28"/>
          <w:vertAlign w:val="superscript"/>
          <w:lang w:val="ru-RU" w:bidi="ru-RU"/>
        </w:rPr>
        <w:t xml:space="preserve">(наименование муниципального образования)</w:t>
      </w:r>
      <w:r>
        <w:rPr>
          <w:rFonts w:ascii="Times New Roman" w:hAnsi="Times New Roman" w:cs="Times New Roman"/>
          <w:b w:val="0"/>
          <w:bCs w:val="0"/>
          <w:sz w:val="36"/>
          <w:szCs w:val="36"/>
        </w:rPr>
      </w:r>
      <w:r>
        <w:rPr>
          <w:rFonts w:ascii="Times New Roman" w:hAnsi="Times New Roman" w:cs="Times New Roman"/>
          <w:b w:val="0"/>
          <w:bCs w:val="0"/>
          <w:sz w:val="36"/>
          <w:szCs w:val="36"/>
        </w:rPr>
      </w:r>
    </w:p>
    <w:p>
      <w:pPr>
        <w:ind w:firstLine="720"/>
        <w:jc w:val="center"/>
        <w:spacing w:before="0" w:after="0" w:line="240" w:lineRule="auto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eastAsia="Times New Roman" w:cs="Times New Roman"/>
          <w:b w:val="0"/>
          <w:bCs w:val="0"/>
          <w:sz w:val="32"/>
          <w:szCs w:val="32"/>
          <w:lang w:val="ru-RU" w:bidi="ru-RU"/>
        </w:rPr>
      </w:r>
      <w:r>
        <w:rPr>
          <w:rFonts w:ascii="Times New Roman" w:hAnsi="Times New Roman" w:cs="Times New Roman"/>
          <w:sz w:val="40"/>
          <w:szCs w:val="40"/>
        </w:rPr>
      </w:r>
      <w:r>
        <w:rPr>
          <w:rFonts w:ascii="Times New Roman" w:hAnsi="Times New Roman" w:cs="Times New Roman"/>
          <w:sz w:val="40"/>
          <w:szCs w:val="40"/>
        </w:rPr>
      </w:r>
    </w:p>
    <w:p>
      <w:pPr>
        <w:pStyle w:val="970"/>
        <w:ind w:firstLine="0"/>
        <w:jc w:val="center"/>
        <w:spacing w:before="0" w:after="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val="ru-RU" w:bidi="ru-RU"/>
        </w:rPr>
        <w:t xml:space="preserve">г. Майкоп </w:t>
        <w:tab/>
        <w:tab/>
        <w:tab/>
        <w:tab/>
        <w:tab/>
        <w:tab/>
        <w:t xml:space="preserve">    «____» ___________ 20___ года</w:t>
      </w:r>
      <w:r>
        <w:rPr>
          <w:rFonts w:ascii="Times New Roman" w:hAnsi="Times New Roman" w:cs="Times New Roman"/>
          <w:sz w:val="36"/>
          <w:szCs w:val="36"/>
        </w:rPr>
      </w:r>
      <w:r>
        <w:rPr>
          <w:rFonts w:ascii="Times New Roman" w:hAnsi="Times New Roman" w:cs="Times New Roman"/>
          <w:sz w:val="36"/>
          <w:szCs w:val="36"/>
        </w:rPr>
      </w:r>
    </w:p>
    <w:p>
      <w:pPr>
        <w:pStyle w:val="960"/>
        <w:jc w:val="center"/>
        <w:tabs>
          <w:tab w:val="left" w:pos="2666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60"/>
        <w:jc w:val="center"/>
        <w:tabs>
          <w:tab w:val="left" w:pos="2666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0"/>
        <w:contextualSpacing w:val="0"/>
        <w:ind w:firstLine="709"/>
        <w:jc w:val="both"/>
        <w:spacing w:before="0" w:after="0" w:line="240" w:lineRule="auto"/>
        <w:rPr>
          <w:rFonts w:ascii="Times New Roman" w:hAnsi="Times New Roman" w:cs="Times New Roman"/>
          <w:sz w:val="36"/>
          <w:szCs w:val="36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Министерство финансов Республики Адыгея, именуемое в дальнейшем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 «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Министерство», в лице Заместителя Председателя Кабинета Министров Республики Адыгея - Министра финансов Республики Адыгея Орлова Виктора Николаевича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, действующего на основании Положения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 о Министерстве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финансов Республики Адыгея, утвержденного постановлением 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Кабинета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Министров Республики Адыгея от 26 марта 2007 года № 43, Администрация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 _________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________________________________,</w:t>
      </w:r>
      <w:r>
        <w:rPr>
          <w:rFonts w:ascii="Times New Roman" w:hAnsi="Times New Roman" w:cs="Times New Roman"/>
          <w:sz w:val="36"/>
          <w:szCs w:val="36"/>
        </w:rPr>
      </w:r>
      <w:r>
        <w:rPr>
          <w:rFonts w:ascii="Times New Roman" w:hAnsi="Times New Roman" w:cs="Times New Roman"/>
          <w:sz w:val="36"/>
          <w:szCs w:val="36"/>
        </w:rPr>
      </w:r>
    </w:p>
    <w:p>
      <w:pPr>
        <w:pStyle w:val="970"/>
        <w:contextualSpacing w:val="0"/>
        <w:ind w:left="4254" w:firstLine="709"/>
        <w:jc w:val="both"/>
        <w:spacing w:before="0" w:after="0" w:line="240" w:lineRule="auto"/>
        <w:rPr>
          <w:rFonts w:ascii="Times New Roman" w:hAnsi="Times New Roman" w:cs="Times New Roman"/>
          <w:sz w:val="36"/>
          <w:szCs w:val="36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vertAlign w:val="superscript"/>
          <w:lang w:val="ru-RU" w:bidi="ru-RU"/>
        </w:rPr>
        <w:t xml:space="preserve">(наименование муниципального образования)</w:t>
      </w:r>
      <w:r>
        <w:rPr>
          <w:rFonts w:ascii="Times New Roman" w:hAnsi="Times New Roman" w:cs="Times New Roman"/>
          <w:sz w:val="36"/>
          <w:szCs w:val="36"/>
        </w:rPr>
      </w:r>
      <w:r>
        <w:rPr>
          <w:rFonts w:ascii="Times New Roman" w:hAnsi="Times New Roman" w:cs="Times New Roman"/>
          <w:sz w:val="36"/>
          <w:szCs w:val="36"/>
        </w:rPr>
      </w:r>
    </w:p>
    <w:p>
      <w:pPr>
        <w:pStyle w:val="970"/>
        <w:contextualSpacing w:val="0"/>
        <w:ind w:firstLine="0"/>
        <w:jc w:val="both"/>
        <w:spacing w:before="0" w:after="0" w:line="240" w:lineRule="auto"/>
        <w:rPr>
          <w:rFonts w:ascii="Times New Roman" w:hAnsi="Times New Roman" w:cs="Times New Roman"/>
          <w:sz w:val="36"/>
          <w:szCs w:val="36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именуемая в дальнейшем «Администрация поселения», в лице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 _________________________________________________________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_______,</w:t>
      </w:r>
      <w:r>
        <w:rPr>
          <w:rFonts w:ascii="Times New Roman" w:hAnsi="Times New Roman" w:cs="Times New Roman"/>
          <w:sz w:val="36"/>
          <w:szCs w:val="36"/>
        </w:rPr>
      </w:r>
      <w:r>
        <w:rPr>
          <w:rFonts w:ascii="Times New Roman" w:hAnsi="Times New Roman" w:cs="Times New Roman"/>
          <w:sz w:val="36"/>
          <w:szCs w:val="36"/>
        </w:rPr>
      </w:r>
    </w:p>
    <w:p>
      <w:pPr>
        <w:pStyle w:val="970"/>
        <w:contextualSpacing w:val="0"/>
        <w:ind w:firstLine="0"/>
        <w:jc w:val="both"/>
        <w:spacing w:before="0" w:after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действующего на основании _______________________________________, вместе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именуемые в дальнейшем «Стороны», на основании 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Порядка предоставления субсидий из республиканского бюджета Республики Адыгея бюджетам городских, сельских поселений на софинансирование проектов развития общественной инфраструктуры, основанных на местных инициативах, реализуемых на территории городских, 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сельских поселений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, утвержденного постановлением Кабинета Министров Республики Адыгея от 29 октября 2019 года № 248 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(далее - Порядок), а также распоряжения Кабинета Министров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Республики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Адыгея ________________________________________________________________,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pStyle w:val="970"/>
        <w:contextualSpacing w:val="0"/>
        <w:ind w:firstLine="709"/>
        <w:jc w:val="center"/>
        <w:spacing w:before="0" w:after="0" w:line="240" w:lineRule="auto"/>
        <w:rPr>
          <w:rFonts w:ascii="Times New Roman" w:hAnsi="Times New Roman" w:cs="Times New Roman"/>
          <w:sz w:val="36"/>
          <w:szCs w:val="36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vertAlign w:val="superscript"/>
          <w:lang w:val="ru-RU" w:bidi="ru-RU"/>
        </w:rPr>
        <w:t xml:space="preserve">(дата, номер, наименование распоряжения)</w:t>
      </w:r>
      <w:r>
        <w:rPr>
          <w:rFonts w:ascii="Times New Roman" w:hAnsi="Times New Roman" w:cs="Times New Roman"/>
          <w:sz w:val="36"/>
          <w:szCs w:val="36"/>
        </w:rPr>
      </w:r>
      <w:r>
        <w:rPr>
          <w:rFonts w:ascii="Times New Roman" w:hAnsi="Times New Roman" w:cs="Times New Roman"/>
          <w:sz w:val="36"/>
          <w:szCs w:val="36"/>
        </w:rPr>
      </w:r>
    </w:p>
    <w:p>
      <w:pPr>
        <w:pStyle w:val="970"/>
        <w:contextualSpacing w:val="0"/>
        <w:ind w:firstLine="0"/>
        <w:jc w:val="both"/>
        <w:spacing w:before="0" w:after="0" w:line="240" w:lineRule="auto"/>
        <w:rPr>
          <w:rFonts w:ascii="Times New Roman" w:hAnsi="Times New Roman" w:cs="Times New Roman"/>
          <w:sz w:val="36"/>
          <w:szCs w:val="36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заключили настоящее Соглашение о нижеследующем.</w:t>
      </w:r>
      <w:r>
        <w:rPr>
          <w:rFonts w:ascii="Times New Roman" w:hAnsi="Times New Roman" w:cs="Times New Roman"/>
          <w:sz w:val="36"/>
          <w:szCs w:val="36"/>
        </w:rPr>
      </w:r>
      <w:r>
        <w:rPr>
          <w:rFonts w:ascii="Times New Roman" w:hAnsi="Times New Roman" w:cs="Times New Roman"/>
          <w:sz w:val="36"/>
          <w:szCs w:val="36"/>
        </w:rPr>
      </w:r>
    </w:p>
    <w:p>
      <w:pPr>
        <w:pStyle w:val="960"/>
        <w:jc w:val="center"/>
        <w:tabs>
          <w:tab w:val="left" w:pos="2666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0"/>
        <w:contextualSpacing w:val="0"/>
        <w:ind w:firstLine="0"/>
        <w:jc w:val="center"/>
        <w:spacing w:before="0"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val="ru-RU" w:bidi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val="ru-RU" w:bidi="ru-RU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ru-RU" w:bidi="ru-RU"/>
        </w:rPr>
        <w:t xml:space="preserve">1. Предмет Соглашения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val="ru-RU" w:bidi="ru-RU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val="ru-RU" w:bidi="ru-RU"/>
        </w:rPr>
      </w:r>
    </w:p>
    <w:p>
      <w:pPr>
        <w:pStyle w:val="970"/>
        <w:contextualSpacing w:val="0"/>
        <w:ind w:firstLine="709"/>
        <w:jc w:val="both"/>
        <w:spacing w:before="0" w:after="0" w:line="240" w:lineRule="auto"/>
        <w:rPr>
          <w:rFonts w:ascii="Times New Roman" w:hAnsi="Times New Roman" w:cs="Times New Roman"/>
          <w:sz w:val="22"/>
          <w:szCs w:val="22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</w:r>
      <w:bookmarkStart w:id="0" w:name="undefined"/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1.1. Предметом настоящего Соглашения является предоставление из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республиканского бюджета Республики Адыгея субсидии бюджету 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___________________________________________________________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_____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970"/>
        <w:contextualSpacing w:val="0"/>
        <w:ind w:firstLine="709"/>
        <w:jc w:val="center"/>
        <w:spacing w:before="0" w:after="0" w:line="240" w:lineRule="auto"/>
        <w:rPr>
          <w:rFonts w:ascii="Times New Roman" w:hAnsi="Times New Roman" w:cs="Times New Roman"/>
          <w:sz w:val="22"/>
          <w:szCs w:val="22"/>
          <w14:ligatures w14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vertAlign w:val="superscript"/>
          <w:lang w:val="ru-RU" w:bidi="ru-RU"/>
        </w:rPr>
        <w:t xml:space="preserve">(наименование городского, сельского поселения)</w:t>
      </w:r>
      <w:r>
        <w:rPr>
          <w:rFonts w:ascii="Times New Roman" w:hAnsi="Times New Roman" w:cs="Times New Roman"/>
          <w:sz w:val="22"/>
          <w:szCs w:val="22"/>
          <w14:ligatures w14:val="none"/>
        </w:rPr>
      </w:r>
      <w:r>
        <w:rPr>
          <w:rFonts w:ascii="Times New Roman" w:hAnsi="Times New Roman" w:cs="Times New Roman"/>
          <w:sz w:val="22"/>
          <w:szCs w:val="22"/>
          <w14:ligatures w14:val="none"/>
        </w:rPr>
      </w:r>
    </w:p>
    <w:p>
      <w:pPr>
        <w:pStyle w:val="970"/>
        <w:contextualSpacing w:val="0"/>
        <w:ind w:firstLine="0"/>
        <w:jc w:val="both"/>
        <w:spacing w:before="0" w:after="0" w:line="240" w:lineRule="auto"/>
        <w:rPr>
          <w:rFonts w:ascii="Times New Roman" w:hAnsi="Times New Roman" w:cs="Times New Roman"/>
          <w:sz w:val="22"/>
          <w:szCs w:val="22"/>
          <w14:ligatures w14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на софинансирование проектов развития общественной инфраструктуры,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основанных на местных инициативах, на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территории ________________________________________________________________,</w:t>
      </w:r>
      <w:r>
        <w:rPr>
          <w:rFonts w:ascii="Times New Roman" w:hAnsi="Times New Roman" w:cs="Times New Roman"/>
          <w:sz w:val="22"/>
          <w:szCs w:val="22"/>
          <w14:ligatures w14:val="none"/>
        </w:rPr>
      </w:r>
      <w:r>
        <w:rPr>
          <w:rFonts w:ascii="Times New Roman" w:hAnsi="Times New Roman" w:cs="Times New Roman"/>
          <w:sz w:val="22"/>
          <w:szCs w:val="22"/>
          <w14:ligatures w14:val="none"/>
        </w:rPr>
      </w:r>
    </w:p>
    <w:p>
      <w:pPr>
        <w:pStyle w:val="970"/>
        <w:contextualSpacing w:val="0"/>
        <w:ind w:firstLine="709"/>
        <w:jc w:val="center"/>
        <w:spacing w:before="0" w:after="0" w:line="240" w:lineRule="auto"/>
        <w:rPr>
          <w:rFonts w:ascii="Times New Roman" w:hAnsi="Times New Roman" w:cs="Times New Roman"/>
          <w:sz w:val="22"/>
          <w:szCs w:val="22"/>
          <w14:ligatures w14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vertAlign w:val="superscript"/>
          <w:lang w:val="ru-RU" w:bidi="ru-RU"/>
        </w:rPr>
        <w:t xml:space="preserve">(наименование муниципального образования)</w:t>
      </w:r>
      <w:r>
        <w:rPr>
          <w:rFonts w:ascii="Times New Roman" w:hAnsi="Times New Roman" w:cs="Times New Roman"/>
          <w:sz w:val="22"/>
          <w:szCs w:val="22"/>
          <w14:ligatures w14:val="none"/>
        </w:rPr>
      </w:r>
      <w:r>
        <w:rPr>
          <w:rFonts w:ascii="Times New Roman" w:hAnsi="Times New Roman" w:cs="Times New Roman"/>
          <w:sz w:val="22"/>
          <w:szCs w:val="22"/>
          <w14:ligatures w14:val="none"/>
        </w:rPr>
      </w:r>
    </w:p>
    <w:p>
      <w:pPr>
        <w:pStyle w:val="970"/>
        <w:contextualSpacing w:val="0"/>
        <w:ind w:firstLine="0"/>
        <w:jc w:val="both"/>
        <w:spacing w:before="0"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bidi="ru-RU"/>
          <w14:ligatures w14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(далее - Субсидия, проекты) в размере ___________ (_____________) 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рублей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  <w14:ligatures w14:val="none"/>
        </w:rPr>
      </w:r>
    </w:p>
    <w:p>
      <w:pPr>
        <w:pStyle w:val="970"/>
        <w:contextualSpacing w:val="0"/>
        <w:ind w:left="4963" w:firstLine="709"/>
        <w:jc w:val="left"/>
        <w:spacing w:before="0" w:after="0" w:line="240" w:lineRule="auto"/>
        <w:rPr>
          <w:rFonts w:ascii="Times New Roman" w:hAnsi="Times New Roman" w:cs="Times New Roman"/>
          <w:sz w:val="28"/>
          <w:szCs w:val="28"/>
          <w:vertAlign w:val="superscript"/>
          <w14:ligatures w14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vertAlign w:val="superscript"/>
          <w:lang w:val="ru-RU" w:bidi="ru-RU"/>
        </w:rPr>
        <w:t xml:space="preserve">                 </w:t>
      </w:r>
      <w:r>
        <w:rPr>
          <w:rFonts w:ascii="Times New Roman" w:hAnsi="Times New Roman" w:eastAsia="Times New Roman" w:cs="Times New Roman"/>
          <w:sz w:val="28"/>
          <w:szCs w:val="28"/>
          <w:vertAlign w:val="superscript"/>
          <w:lang w:val="ru-RU" w:bidi="ru-RU"/>
        </w:rPr>
        <w:t xml:space="preserve">(сумма прописью)</w:t>
      </w:r>
      <w:r>
        <w:rPr>
          <w:rFonts w:ascii="Times New Roman" w:hAnsi="Times New Roman" w:cs="Times New Roman"/>
          <w:sz w:val="28"/>
          <w:szCs w:val="28"/>
          <w:vertAlign w:val="superscript"/>
          <w14:ligatures w14:val="none"/>
        </w:rPr>
      </w:r>
      <w:r>
        <w:rPr>
          <w:rFonts w:ascii="Times New Roman" w:hAnsi="Times New Roman" w:cs="Times New Roman"/>
          <w:sz w:val="28"/>
          <w:szCs w:val="28"/>
          <w:vertAlign w:val="superscript"/>
          <w14:ligatures w14:val="none"/>
        </w:rPr>
      </w:r>
    </w:p>
    <w:p>
      <w:pPr>
        <w:pStyle w:val="970"/>
        <w:contextualSpacing w:val="0"/>
        <w:ind w:firstLine="0"/>
        <w:jc w:val="both"/>
        <w:spacing w:before="0" w:after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  <w:lang w:val="ru-RU" w:bidi="ru-RU"/>
          <w14:ligatures w14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за счет средств республиканского бюджета Республики Адыгея.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ru-RU" w:bidi="ru-RU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ru-RU" w:bidi="ru-RU"/>
          <w14:ligatures w14:val="none"/>
        </w:rPr>
      </w:r>
    </w:p>
    <w:p>
      <w:pPr>
        <w:pStyle w:val="970"/>
        <w:contextualSpacing w:val="0"/>
        <w:ind w:firstLine="0"/>
        <w:jc w:val="center"/>
        <w:spacing w:before="0"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val="ru-RU" w:bidi="ru-RU"/>
          <w14:ligatures w14:val="none"/>
        </w:rPr>
        <w:suppressLineNumbers w:val="0"/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val="ru-RU" w:bidi="ru-RU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ru-RU" w:bidi="ru-RU"/>
          <w14:ligatures w14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ru-RU" w:bidi="ru-RU"/>
          <w14:ligatures w14:val="none"/>
        </w:rPr>
      </w:r>
    </w:p>
    <w:p>
      <w:pPr>
        <w:pStyle w:val="970"/>
        <w:contextualSpacing w:val="0"/>
        <w:ind w:firstLine="0"/>
        <w:jc w:val="center"/>
        <w:spacing w:before="0" w:after="0" w:line="240" w:lineRule="auto"/>
        <w:rPr>
          <w:rFonts w:ascii="Times New Roman" w:hAnsi="Times New Roman" w:eastAsia="Times New Roman" w:cs="Times New Roman"/>
          <w:sz w:val="22"/>
          <w:szCs w:val="22"/>
          <w:lang w:val="ru-RU" w:bidi="ru-RU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val="ru-RU" w:bidi="ru-RU"/>
        </w:rPr>
        <w:t xml:space="preserve">2. Права и обязанности Сторон</w:t>
      </w:r>
      <w:r>
        <w:rPr>
          <w:rFonts w:ascii="Times New Roman" w:hAnsi="Times New Roman" w:eastAsia="Times New Roman" w:cs="Times New Roman"/>
          <w:sz w:val="22"/>
          <w:szCs w:val="22"/>
          <w:lang w:val="ru-RU" w:bidi="ru-RU"/>
          <w14:ligatures w14:val="none"/>
        </w:rPr>
      </w:r>
      <w:r>
        <w:rPr>
          <w:rFonts w:ascii="Times New Roman" w:hAnsi="Times New Roman" w:eastAsia="Times New Roman" w:cs="Times New Roman"/>
          <w:sz w:val="22"/>
          <w:szCs w:val="22"/>
          <w:lang w:val="ru-RU" w:bidi="ru-RU"/>
          <w14:ligatures w14:val="none"/>
        </w:rPr>
      </w:r>
    </w:p>
    <w:p>
      <w:pPr>
        <w:pStyle w:val="970"/>
        <w:contextualSpacing w:val="0"/>
        <w:ind w:firstLine="709"/>
        <w:jc w:val="both"/>
        <w:spacing w:before="0" w:after="0" w:line="240" w:lineRule="auto"/>
        <w:rPr>
          <w:rFonts w:ascii="Times New Roman" w:hAnsi="Times New Roman" w:eastAsia="Times New Roman" w:cs="Times New Roman"/>
          <w:sz w:val="24"/>
          <w:szCs w:val="24"/>
          <w:lang w:val="ru-RU" w:bidi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 w:bidi="ru-RU"/>
          <w14:ligatures w14:val="none"/>
        </w:rPr>
      </w:r>
      <w:r>
        <w:rPr>
          <w:rFonts w:ascii="Times New Roman" w:hAnsi="Times New Roman" w:eastAsia="Times New Roman" w:cs="Times New Roman"/>
          <w:sz w:val="24"/>
          <w:szCs w:val="24"/>
          <w:lang w:val="ru-RU" w:bidi="ru-RU"/>
          <w14:ligatures w14:val="none"/>
        </w:rPr>
      </w:r>
    </w:p>
    <w:p>
      <w:pPr>
        <w:pStyle w:val="970"/>
        <w:contextualSpacing w:val="0"/>
        <w:ind w:firstLine="709"/>
        <w:jc w:val="both"/>
        <w:spacing w:before="0" w:after="0" w:line="240" w:lineRule="auto"/>
        <w:rPr>
          <w:rFonts w:ascii="Times New Roman" w:hAnsi="Times New Roman" w:eastAsia="Times New Roman" w:cs="Times New Roman"/>
          <w:sz w:val="22"/>
          <w:szCs w:val="22"/>
          <w:lang w:val="ru-RU" w:bidi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r>
      <w:bookmarkStart w:id="0" w:name="undefined"/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2.1. Министерство обязуется:</w:t>
      </w:r>
      <w:r>
        <w:rPr>
          <w:rFonts w:ascii="Times New Roman" w:hAnsi="Times New Roman" w:eastAsia="Times New Roman" w:cs="Times New Roman"/>
          <w:sz w:val="22"/>
          <w:szCs w:val="22"/>
          <w:lang w:val="ru-RU" w:bidi="ru-RU"/>
          <w14:ligatures w14:val="none"/>
        </w:rPr>
      </w:r>
      <w:r>
        <w:rPr>
          <w:rFonts w:ascii="Times New Roman" w:hAnsi="Times New Roman" w:eastAsia="Times New Roman" w:cs="Times New Roman"/>
          <w:sz w:val="22"/>
          <w:szCs w:val="22"/>
          <w:lang w:val="ru-RU" w:bidi="ru-RU"/>
          <w14:ligatures w14:val="none"/>
        </w:rPr>
      </w:r>
    </w:p>
    <w:p>
      <w:pPr>
        <w:pStyle w:val="970"/>
        <w:contextualSpacing w:val="0"/>
        <w:ind w:firstLine="709"/>
        <w:jc w:val="both"/>
        <w:spacing w:before="0" w:after="0" w:line="240" w:lineRule="auto"/>
        <w:rPr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r>
      <w:bookmarkEnd w:id="0"/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r>
      <w:bookmarkStart w:id="0" w:name="undefined"/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2.1.1. В 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срок не более пяти рабочих дней со дня заключения настоящего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Соглашения 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предоставить Субсидию на цели, установленные пунктом 1.1, в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 пределах лимитов бюджетных обязательств, доведенных Министерству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на указанные цели, и 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в порядке, предусмотренном </w:t>
      </w:r>
      <w:hyperlink w:history="1">
        <w:r>
          <w:rPr>
            <w:rFonts w:ascii="Times New Roman" w:hAnsi="Times New Roman" w:eastAsia="Times New Roman" w:cs="Times New Roman"/>
            <w:sz w:val="28"/>
            <w:szCs w:val="28"/>
            <w:lang w:val="ru-RU" w:bidi="ru-RU"/>
          </w:rPr>
          <w:t xml:space="preserve">разделом 3</w:t>
        </w:r>
      </w:hyperlink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 настоящего Соглашения.</w:t>
      </w:r>
      <w:r>
        <w:rPr>
          <w:highlight w:val="none"/>
          <w14:ligatures w14:val="none"/>
        </w:rPr>
      </w:r>
      <w:r>
        <w:rPr>
          <w:highlight w:val="none"/>
          <w14:ligatures w14:val="none"/>
        </w:rPr>
      </w:r>
    </w:p>
    <w:p>
      <w:pPr>
        <w:pStyle w:val="970"/>
        <w:contextualSpacing w:val="0"/>
        <w:ind w:firstLine="709"/>
        <w:jc w:val="both"/>
        <w:spacing w:before="0" w:after="0" w:line="240" w:lineRule="auto"/>
        <w:rPr>
          <w:rFonts w:ascii="Times New Roman" w:hAnsi="Times New Roman" w:eastAsia="Times New Roman" w:cs="Times New Roman"/>
          <w:sz w:val="22"/>
          <w:szCs w:val="22"/>
          <w:lang w:val="ru-RU" w:bidi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2.1.2.Осуществлять контроль за целевым использованием Субсидии.</w:t>
      </w:r>
      <w:r>
        <w:rPr>
          <w:rFonts w:ascii="Times New Roman" w:hAnsi="Times New Roman" w:eastAsia="Times New Roman" w:cs="Times New Roman"/>
          <w:sz w:val="22"/>
          <w:szCs w:val="22"/>
          <w:lang w:val="ru-RU" w:bidi="ru-RU"/>
          <w14:ligatures w14:val="none"/>
        </w:rPr>
      </w:r>
      <w:r>
        <w:rPr>
          <w:rFonts w:ascii="Times New Roman" w:hAnsi="Times New Roman" w:eastAsia="Times New Roman" w:cs="Times New Roman"/>
          <w:sz w:val="22"/>
          <w:szCs w:val="22"/>
          <w:lang w:val="ru-RU" w:bidi="ru-RU"/>
          <w14:ligatures w14:val="none"/>
        </w:rPr>
      </w:r>
    </w:p>
    <w:p>
      <w:pPr>
        <w:pStyle w:val="970"/>
        <w:contextualSpacing w:val="0"/>
        <w:ind w:firstLine="709"/>
        <w:jc w:val="both"/>
        <w:spacing w:before="0" w:after="0" w:line="240" w:lineRule="auto"/>
        <w:rPr>
          <w:rFonts w:ascii="Times New Roman" w:hAnsi="Times New Roman" w:eastAsia="Times New Roman" w:cs="Times New Roman"/>
          <w:sz w:val="22"/>
          <w:szCs w:val="22"/>
          <w:lang w:val="ru-RU" w:bidi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r>
      <w:bookmarkStart w:id="0" w:name="undefined"/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2.2. Министерство вправе:</w:t>
      </w:r>
      <w:r>
        <w:rPr>
          <w:rFonts w:ascii="Times New Roman" w:hAnsi="Times New Roman" w:eastAsia="Times New Roman" w:cs="Times New Roman"/>
          <w:sz w:val="22"/>
          <w:szCs w:val="22"/>
          <w:lang w:val="ru-RU" w:bidi="ru-RU"/>
          <w14:ligatures w14:val="none"/>
        </w:rPr>
      </w:r>
      <w:r>
        <w:rPr>
          <w:rFonts w:ascii="Times New Roman" w:hAnsi="Times New Roman" w:eastAsia="Times New Roman" w:cs="Times New Roman"/>
          <w:sz w:val="22"/>
          <w:szCs w:val="22"/>
          <w:lang w:val="ru-RU" w:bidi="ru-RU"/>
          <w14:ligatures w14:val="none"/>
        </w:rPr>
      </w:r>
    </w:p>
    <w:p>
      <w:pPr>
        <w:pStyle w:val="970"/>
        <w:contextualSpacing w:val="0"/>
        <w:ind w:firstLine="709"/>
        <w:jc w:val="both"/>
        <w:spacing w:before="0" w:after="0" w:line="240" w:lineRule="auto"/>
        <w:rPr>
          <w:rFonts w:ascii="Times New Roman" w:hAnsi="Times New Roman" w:eastAsia="Times New Roman" w:cs="Times New Roman"/>
          <w:sz w:val="22"/>
          <w:szCs w:val="22"/>
          <w:lang w:val="ru-RU" w:bidi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r>
      <w:bookmarkEnd w:id="0"/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r>
      <w:bookmarkStart w:id="0" w:name="undefined"/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2.2.1. Запрашивать у Администрации поселения информацию о ходе реализации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проектов.</w:t>
      </w:r>
      <w:r>
        <w:rPr>
          <w:rFonts w:ascii="Times New Roman" w:hAnsi="Times New Roman" w:eastAsia="Times New Roman" w:cs="Times New Roman"/>
          <w:sz w:val="22"/>
          <w:szCs w:val="22"/>
          <w:lang w:val="ru-RU" w:bidi="ru-RU"/>
          <w14:ligatures w14:val="none"/>
        </w:rPr>
      </w:r>
      <w:r>
        <w:rPr>
          <w:rFonts w:ascii="Times New Roman" w:hAnsi="Times New Roman" w:eastAsia="Times New Roman" w:cs="Times New Roman"/>
          <w:sz w:val="22"/>
          <w:szCs w:val="22"/>
          <w:lang w:val="ru-RU" w:bidi="ru-RU"/>
          <w14:ligatures w14:val="none"/>
        </w:rPr>
      </w:r>
    </w:p>
    <w:p>
      <w:pPr>
        <w:pStyle w:val="970"/>
        <w:contextualSpacing w:val="0"/>
        <w:ind w:firstLine="709"/>
        <w:jc w:val="both"/>
        <w:spacing w:before="0"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bidi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r>
      <w:bookmarkStart w:id="0" w:name="undefined"/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2.2.2. Потребовать возврата Субсидии в случае нарушения Администрацией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поселения условий, установленных при предоставлении Субсидии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 Порядком и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настоящим Соглашением, в том числе в случае непредоставления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Администрацией поселения отчета, предусмотренного </w:t>
      </w:r>
      <w:hyperlink w:history="1">
        <w:r>
          <w:rPr>
            <w:rFonts w:ascii="Times New Roman" w:hAnsi="Times New Roman" w:eastAsia="Times New Roman" w:cs="Times New Roman"/>
            <w:sz w:val="28"/>
            <w:szCs w:val="28"/>
            <w:lang w:val="ru-RU" w:bidi="ru-RU"/>
          </w:rPr>
          <w:t xml:space="preserve">подпунктом 2.3.7</w:t>
        </w:r>
      </w:hyperlink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настоящего Соглашения, а также в случае предоставления Администрацией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поселения недостоверных сведений, повлекших необоснованное получение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субсидии.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  <w14:ligatures w14:val="none"/>
        </w:rPr>
      </w:r>
    </w:p>
    <w:p>
      <w:pPr>
        <w:pStyle w:val="970"/>
        <w:contextualSpacing w:val="0"/>
        <w:ind w:firstLine="709"/>
        <w:jc w:val="both"/>
        <w:spacing w:before="0"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bidi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r>
      <w:bookmarkStart w:id="0" w:name="undefined"/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2.3. Администрация поселения обязуется: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  <w14:ligatures w14:val="none"/>
        </w:rPr>
      </w:r>
    </w:p>
    <w:p>
      <w:pPr>
        <w:pStyle w:val="970"/>
        <w:contextualSpacing w:val="0"/>
        <w:ind w:firstLine="709"/>
        <w:jc w:val="both"/>
        <w:spacing w:before="0"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bidi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r>
      <w:bookmarkEnd w:id="0"/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r>
      <w:bookmarkStart w:id="0" w:name="undefined"/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2.3.1. Обеспечить целевое использование Субсидии.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  <w14:ligatures w14:val="none"/>
        </w:rPr>
      </w:r>
    </w:p>
    <w:p>
      <w:pPr>
        <w:pStyle w:val="970"/>
        <w:contextualSpacing w:val="0"/>
        <w:ind w:firstLine="709"/>
        <w:jc w:val="both"/>
        <w:spacing w:before="0"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bidi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r>
      <w:bookmarkEnd w:id="0"/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r>
      <w:bookmarkStart w:id="0" w:name="undefined"/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2.3.2. Обеспечить софинансирование проекта за счет следующих видов источников: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  <w14:ligatures w14:val="none"/>
        </w:rPr>
      </w:r>
    </w:p>
    <w:p>
      <w:pPr>
        <w:ind w:left="0" w:right="0" w:firstLine="0"/>
        <w:jc w:val="both"/>
        <w:spacing w:before="0" w:after="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22272f"/>
        </w:rPr>
        <w:t xml:space="preserve"> </w:t>
      </w:r>
      <w:r/>
    </w:p>
    <w:tbl>
      <w:tblPr>
        <w:tblStyle w:val="963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614"/>
        <w:gridCol w:w="7040"/>
        <w:gridCol w:w="1542"/>
      </w:tblGrid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14" w:type="dxa"/>
            <w:vAlign w:val="top"/>
            <w:textDirection w:val="lrTb"/>
            <w:noWrap w:val="false"/>
          </w:tcPr>
          <w:p>
            <w:pPr>
              <w:pStyle w:val="970"/>
              <w:contextualSpacing w:val="0"/>
              <w:ind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  <w:lang w:val="ru-RU" w:bidi="ru-RU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№ п/п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val="ru-RU" w:bidi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val="ru-RU" w:bidi="ru-RU"/>
                <w14:ligatures w14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040" w:type="dxa"/>
            <w:vAlign w:val="top"/>
            <w:textDirection w:val="lrTb"/>
            <w:noWrap w:val="false"/>
          </w:tcPr>
          <w:p>
            <w:pPr>
              <w:pStyle w:val="970"/>
              <w:contextualSpacing w:val="0"/>
              <w:ind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  <w:lang w:val="ru-RU" w:bidi="ru-RU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Виды источников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val="ru-RU" w:bidi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val="ru-RU" w:bidi="ru-RU"/>
                <w14:ligatures w14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42" w:type="dxa"/>
            <w:vAlign w:val="top"/>
            <w:textDirection w:val="lrTb"/>
            <w:noWrap w:val="false"/>
          </w:tcPr>
          <w:p>
            <w:pPr>
              <w:pStyle w:val="970"/>
              <w:contextualSpacing w:val="0"/>
              <w:ind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  <w:lang w:val="ru-RU" w:bidi="ru-RU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Объем софинансирования (рублей)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val="ru-RU" w:bidi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val="ru-RU" w:bidi="ru-RU"/>
                <w14:ligatures w14:val="none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14" w:type="dxa"/>
            <w:vAlign w:val="top"/>
            <w:textDirection w:val="lrTb"/>
            <w:noWrap w:val="false"/>
          </w:tcPr>
          <w:p>
            <w:pPr>
              <w:pStyle w:val="970"/>
              <w:contextualSpacing w:val="0"/>
              <w:ind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ru-RU" w:bidi="ru-RU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ru-RU" w:bidi="ru-RU"/>
              </w:rPr>
              <w:t xml:space="preserve">1.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ru-RU" w:bidi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ru-RU" w:bidi="ru-RU"/>
                <w14:ligatures w14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040" w:type="dxa"/>
            <w:vAlign w:val="top"/>
            <w:textDirection w:val="lrTb"/>
            <w:noWrap w:val="false"/>
          </w:tcPr>
          <w:p>
            <w:pPr>
              <w:pStyle w:val="970"/>
              <w:contextualSpacing w:val="0"/>
              <w:ind w:firstLine="0"/>
              <w:jc w:val="left"/>
              <w:spacing w:before="0"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ru-RU" w:bidi="ru-RU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ru-RU" w:bidi="ru-RU"/>
              </w:rPr>
              <w:t xml:space="preserve">Субсидия из республиканского бюджета Республики Адыгея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ru-RU" w:bidi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ru-RU" w:bidi="ru-RU"/>
                <w14:ligatures w14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42" w:type="dxa"/>
            <w:vAlign w:val="top"/>
            <w:textDirection w:val="lrTb"/>
            <w:noWrap w:val="false"/>
          </w:tcPr>
          <w:p>
            <w:pPr>
              <w:pStyle w:val="970"/>
              <w:contextualSpacing w:val="0"/>
              <w:ind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ru-RU" w:bidi="ru-RU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ru-RU" w:bidi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ru-RU" w:bidi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ru-RU" w:bidi="ru-RU"/>
                <w14:ligatures w14:val="none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14" w:type="dxa"/>
            <w:vAlign w:val="top"/>
            <w:textDirection w:val="lrTb"/>
            <w:noWrap w:val="false"/>
          </w:tcPr>
          <w:p>
            <w:pPr>
              <w:pStyle w:val="970"/>
              <w:contextualSpacing w:val="0"/>
              <w:ind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ru-RU" w:bidi="ru-RU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ru-RU" w:bidi="ru-RU"/>
              </w:rPr>
              <w:t xml:space="preserve">2.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ru-RU" w:bidi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ru-RU" w:bidi="ru-RU"/>
                <w14:ligatures w14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040" w:type="dxa"/>
            <w:vAlign w:val="top"/>
            <w:textDirection w:val="lrTb"/>
            <w:noWrap w:val="false"/>
          </w:tcPr>
          <w:p>
            <w:pPr>
              <w:pStyle w:val="970"/>
              <w:contextualSpacing w:val="0"/>
              <w:ind w:firstLine="0"/>
              <w:jc w:val="left"/>
              <w:spacing w:before="0"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ru-RU" w:bidi="ru-RU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ru-RU" w:bidi="ru-RU"/>
              </w:rPr>
              <w:t xml:space="preserve">Местный бюджет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ru-RU" w:bidi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ru-RU" w:bidi="ru-RU"/>
                <w14:ligatures w14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42" w:type="dxa"/>
            <w:vAlign w:val="top"/>
            <w:textDirection w:val="lrTb"/>
            <w:noWrap w:val="false"/>
          </w:tcPr>
          <w:p>
            <w:pPr>
              <w:pStyle w:val="970"/>
              <w:contextualSpacing w:val="0"/>
              <w:ind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ru-RU" w:bidi="ru-RU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ru-RU" w:bidi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ru-RU" w:bidi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ru-RU" w:bidi="ru-RU"/>
                <w14:ligatures w14:val="none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14" w:type="dxa"/>
            <w:vAlign w:val="top"/>
            <w:textDirection w:val="lrTb"/>
            <w:noWrap w:val="false"/>
          </w:tcPr>
          <w:p>
            <w:pPr>
              <w:pStyle w:val="970"/>
              <w:contextualSpacing w:val="0"/>
              <w:ind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ru-RU" w:bidi="ru-RU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ru-RU" w:bidi="ru-RU"/>
              </w:rPr>
              <w:t xml:space="preserve">3.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ru-RU" w:bidi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ru-RU" w:bidi="ru-RU"/>
                <w14:ligatures w14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040" w:type="dxa"/>
            <w:vAlign w:val="top"/>
            <w:textDirection w:val="lrTb"/>
            <w:noWrap w:val="false"/>
          </w:tcPr>
          <w:p>
            <w:pPr>
              <w:pStyle w:val="970"/>
              <w:contextualSpacing w:val="0"/>
              <w:ind w:firstLine="0"/>
              <w:jc w:val="left"/>
              <w:spacing w:before="0"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ru-RU" w:bidi="ru-RU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ru-RU" w:bidi="ru-RU"/>
              </w:rPr>
              <w:t xml:space="preserve">Безвозмездные поступления от физических лиц (жителей)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ru-RU" w:bidi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ru-RU" w:bidi="ru-RU"/>
                <w14:ligatures w14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42" w:type="dxa"/>
            <w:vAlign w:val="top"/>
            <w:textDirection w:val="lrTb"/>
            <w:noWrap w:val="false"/>
          </w:tcPr>
          <w:p>
            <w:pPr>
              <w:pStyle w:val="970"/>
              <w:contextualSpacing w:val="0"/>
              <w:ind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ru-RU" w:bidi="ru-RU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ru-RU" w:bidi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ru-RU" w:bidi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ru-RU" w:bidi="ru-RU"/>
                <w14:ligatures w14:val="none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14" w:type="dxa"/>
            <w:vAlign w:val="top"/>
            <w:textDirection w:val="lrTb"/>
            <w:noWrap w:val="false"/>
          </w:tcPr>
          <w:p>
            <w:pPr>
              <w:pStyle w:val="970"/>
              <w:contextualSpacing w:val="0"/>
              <w:ind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ru-RU" w:bidi="ru-RU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ru-RU" w:bidi="ru-RU"/>
              </w:rPr>
              <w:t xml:space="preserve">4.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ru-RU" w:bidi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ru-RU" w:bidi="ru-RU"/>
                <w14:ligatures w14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040" w:type="dxa"/>
            <w:vAlign w:val="top"/>
            <w:textDirection w:val="lrTb"/>
            <w:noWrap w:val="false"/>
          </w:tcPr>
          <w:p>
            <w:pPr>
              <w:pStyle w:val="970"/>
              <w:contextualSpacing w:val="0"/>
              <w:ind w:firstLine="0"/>
              <w:jc w:val="left"/>
              <w:spacing w:before="0"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ru-RU" w:bidi="ru-RU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ru-RU" w:bidi="ru-RU"/>
              </w:rPr>
              <w:t xml:space="preserve">Безвозмездные поступления от юридических лиц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ru-RU" w:bidi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ru-RU" w:bidi="ru-RU"/>
                <w14:ligatures w14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42" w:type="dxa"/>
            <w:vAlign w:val="top"/>
            <w:textDirection w:val="lrTb"/>
            <w:noWrap w:val="false"/>
          </w:tcPr>
          <w:p>
            <w:pPr>
              <w:pStyle w:val="970"/>
              <w:contextualSpacing w:val="0"/>
              <w:ind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ru-RU" w:bidi="ru-RU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ru-RU" w:bidi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ru-RU" w:bidi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ru-RU" w:bidi="ru-RU"/>
                <w14:ligatures w14:val="none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654" w:type="dxa"/>
            <w:vAlign w:val="top"/>
            <w:vMerge w:val="restart"/>
            <w:textDirection w:val="lrTb"/>
            <w:noWrap w:val="false"/>
          </w:tcPr>
          <w:p>
            <w:pPr>
              <w:pStyle w:val="970"/>
              <w:contextualSpacing w:val="0"/>
              <w:ind w:firstLine="0"/>
              <w:jc w:val="left"/>
              <w:spacing w:before="0"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ru-RU" w:bidi="ru-RU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ru-RU" w:bidi="ru-RU"/>
              </w:rPr>
              <w:t xml:space="preserve">ИТОГО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ru-RU" w:bidi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42" w:type="dxa"/>
            <w:vAlign w:val="top"/>
            <w:vMerge w:val="restart"/>
            <w:textDirection w:val="lrTb"/>
            <w:noWrap w:val="false"/>
          </w:tcPr>
          <w:p>
            <w:pPr>
              <w:pStyle w:val="970"/>
              <w:contextualSpacing w:val="0"/>
              <w:ind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ru-RU" w:bidi="ru-RU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ru-RU" w:bidi="ru-RU"/>
              </w:rPr>
            </w:r>
          </w:p>
        </w:tc>
      </w:tr>
    </w:tbl>
    <w:p>
      <w:pPr>
        <w:pStyle w:val="970"/>
        <w:contextualSpacing w:val="0"/>
        <w:ind w:left="0" w:right="0" w:firstLine="709"/>
        <w:jc w:val="both"/>
        <w:spacing w:before="0" w:after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  <w:lang w:val="ru-RU" w:bidi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ru-RU" w:bidi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ru-RU" w:bidi="ru-RU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ru-RU" w:bidi="ru-RU"/>
          <w14:ligatures w14:val="none"/>
        </w:rPr>
      </w:r>
    </w:p>
    <w:p>
      <w:pPr>
        <w:pStyle w:val="970"/>
        <w:contextualSpacing w:val="0"/>
        <w:ind w:left="0" w:right="0" w:firstLine="709"/>
        <w:jc w:val="both"/>
        <w:spacing w:before="0" w:after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  <w:lang w:val="ru-RU" w:bidi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bidi="ru-RU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ru-RU" w:bidi="ru-RU"/>
          <w14:ligatures w14:val="none"/>
        </w:rPr>
        <w:t xml:space="preserve">2.3.3. В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 случае принятия решения об увеличении стоимости проекта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 за счет средств местного бюджета 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уведомить Министерство в течение трех рабочих дней в целях заключения дополнительного соглашения к настоящему соглашению.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ru-RU" w:bidi="ru-RU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ru-RU" w:bidi="ru-RU"/>
          <w14:ligatures w14:val="none"/>
        </w:rPr>
      </w:r>
    </w:p>
    <w:p>
      <w:pPr>
        <w:pStyle w:val="970"/>
        <w:contextualSpacing w:val="0"/>
        <w:ind w:firstLine="709"/>
        <w:jc w:val="both"/>
        <w:spacing w:before="0" w:after="0" w:line="240" w:lineRule="auto"/>
        <w:rPr>
          <w:rFonts w:ascii="Times New Roman" w:hAnsi="Times New Roman" w:eastAsia="Times New Roman" w:cs="Times New Roman"/>
          <w:sz w:val="22"/>
          <w:szCs w:val="22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ru-RU" w:bidi="ru-RU"/>
        </w:rPr>
      </w:r>
      <w:bookmarkStart w:id="0" w:name="undefined"/>
      <w:r>
        <w:rPr>
          <w:rFonts w:ascii="Times New Roman" w:hAnsi="Times New Roman" w:eastAsia="Times New Roman" w:cs="Times New Roman"/>
          <w:sz w:val="28"/>
          <w:szCs w:val="28"/>
          <w:highlight w:val="none"/>
          <w:lang w:val="ru-RU" w:bidi="ru-RU"/>
        </w:rPr>
        <w:t xml:space="preserve">2.3.4. Обеспечить выполнение работ по реализации проекта в срок до              30 декабря 20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ru-RU" w:bidi="ru-RU"/>
        </w:rPr>
        <w:t xml:space="preserve">__ года.</w:t>
      </w:r>
      <w:r>
        <w:rPr>
          <w:rFonts w:ascii="Times New Roman" w:hAnsi="Times New Roman" w:eastAsia="Times New Roman" w:cs="Times New Roman"/>
          <w:sz w:val="22"/>
          <w:szCs w:val="22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sz w:val="22"/>
          <w:szCs w:val="22"/>
          <w:highlight w:val="none"/>
          <w14:ligatures w14:val="none"/>
        </w:rPr>
      </w:r>
    </w:p>
    <w:p>
      <w:pPr>
        <w:pStyle w:val="970"/>
        <w:contextualSpacing w:val="0"/>
        <w:ind w:firstLine="709"/>
        <w:jc w:val="both"/>
        <w:spacing w:before="0" w:after="0" w:line="240" w:lineRule="auto"/>
        <w:rPr>
          <w:rFonts w:ascii="Times New Roman" w:hAnsi="Times New Roman" w:eastAsia="Times New Roman" w:cs="Times New Roman"/>
          <w:sz w:val="22"/>
          <w:szCs w:val="22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ru-RU" w:bidi="ru-RU"/>
        </w:rPr>
      </w:r>
      <w:bookmarkStart w:id="0" w:name="undefined"/>
      <w:r>
        <w:rPr>
          <w:rFonts w:ascii="Times New Roman" w:hAnsi="Times New Roman" w:eastAsia="Times New Roman" w:cs="Times New Roman"/>
          <w:sz w:val="28"/>
          <w:szCs w:val="28"/>
          <w:highlight w:val="none"/>
          <w:lang w:val="ru-RU" w:bidi="ru-RU"/>
        </w:rPr>
        <w:t xml:space="preserve">2.3.5. Уведомлять Министерство об изменении платежных реквизитов путем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ru-RU" w:bidi="ru-RU"/>
        </w:rPr>
        <w:t xml:space="preserve">направления соответствующего письменного извещения в трехдневный срок с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ru-RU" w:bidi="ru-RU"/>
        </w:rPr>
        <w:t xml:space="preserve">о дня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ru-RU" w:bidi="ru-RU"/>
        </w:rPr>
        <w:t xml:space="preserve">изменения платежных реквизитов.</w:t>
      </w:r>
      <w:r>
        <w:rPr>
          <w:rFonts w:ascii="Times New Roman" w:hAnsi="Times New Roman" w:eastAsia="Times New Roman" w:cs="Times New Roman"/>
          <w:sz w:val="22"/>
          <w:szCs w:val="22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sz w:val="22"/>
          <w:szCs w:val="22"/>
          <w:highlight w:val="none"/>
          <w14:ligatures w14:val="none"/>
        </w:rPr>
      </w:r>
    </w:p>
    <w:p>
      <w:pPr>
        <w:pStyle w:val="970"/>
        <w:contextualSpacing w:val="0"/>
        <w:ind w:firstLine="709"/>
        <w:jc w:val="both"/>
        <w:spacing w:before="0" w:after="0" w:line="240" w:lineRule="auto"/>
        <w:rPr>
          <w:rFonts w:ascii="Times New Roman" w:hAnsi="Times New Roman" w:eastAsia="Times New Roman" w:cs="Times New Roman"/>
          <w:sz w:val="22"/>
          <w:szCs w:val="22"/>
          <w:lang w:val="ru-RU" w:bidi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r>
      <w:bookmarkStart w:id="0" w:name="undefined"/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2.3.6. Обеспечить достижение следующего целевого показателя 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результативности предоставления Субсидии:</w:t>
      </w:r>
      <w:r>
        <w:rPr>
          <w:rFonts w:ascii="Times New Roman" w:hAnsi="Times New Roman" w:eastAsia="Times New Roman" w:cs="Times New Roman"/>
          <w:sz w:val="22"/>
          <w:szCs w:val="22"/>
          <w:lang w:val="ru-RU" w:bidi="ru-RU"/>
          <w14:ligatures w14:val="none"/>
        </w:rPr>
      </w:r>
      <w:r>
        <w:rPr>
          <w:rFonts w:ascii="Times New Roman" w:hAnsi="Times New Roman" w:eastAsia="Times New Roman" w:cs="Times New Roman"/>
          <w:sz w:val="22"/>
          <w:szCs w:val="22"/>
          <w:lang w:val="ru-RU" w:bidi="ru-RU"/>
          <w14:ligatures w14:val="none"/>
        </w:rPr>
      </w:r>
    </w:p>
    <w:p>
      <w:pPr>
        <w:pStyle w:val="970"/>
        <w:contextualSpacing w:val="0"/>
        <w:ind w:firstLine="709"/>
        <w:jc w:val="both"/>
        <w:spacing w:before="0" w:after="0" w:line="240" w:lineRule="auto"/>
        <w:rPr>
          <w:rFonts w:ascii="Times New Roman" w:hAnsi="Times New Roman" w:eastAsia="Times New Roman" w:cs="Times New Roman"/>
          <w:sz w:val="22"/>
          <w:szCs w:val="22"/>
          <w:lang w:val="ru-RU" w:bidi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количество проектов развития общественной инфраструктуры, основанных на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местных инициативах, реализованных в установленный срок - ____.</w:t>
      </w:r>
      <w:r>
        <w:rPr>
          <w:rFonts w:ascii="Times New Roman" w:hAnsi="Times New Roman" w:eastAsia="Times New Roman" w:cs="Times New Roman"/>
          <w:sz w:val="22"/>
          <w:szCs w:val="22"/>
          <w:lang w:val="ru-RU" w:bidi="ru-RU"/>
          <w14:ligatures w14:val="none"/>
        </w:rPr>
      </w:r>
      <w:r>
        <w:rPr>
          <w:rFonts w:ascii="Times New Roman" w:hAnsi="Times New Roman" w:eastAsia="Times New Roman" w:cs="Times New Roman"/>
          <w:sz w:val="22"/>
          <w:szCs w:val="22"/>
          <w:lang w:val="ru-RU" w:bidi="ru-RU"/>
          <w14:ligatures w14:val="none"/>
        </w:rPr>
      </w:r>
    </w:p>
    <w:p>
      <w:pPr>
        <w:pStyle w:val="970"/>
        <w:contextualSpacing w:val="0"/>
        <w:ind w:firstLine="709"/>
        <w:jc w:val="both"/>
        <w:spacing w:before="0"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bidi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r>
      <w:bookmarkStart w:id="0" w:name="undefined"/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2.3.7. Представлять в Министерство отчет об использовании Субсидии, 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предоставленной бюджету Администрации поселения на 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софинансирование проектов развития общественной инфраструктуры, 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основанных на местных инициативах, по форме согласно </w:t>
      </w:r>
      <w:hyperlink w:history="1">
        <w:r>
          <w:rPr>
            <w:rFonts w:ascii="Times New Roman" w:hAnsi="Times New Roman" w:eastAsia="Times New Roman" w:cs="Times New Roman"/>
            <w:sz w:val="28"/>
            <w:szCs w:val="28"/>
            <w:lang w:val="ru-RU" w:bidi="ru-RU"/>
          </w:rPr>
          <w:t xml:space="preserve">приложению </w:t>
        </w:r>
      </w:hyperlink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к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настоящему Соглашению.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  <w14:ligatures w14:val="none"/>
        </w:rPr>
      </w:r>
    </w:p>
    <w:p>
      <w:pPr>
        <w:pStyle w:val="970"/>
        <w:contextualSpacing w:val="0"/>
        <w:ind w:firstLine="709"/>
        <w:jc w:val="both"/>
        <w:spacing w:before="0"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bidi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r>
      <w:bookmarkStart w:id="0" w:name="undefined"/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2.3.8. Предоставлять по запросу Министерства и в установленные им сроки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информацию и документы, необходимые для осуществления контроля за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соблюдением Администрацией поселения условий, целей и порядка,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установленных при предоставлении Субсидии.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  <w14:ligatures w14:val="none"/>
        </w:rPr>
      </w:r>
    </w:p>
    <w:p>
      <w:pPr>
        <w:pStyle w:val="970"/>
        <w:contextualSpacing w:val="0"/>
        <w:ind w:firstLine="709"/>
        <w:jc w:val="both"/>
        <w:spacing w:before="0"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bidi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r>
      <w:bookmarkStart w:id="0" w:name="undefined"/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2.3.9. Обеспечить контроль за полным и качественным выполнением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  <w14:ligatures w14:val="none"/>
        </w:rPr>
      </w:r>
    </w:p>
    <w:p>
      <w:pPr>
        <w:pStyle w:val="970"/>
        <w:contextualSpacing w:val="0"/>
        <w:ind w:firstLine="0"/>
        <w:jc w:val="both"/>
        <w:spacing w:before="0" w:after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  <w:lang w:val="ru-RU" w:bidi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r>
      <w:bookmarkEnd w:id="0"/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реализации проекта с широким вовлечением населения и информирования об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этапах реализации.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ru-RU" w:bidi="ru-RU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ru-RU" w:bidi="ru-RU"/>
          <w14:ligatures w14:val="none"/>
        </w:rPr>
      </w:r>
    </w:p>
    <w:p>
      <w:pPr>
        <w:pStyle w:val="970"/>
        <w:contextualSpacing w:val="0"/>
        <w:ind w:left="0" w:right="0" w:firstLine="709"/>
        <w:jc w:val="both"/>
        <w:spacing w:before="0"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bidi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ru-RU" w:bidi="ru-RU"/>
        </w:rPr>
        <w:t xml:space="preserve">2.3.10.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ru-RU" w:bidi="ru-RU"/>
        </w:rPr>
        <w:t xml:space="preserve">Предоставить Министерству электронные копии фотографий, отражающих состояние объекта до начала и по завершении реализации проекта.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  <w14:ligatures w14:val="none"/>
        </w:rPr>
      </w:r>
    </w:p>
    <w:p>
      <w:pPr>
        <w:pStyle w:val="970"/>
        <w:contextualSpacing w:val="0"/>
        <w:ind w:firstLine="709"/>
        <w:jc w:val="both"/>
        <w:spacing w:before="0" w:after="0" w:line="240" w:lineRule="auto"/>
        <w:rPr>
          <w:rFonts w:ascii="Times New Roman" w:hAnsi="Times New Roman" w:eastAsia="Times New Roman" w:cs="Times New Roman"/>
          <w:sz w:val="22"/>
          <w:szCs w:val="22"/>
          <w:lang w:val="ru-RU" w:bidi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r>
      <w:bookmarkStart w:id="0" w:name="undefined"/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2.4. Администрация поселения вправе:</w:t>
      </w:r>
      <w:r>
        <w:rPr>
          <w:rFonts w:ascii="Times New Roman" w:hAnsi="Times New Roman" w:eastAsia="Times New Roman" w:cs="Times New Roman"/>
          <w:sz w:val="22"/>
          <w:szCs w:val="22"/>
          <w:lang w:val="ru-RU" w:bidi="ru-RU"/>
          <w14:ligatures w14:val="none"/>
        </w:rPr>
      </w:r>
      <w:r>
        <w:rPr>
          <w:rFonts w:ascii="Times New Roman" w:hAnsi="Times New Roman" w:eastAsia="Times New Roman" w:cs="Times New Roman"/>
          <w:sz w:val="22"/>
          <w:szCs w:val="22"/>
          <w:lang w:val="ru-RU" w:bidi="ru-RU"/>
          <w14:ligatures w14:val="none"/>
        </w:rPr>
      </w:r>
    </w:p>
    <w:p>
      <w:pPr>
        <w:pStyle w:val="970"/>
        <w:contextualSpacing w:val="0"/>
        <w:ind w:firstLine="709"/>
        <w:jc w:val="both"/>
        <w:spacing w:before="0" w:after="0" w:line="240" w:lineRule="auto"/>
        <w:rPr>
          <w:rFonts w:ascii="Times New Roman" w:hAnsi="Times New Roman" w:eastAsia="Times New Roman" w:cs="Times New Roman"/>
          <w:sz w:val="22"/>
          <w:szCs w:val="22"/>
          <w:lang w:val="ru-RU" w:bidi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r>
      <w:bookmarkEnd w:id="0"/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r>
      <w:bookmarkStart w:id="0" w:name="undefined"/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2.4.1. Обращаться в Министерство за разъяснениями в связи с исполнением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настоящего соглашения.</w:t>
      </w:r>
      <w:r>
        <w:rPr>
          <w:rFonts w:ascii="Times New Roman" w:hAnsi="Times New Roman" w:eastAsia="Times New Roman" w:cs="Times New Roman"/>
          <w:sz w:val="22"/>
          <w:szCs w:val="22"/>
          <w:lang w:val="ru-RU" w:bidi="ru-RU"/>
          <w14:ligatures w14:val="none"/>
        </w:rPr>
      </w:r>
      <w:r>
        <w:rPr>
          <w:rFonts w:ascii="Times New Roman" w:hAnsi="Times New Roman" w:eastAsia="Times New Roman" w:cs="Times New Roman"/>
          <w:sz w:val="22"/>
          <w:szCs w:val="22"/>
          <w:lang w:val="ru-RU" w:bidi="ru-RU"/>
          <w14:ligatures w14:val="none"/>
        </w:rPr>
      </w:r>
    </w:p>
    <w:p>
      <w:pPr>
        <w:pStyle w:val="970"/>
        <w:contextualSpacing w:val="0"/>
        <w:ind w:firstLine="709"/>
        <w:jc w:val="both"/>
        <w:spacing w:before="0" w:after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  <w:lang w:val="ru-RU" w:bidi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r>
      <w:bookmarkStart w:id="0" w:name="undefined"/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2.4.2. В случае уменьшения стоимости проекта по итогам осуществления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закупок товаров, работ, услуг для обеспечения муниципальных нужд в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процессе реализации проекта обратиться в Министерство с предложением о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направлении суммы экономии на приобретение дополнительных материалов или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оборудования, связанных с реализацией проекта.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ru-RU" w:bidi="ru-RU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ru-RU" w:bidi="ru-RU"/>
          <w14:ligatures w14:val="none"/>
        </w:rPr>
      </w:r>
    </w:p>
    <w:p>
      <w:pPr>
        <w:pStyle w:val="970"/>
        <w:contextualSpacing w:val="0"/>
        <w:ind w:firstLine="0"/>
        <w:jc w:val="center"/>
        <w:spacing w:before="0"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val="ru-RU" w:bidi="ru-RU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val="ru-RU" w:bidi="ru-RU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ru-RU" w:bidi="ru-RU"/>
          <w14:ligatures w14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ru-RU" w:bidi="ru-RU"/>
          <w14:ligatures w14:val="none"/>
        </w:rPr>
      </w:r>
    </w:p>
    <w:p>
      <w:pPr>
        <w:pStyle w:val="970"/>
        <w:contextualSpacing w:val="0"/>
        <w:ind w:firstLine="0"/>
        <w:jc w:val="center"/>
        <w:spacing w:before="0"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val="ru-RU" w:bidi="ru-RU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val="ru-RU" w:bidi="ru-RU"/>
        </w:rPr>
        <w:t xml:space="preserve">3. Порядок и условия перечисления Субсидии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val="ru-RU" w:bidi="ru-RU"/>
          <w14:ligatures w14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val="ru-RU" w:bidi="ru-RU"/>
          <w14:ligatures w14:val="none"/>
        </w:rPr>
      </w:r>
    </w:p>
    <w:p>
      <w:pPr>
        <w:ind w:firstLine="720"/>
        <w:jc w:val="both"/>
        <w:spacing w:before="0" w:after="0" w:line="240" w:lineRule="auto"/>
        <w:rPr>
          <w:rFonts w:ascii="Times New Roman CYR" w:hAnsi="Times New Roman CYR" w:eastAsia="Times New Roman CYR" w:cs="Times New Roman CYR"/>
          <w:sz w:val="24"/>
          <w:szCs w:val="24"/>
          <w:lang w:val="ru-RU" w:bidi="ru-RU"/>
        </w:rPr>
      </w:pPr>
      <w:r>
        <w:rPr>
          <w:rStyle w:val="969"/>
          <w:rFonts w:ascii="Times New Roman CYR" w:hAnsi="Times New Roman CYR" w:eastAsia="Times New Roman CYR" w:cs="Times New Roman CYR"/>
          <w:sz w:val="24"/>
          <w:szCs w:val="24"/>
          <w:lang w:val="ru-RU" w:bidi="ru-RU"/>
        </w:rPr>
      </w:r>
      <w:r>
        <w:rPr>
          <w:rFonts w:ascii="Times New Roman CYR" w:hAnsi="Times New Roman CYR" w:eastAsia="Times New Roman CYR" w:cs="Times New Roman CYR"/>
          <w:sz w:val="24"/>
          <w:szCs w:val="24"/>
          <w:lang w:val="ru-RU" w:bidi="ru-RU"/>
        </w:rPr>
      </w:r>
      <w:r>
        <w:rPr>
          <w:rFonts w:ascii="Times New Roman CYR" w:hAnsi="Times New Roman CYR" w:eastAsia="Times New Roman CYR" w:cs="Times New Roman CYR"/>
          <w:sz w:val="24"/>
          <w:szCs w:val="24"/>
          <w:lang w:val="ru-RU" w:bidi="ru-RU"/>
        </w:rPr>
      </w:r>
    </w:p>
    <w:p>
      <w:pPr>
        <w:pStyle w:val="970"/>
        <w:contextualSpacing w:val="0"/>
        <w:ind w:firstLine="709"/>
        <w:jc w:val="both"/>
        <w:spacing w:before="0" w:after="0" w:line="240" w:lineRule="auto"/>
        <w:rPr>
          <w:rFonts w:ascii="Times New Roman" w:hAnsi="Times New Roman" w:eastAsia="Times New Roman" w:cs="Times New Roman"/>
          <w:sz w:val="22"/>
          <w:szCs w:val="22"/>
          <w:lang w:val="ru-RU" w:bidi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r>
      <w:bookmarkStart w:id="0" w:name="undefined"/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3.1. Субсидия предоставляется в пределах бюджетных ассигнований,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r>
      <w:bookmarkEnd w:id="0"/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предусмотренных в Законе о республиканском бюджете Республики Адыгея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(сводной бюджетной росписи республиканского бюджета Республики Адыгея) на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_________ год и на плановый период 20____ - 20____ годов, и лимитов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бюджетных обязательств, доведенных Министерству как получателю средств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республиканского бюджета Республики Адыгея на соответствующий финансовый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год.</w:t>
      </w:r>
      <w:r>
        <w:rPr>
          <w:rFonts w:ascii="Times New Roman" w:hAnsi="Times New Roman" w:eastAsia="Times New Roman" w:cs="Times New Roman"/>
          <w:sz w:val="22"/>
          <w:szCs w:val="22"/>
          <w:lang w:val="ru-RU" w:bidi="ru-RU"/>
          <w14:ligatures w14:val="none"/>
        </w:rPr>
      </w:r>
      <w:r>
        <w:rPr>
          <w:rFonts w:ascii="Times New Roman" w:hAnsi="Times New Roman" w:eastAsia="Times New Roman" w:cs="Times New Roman"/>
          <w:sz w:val="22"/>
          <w:szCs w:val="22"/>
          <w:lang w:val="ru-RU" w:bidi="ru-RU"/>
          <w14:ligatures w14:val="none"/>
        </w:rPr>
      </w:r>
    </w:p>
    <w:p>
      <w:pPr>
        <w:pStyle w:val="970"/>
        <w:contextualSpacing w:val="0"/>
        <w:ind w:firstLine="709"/>
        <w:jc w:val="both"/>
        <w:spacing w:before="0" w:after="0" w:line="240" w:lineRule="auto"/>
        <w:rPr>
          <w:rFonts w:ascii="Times New Roman" w:hAnsi="Times New Roman" w:eastAsia="Times New Roman" w:cs="Times New Roman"/>
          <w:sz w:val="22"/>
          <w:szCs w:val="22"/>
          <w:lang w:val="ru-RU" w:bidi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r>
      <w:bookmarkStart w:id="0" w:name="undefined"/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3.2. 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r>
      <w:bookmarkStart w:id="0" w:name="undefined"/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Субсидия со счета Министерства перечисляется в бюджет Администрации 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поселения в течение пяти рабочих дней со дня заключения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настоящего Соглашения.</w:t>
      </w:r>
      <w:r>
        <w:rPr>
          <w:rFonts w:ascii="Times New Roman" w:hAnsi="Times New Roman" w:eastAsia="Times New Roman" w:cs="Times New Roman"/>
          <w:sz w:val="22"/>
          <w:szCs w:val="22"/>
          <w:lang w:val="ru-RU" w:bidi="ru-RU"/>
          <w14:ligatures w14:val="none"/>
        </w:rPr>
      </w:r>
      <w:r>
        <w:rPr>
          <w:rFonts w:ascii="Times New Roman" w:hAnsi="Times New Roman" w:eastAsia="Times New Roman" w:cs="Times New Roman"/>
          <w:sz w:val="22"/>
          <w:szCs w:val="22"/>
          <w:lang w:val="ru-RU" w:bidi="ru-RU"/>
          <w14:ligatures w14:val="none"/>
        </w:rPr>
      </w:r>
    </w:p>
    <w:p>
      <w:pPr>
        <w:pStyle w:val="970"/>
        <w:contextualSpacing w:val="0"/>
        <w:ind w:firstLine="709"/>
        <w:jc w:val="both"/>
        <w:spacing w:before="0" w:after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  <w:lang w:val="ru-RU" w:bidi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bidi="ru-RU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r>
      <w:bookmarkStart w:id="35" w:name="sub_33"/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3.3. В случае неисполнения Администрацией поселения </w:t>
      </w:r>
      <w:hyperlink w:history="1">
        <w:r>
          <w:rPr>
            <w:rFonts w:ascii="Times New Roman" w:hAnsi="Times New Roman" w:eastAsia="Times New Roman" w:cs="Times New Roman"/>
            <w:sz w:val="28"/>
            <w:szCs w:val="28"/>
            <w:lang w:val="ru-RU" w:bidi="ru-RU"/>
          </w:rPr>
          <w:t xml:space="preserve">пункта 2.3.2</w:t>
        </w:r>
      </w:hyperlink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r>
      <w:bookmarkEnd w:id="35"/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настоящего Соглашения Администрация поселения обязана перечислить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Субсидию на лицевой счет Министерства.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ru-RU" w:bidi="ru-RU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ru-RU" w:bidi="ru-RU"/>
          <w14:ligatures w14:val="none"/>
        </w:rPr>
      </w:r>
    </w:p>
    <w:p>
      <w:pPr>
        <w:pStyle w:val="970"/>
        <w:contextualSpacing w:val="0"/>
        <w:ind w:firstLine="709"/>
        <w:jc w:val="center"/>
        <w:spacing w:before="0"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bidi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bidi="ru-RU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  <w14:ligatures w14:val="none"/>
        </w:rPr>
      </w:r>
    </w:p>
    <w:p>
      <w:pPr>
        <w:pStyle w:val="970"/>
        <w:contextualSpacing w:val="0"/>
        <w:ind w:firstLine="0"/>
        <w:jc w:val="center"/>
        <w:spacing w:before="0"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val="ru-RU" w:bidi="ru-RU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val="ru-RU" w:bidi="ru-RU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ru-RU" w:bidi="ru-RU"/>
        </w:rPr>
        <w:t xml:space="preserve">4. Основания и порядок возврата Субсидии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ru-RU" w:bidi="ru-RU"/>
          <w14:ligatures w14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ru-RU" w:bidi="ru-RU"/>
          <w14:ligatures w14:val="none"/>
        </w:rPr>
      </w:r>
    </w:p>
    <w:p>
      <w:pPr>
        <w:pStyle w:val="970"/>
        <w:contextualSpacing w:val="0"/>
        <w:ind w:firstLine="0"/>
        <w:jc w:val="center"/>
        <w:spacing w:before="0" w:after="0" w:line="240" w:lineRule="auto"/>
        <w:rPr>
          <w:rFonts w:ascii="Times New Roman" w:hAnsi="Times New Roman" w:eastAsia="Times New Roman" w:cs="Times New Roman"/>
          <w:sz w:val="22"/>
          <w:szCs w:val="22"/>
          <w:lang w:val="ru-RU" w:bidi="ru-RU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val="ru-RU" w:bidi="ru-RU"/>
        </w:rPr>
        <w:t xml:space="preserve">и неиспользованного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ru-RU" w:bidi="ru-RU"/>
        </w:rPr>
        <w:t xml:space="preserve">остатка Субсидии</w:t>
      </w:r>
      <w:r>
        <w:rPr>
          <w:rFonts w:ascii="Times New Roman" w:hAnsi="Times New Roman" w:eastAsia="Times New Roman" w:cs="Times New Roman"/>
          <w:sz w:val="22"/>
          <w:szCs w:val="22"/>
          <w:lang w:val="ru-RU" w:bidi="ru-RU"/>
          <w14:ligatures w14:val="none"/>
        </w:rPr>
      </w:r>
      <w:r>
        <w:rPr>
          <w:rFonts w:ascii="Times New Roman" w:hAnsi="Times New Roman" w:eastAsia="Times New Roman" w:cs="Times New Roman"/>
          <w:sz w:val="22"/>
          <w:szCs w:val="22"/>
          <w:lang w:val="ru-RU" w:bidi="ru-RU"/>
          <w14:ligatures w14:val="none"/>
        </w:rPr>
      </w:r>
    </w:p>
    <w:p>
      <w:pPr>
        <w:ind w:firstLine="720"/>
        <w:jc w:val="both"/>
        <w:spacing w:before="0" w:after="0" w:line="240" w:lineRule="auto"/>
        <w:rPr>
          <w:rFonts w:ascii="Times New Roman CYR" w:hAnsi="Times New Roman CYR" w:eastAsia="Times New Roman CYR" w:cs="Times New Roman CYR"/>
          <w:sz w:val="24"/>
          <w:szCs w:val="24"/>
          <w:lang w:val="ru-RU" w:bidi="ru-RU"/>
        </w:rPr>
      </w:pPr>
      <w:r>
        <w:rPr>
          <w:rFonts w:ascii="Times New Roman CYR" w:hAnsi="Times New Roman CYR" w:eastAsia="Times New Roman CYR" w:cs="Times New Roman CYR"/>
          <w:sz w:val="24"/>
          <w:szCs w:val="24"/>
          <w:lang w:val="ru-RU" w:bidi="ru-RU"/>
        </w:rPr>
      </w:r>
      <w:r>
        <w:rPr>
          <w:rFonts w:ascii="Times New Roman CYR" w:hAnsi="Times New Roman CYR" w:eastAsia="Times New Roman CYR" w:cs="Times New Roman CYR"/>
          <w:sz w:val="24"/>
          <w:szCs w:val="24"/>
          <w:lang w:val="ru-RU" w:bidi="ru-RU"/>
        </w:rPr>
      </w:r>
      <w:r>
        <w:rPr>
          <w:rFonts w:ascii="Times New Roman CYR" w:hAnsi="Times New Roman CYR" w:eastAsia="Times New Roman CYR" w:cs="Times New Roman CYR"/>
          <w:sz w:val="24"/>
          <w:szCs w:val="24"/>
          <w:lang w:val="ru-RU" w:bidi="ru-RU"/>
        </w:rPr>
      </w:r>
    </w:p>
    <w:p>
      <w:pPr>
        <w:pStyle w:val="970"/>
        <w:contextualSpacing w:val="0"/>
        <w:ind w:firstLine="709"/>
        <w:jc w:val="both"/>
        <w:spacing w:before="0" w:after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  <w:lang w:val="ru-RU" w:bidi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r>
      <w:bookmarkStart w:id="0" w:name="undefined"/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4.1. 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Основаниями для возврата Субсидии в республиканский бюджет Республики Адыгея в соответствии с законодательством Российской Федерации являются: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ru-RU" w:bidi="ru-RU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ru-RU" w:bidi="ru-RU"/>
          <w14:ligatures w14:val="none"/>
        </w:rPr>
      </w:r>
    </w:p>
    <w:p>
      <w:pPr>
        <w:pStyle w:val="970"/>
        <w:contextualSpacing w:val="0"/>
        <w:ind w:firstLine="709"/>
        <w:jc w:val="both"/>
        <w:spacing w:before="0" w:after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  <w:lang w:val="ru-RU" w:bidi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ru-RU" w:bidi="ru-RU"/>
        </w:rPr>
        <w:t xml:space="preserve">недостижение установленного значения показателя результативности предоставления Субсидии;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ru-RU" w:bidi="ru-RU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ru-RU" w:bidi="ru-RU"/>
          <w14:ligatures w14:val="none"/>
        </w:rPr>
      </w:r>
    </w:p>
    <w:p>
      <w:pPr>
        <w:pStyle w:val="970"/>
        <w:contextualSpacing w:val="0"/>
        <w:ind w:firstLine="709"/>
        <w:jc w:val="both"/>
        <w:spacing w:before="0" w:after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  <w:lang w:val="ru-RU" w:bidi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ru-RU" w:bidi="ru-RU"/>
        </w:rPr>
        <w:t xml:space="preserve">нецелевое расходование Субсидии;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ru-RU" w:bidi="ru-RU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ru-RU" w:bidi="ru-RU"/>
          <w14:ligatures w14:val="none"/>
        </w:rPr>
      </w:r>
    </w:p>
    <w:p>
      <w:pPr>
        <w:pStyle w:val="970"/>
        <w:contextualSpacing w:val="0"/>
        <w:ind w:firstLine="709"/>
        <w:jc w:val="both"/>
        <w:spacing w:before="0" w:after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  <w:lang w:val="ru-RU" w:bidi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ru-RU" w:bidi="ru-RU"/>
        </w:rPr>
        <w:t xml:space="preserve">нарушение  Администрацией поселения условий, установленных при предоставлении Субсидии Порядком и настоящим Соглашением;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ru-RU" w:bidi="ru-RU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ru-RU" w:bidi="ru-RU"/>
          <w14:ligatures w14:val="none"/>
        </w:rPr>
      </w:r>
    </w:p>
    <w:p>
      <w:pPr>
        <w:pStyle w:val="970"/>
        <w:contextualSpacing w:val="0"/>
        <w:ind w:firstLine="709"/>
        <w:jc w:val="both"/>
        <w:spacing w:before="0" w:after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  <w:lang w:val="ru-RU" w:bidi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ru-RU" w:bidi="ru-RU"/>
        </w:rPr>
        <w:t xml:space="preserve">непредоставление отчета, предусмотренного пунктом 2.3.7 настоящего Соглашения;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ru-RU" w:bidi="ru-RU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ru-RU" w:bidi="ru-RU"/>
          <w14:ligatures w14:val="none"/>
        </w:rPr>
      </w:r>
    </w:p>
    <w:p>
      <w:pPr>
        <w:pStyle w:val="970"/>
        <w:contextualSpacing w:val="0"/>
        <w:ind w:firstLine="709"/>
        <w:jc w:val="both"/>
        <w:spacing w:before="0" w:after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  <w:lang w:val="ru-RU" w:bidi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ru-RU" w:bidi="ru-RU"/>
        </w:rPr>
        <w:t xml:space="preserve">предоставление недостоверных сведений, повлекших необоснованное получение Субсидии.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ru-RU" w:bidi="ru-RU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ru-RU" w:bidi="ru-RU"/>
          <w14:ligatures w14:val="none"/>
        </w:rPr>
      </w:r>
    </w:p>
    <w:p>
      <w:pPr>
        <w:pStyle w:val="970"/>
        <w:contextualSpacing w:val="0"/>
        <w:ind w:firstLine="709"/>
        <w:jc w:val="both"/>
        <w:spacing w:before="0" w:after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  <w:lang w:val="ru-RU" w:bidi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4.2. При наличии оснований, 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установленных пунктом 4.1 настоящего Соглашения,  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Министерство 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издаёт приказ о возврате средств и в течение 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пяти рабочих дней 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направляет 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Администрации поселения письменное уведомление о необходимости возврата выделенных бюджетных ср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едств.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ru-RU" w:bidi="ru-RU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ru-RU" w:bidi="ru-RU"/>
          <w14:ligatures w14:val="none"/>
        </w:rPr>
      </w:r>
    </w:p>
    <w:p>
      <w:pPr>
        <w:pStyle w:val="970"/>
        <w:contextualSpacing w:val="0"/>
        <w:ind w:firstLine="709"/>
        <w:jc w:val="both"/>
        <w:spacing w:before="0" w:after="0" w:line="240" w:lineRule="auto"/>
        <w:rPr>
          <w:rFonts w:ascii="Times New Roman" w:hAnsi="Times New Roman" w:eastAsia="Times New Roman" w:cs="Times New Roman"/>
          <w:sz w:val="22"/>
          <w:szCs w:val="22"/>
          <w:lang w:val="ru-RU" w:bidi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4.3. Администрация поселения в течение пяти рабочих дней со дня получения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письменного уведомления Министерства обязана перечислить на лицевой счет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Министерства указанную сумму средств.</w:t>
      </w:r>
      <w:r>
        <w:rPr>
          <w:rFonts w:ascii="Times New Roman" w:hAnsi="Times New Roman" w:eastAsia="Times New Roman" w:cs="Times New Roman"/>
          <w:sz w:val="22"/>
          <w:szCs w:val="22"/>
          <w:lang w:val="ru-RU" w:bidi="ru-RU"/>
          <w14:ligatures w14:val="none"/>
        </w:rPr>
      </w:r>
      <w:r>
        <w:rPr>
          <w:rFonts w:ascii="Times New Roman" w:hAnsi="Times New Roman" w:eastAsia="Times New Roman" w:cs="Times New Roman"/>
          <w:sz w:val="22"/>
          <w:szCs w:val="22"/>
          <w:lang w:val="ru-RU" w:bidi="ru-RU"/>
          <w14:ligatures w14:val="none"/>
        </w:rPr>
      </w:r>
    </w:p>
    <w:p>
      <w:pPr>
        <w:pStyle w:val="970"/>
        <w:contextualSpacing w:val="0"/>
        <w:ind w:firstLine="709"/>
        <w:jc w:val="both"/>
        <w:spacing w:before="0" w:after="0" w:line="240" w:lineRule="auto"/>
        <w:rPr>
          <w:rFonts w:ascii="Times New Roman" w:hAnsi="Times New Roman" w:eastAsia="Times New Roman" w:cs="Times New Roman"/>
          <w:sz w:val="22"/>
          <w:szCs w:val="22"/>
          <w:lang w:val="ru-RU" w:bidi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4.4. При отказе Администрации поселения от добровольного возврата указанных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средств в установленные сроки средства взыскиваются в судебном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порядке.</w:t>
      </w:r>
      <w:r>
        <w:rPr>
          <w:rFonts w:ascii="Times New Roman" w:hAnsi="Times New Roman" w:eastAsia="Times New Roman" w:cs="Times New Roman"/>
          <w:sz w:val="22"/>
          <w:szCs w:val="22"/>
          <w:lang w:val="ru-RU" w:bidi="ru-RU"/>
          <w14:ligatures w14:val="none"/>
        </w:rPr>
      </w:r>
      <w:r>
        <w:rPr>
          <w:rFonts w:ascii="Times New Roman" w:hAnsi="Times New Roman" w:eastAsia="Times New Roman" w:cs="Times New Roman"/>
          <w:sz w:val="22"/>
          <w:szCs w:val="22"/>
          <w:lang w:val="ru-RU" w:bidi="ru-RU"/>
          <w14:ligatures w14:val="none"/>
        </w:rPr>
      </w:r>
    </w:p>
    <w:p>
      <w:pPr>
        <w:pStyle w:val="970"/>
        <w:contextualSpacing w:val="0"/>
        <w:ind w:firstLine="709"/>
        <w:jc w:val="both"/>
        <w:spacing w:before="0"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bidi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r>
      <w:bookmarkStart w:id="0" w:name="undefined"/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4.5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. 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Возврат неиспользованного остатка Субсидии на 1 января года,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следующего за отчетным, в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 доход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республиканского бюджета Республики Адыгея 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осуществляется 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Администрацией поселения 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в течение первых десяти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рабочих дней текущего финансового года.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  <w14:ligatures w14:val="none"/>
        </w:rPr>
      </w:r>
    </w:p>
    <w:p>
      <w:pPr>
        <w:pStyle w:val="970"/>
        <w:contextualSpacing w:val="0"/>
        <w:ind w:firstLine="709"/>
        <w:jc w:val="both"/>
        <w:spacing w:before="0" w:after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  <w:lang w:val="ru-RU" w:bidi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В соответствии с решением Министерства средства Субсидии, потребность в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которых подтверждена, могут быть возвращены в бюджет Администрации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поселения в текущем финансовом году на те же цели в соответствии с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бюджетным законодательством Российской Федерации.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ru-RU" w:bidi="ru-RU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ru-RU" w:bidi="ru-RU"/>
          <w14:ligatures w14:val="none"/>
        </w:rPr>
      </w:r>
    </w:p>
    <w:p>
      <w:pPr>
        <w:pStyle w:val="970"/>
        <w:contextualSpacing w:val="0"/>
        <w:ind w:firstLine="0"/>
        <w:jc w:val="center"/>
        <w:spacing w:before="0"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val="ru-RU" w:bidi="ru-RU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val="ru-RU" w:bidi="ru-RU"/>
          <w14:ligatures w14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ru-RU" w:bidi="ru-RU"/>
          <w14:ligatures w14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ru-RU" w:bidi="ru-RU"/>
          <w14:ligatures w14:val="none"/>
        </w:rPr>
      </w:r>
    </w:p>
    <w:p>
      <w:pPr>
        <w:pStyle w:val="970"/>
        <w:contextualSpacing w:val="0"/>
        <w:ind w:firstLine="0"/>
        <w:jc w:val="center"/>
        <w:spacing w:before="0"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val="ru-RU" w:bidi="ru-RU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val="ru-RU" w:bidi="ru-RU"/>
        </w:rPr>
        <w:t xml:space="preserve">5. Порядок осуществления контроля за целевым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val="ru-RU" w:bidi="ru-RU"/>
          <w14:ligatures w14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val="ru-RU" w:bidi="ru-RU"/>
          <w14:ligatures w14:val="none"/>
        </w:rPr>
      </w:r>
    </w:p>
    <w:p>
      <w:pPr>
        <w:pStyle w:val="970"/>
        <w:contextualSpacing w:val="0"/>
        <w:ind w:firstLine="0"/>
        <w:jc w:val="center"/>
        <w:spacing w:before="0" w:after="0" w:line="240" w:lineRule="auto"/>
        <w:rPr>
          <w:rFonts w:ascii="Times New Roman" w:hAnsi="Times New Roman" w:eastAsia="Times New Roman" w:cs="Times New Roman"/>
          <w:sz w:val="22"/>
          <w:szCs w:val="22"/>
          <w:lang w:val="ru-RU" w:bidi="ru-RU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val="ru-RU" w:bidi="ru-RU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ru-RU" w:bidi="ru-RU"/>
        </w:rPr>
        <w:t xml:space="preserve">использованием Субсидии</w:t>
      </w:r>
      <w:r>
        <w:rPr>
          <w:rFonts w:ascii="Times New Roman" w:hAnsi="Times New Roman" w:eastAsia="Times New Roman" w:cs="Times New Roman"/>
          <w:sz w:val="22"/>
          <w:szCs w:val="22"/>
          <w:lang w:val="ru-RU" w:bidi="ru-RU"/>
          <w14:ligatures w14:val="none"/>
        </w:rPr>
      </w:r>
      <w:r>
        <w:rPr>
          <w:rFonts w:ascii="Times New Roman" w:hAnsi="Times New Roman" w:eastAsia="Times New Roman" w:cs="Times New Roman"/>
          <w:sz w:val="22"/>
          <w:szCs w:val="22"/>
          <w:lang w:val="ru-RU" w:bidi="ru-RU"/>
          <w14:ligatures w14:val="none"/>
        </w:rPr>
      </w:r>
    </w:p>
    <w:p>
      <w:pPr>
        <w:ind w:firstLine="720"/>
        <w:jc w:val="both"/>
        <w:spacing w:before="0" w:after="0" w:line="240" w:lineRule="auto"/>
        <w:rPr>
          <w:rFonts w:ascii="Times New Roman CYR" w:hAnsi="Times New Roman CYR" w:eastAsia="Times New Roman CYR" w:cs="Times New Roman CYR"/>
          <w:sz w:val="24"/>
          <w:szCs w:val="24"/>
          <w:lang w:val="ru-RU" w:bidi="ru-RU"/>
        </w:rPr>
      </w:pPr>
      <w:r>
        <w:rPr>
          <w:rFonts w:ascii="Times New Roman CYR" w:hAnsi="Times New Roman CYR" w:eastAsia="Times New Roman CYR" w:cs="Times New Roman CYR"/>
          <w:sz w:val="24"/>
          <w:szCs w:val="24"/>
          <w:lang w:val="ru-RU" w:bidi="ru-RU"/>
        </w:rPr>
      </w:r>
      <w:r>
        <w:rPr>
          <w:rFonts w:ascii="Times New Roman CYR" w:hAnsi="Times New Roman CYR" w:eastAsia="Times New Roman CYR" w:cs="Times New Roman CYR"/>
          <w:sz w:val="24"/>
          <w:szCs w:val="24"/>
          <w:lang w:val="ru-RU" w:bidi="ru-RU"/>
        </w:rPr>
      </w:r>
      <w:r>
        <w:rPr>
          <w:rFonts w:ascii="Times New Roman CYR" w:hAnsi="Times New Roman CYR" w:eastAsia="Times New Roman CYR" w:cs="Times New Roman CYR"/>
          <w:sz w:val="24"/>
          <w:szCs w:val="24"/>
          <w:lang w:val="ru-RU" w:bidi="ru-RU"/>
        </w:rPr>
      </w:r>
    </w:p>
    <w:p>
      <w:pPr>
        <w:pStyle w:val="970"/>
        <w:contextualSpacing w:val="0"/>
        <w:ind w:firstLine="709"/>
        <w:jc w:val="both"/>
        <w:spacing w:before="0" w:after="0" w:line="240" w:lineRule="auto"/>
        <w:rPr>
          <w:rFonts w:ascii="Times New Roman" w:hAnsi="Times New Roman" w:eastAsia="Times New Roman" w:cs="Times New Roman"/>
          <w:sz w:val="22"/>
          <w:szCs w:val="22"/>
          <w:lang w:val="ru-RU" w:bidi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r>
      <w:bookmarkStart w:id="0" w:name="undefined"/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5.1. Министерство осуществляет контроль за целевым использованием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Субсидии.</w:t>
      </w:r>
      <w:r>
        <w:rPr>
          <w:rFonts w:ascii="Times New Roman" w:hAnsi="Times New Roman" w:eastAsia="Times New Roman" w:cs="Times New Roman"/>
          <w:sz w:val="22"/>
          <w:szCs w:val="22"/>
          <w:lang w:val="ru-RU" w:bidi="ru-RU"/>
          <w14:ligatures w14:val="none"/>
        </w:rPr>
      </w:r>
      <w:r>
        <w:rPr>
          <w:rFonts w:ascii="Times New Roman" w:hAnsi="Times New Roman" w:eastAsia="Times New Roman" w:cs="Times New Roman"/>
          <w:sz w:val="22"/>
          <w:szCs w:val="22"/>
          <w:lang w:val="ru-RU" w:bidi="ru-RU"/>
          <w14:ligatures w14:val="none"/>
        </w:rPr>
      </w:r>
    </w:p>
    <w:p>
      <w:pPr>
        <w:pStyle w:val="970"/>
        <w:contextualSpacing w:val="0"/>
        <w:ind w:firstLine="709"/>
        <w:jc w:val="both"/>
        <w:spacing w:before="0" w:after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  <w:lang w:val="ru-RU" w:bidi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r>
      <w:bookmarkStart w:id="0" w:name="undefined"/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5.2. Администрация поселения представляет по запросу Министерства и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органов государственного финансового контроля в установленные ими сроки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информацию и документы, необходимые для проведения проверок соблюдения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условий Соглашения или иных контрольных мероприятий, а также оказывает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содействие представителям Министерства и органов государственного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финансового контроля при проведении подобных проверок.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ru-RU" w:bidi="ru-RU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ru-RU" w:bidi="ru-RU"/>
          <w14:ligatures w14:val="none"/>
        </w:rPr>
      </w:r>
    </w:p>
    <w:p>
      <w:pPr>
        <w:pStyle w:val="970"/>
        <w:contextualSpacing w:val="0"/>
        <w:ind w:firstLine="709"/>
        <w:jc w:val="both"/>
        <w:spacing w:before="0"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bidi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bidi="ru-RU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  <w14:ligatures w14:val="none"/>
        </w:rPr>
      </w:r>
    </w:p>
    <w:p>
      <w:pPr>
        <w:pStyle w:val="970"/>
        <w:contextualSpacing w:val="0"/>
        <w:ind w:firstLine="0"/>
        <w:jc w:val="center"/>
        <w:spacing w:before="0" w:after="0" w:line="240" w:lineRule="auto"/>
        <w:rPr>
          <w:rFonts w:ascii="Times New Roman" w:hAnsi="Times New Roman" w:eastAsia="Times New Roman" w:cs="Times New Roman"/>
          <w:sz w:val="22"/>
          <w:szCs w:val="22"/>
          <w:highlight w:val="none"/>
          <w:lang w:val="ru-RU" w:bidi="ru-RU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val="ru-RU" w:bidi="ru-RU"/>
        </w:rPr>
        <w:t xml:space="preserve">6. Срок действия Соглашения</w:t>
      </w:r>
      <w:r>
        <w:rPr>
          <w:rFonts w:ascii="Times New Roman" w:hAnsi="Times New Roman" w:eastAsia="Times New Roman" w:cs="Times New Roman"/>
          <w:sz w:val="22"/>
          <w:szCs w:val="22"/>
          <w:highlight w:val="none"/>
          <w:lang w:val="ru-RU" w:bidi="ru-RU"/>
          <w14:ligatures w14:val="none"/>
        </w:rPr>
      </w:r>
      <w:r>
        <w:rPr>
          <w:rFonts w:ascii="Times New Roman" w:hAnsi="Times New Roman" w:eastAsia="Times New Roman" w:cs="Times New Roman"/>
          <w:sz w:val="22"/>
          <w:szCs w:val="22"/>
          <w:highlight w:val="none"/>
          <w:lang w:val="ru-RU" w:bidi="ru-RU"/>
          <w14:ligatures w14:val="none"/>
        </w:rPr>
      </w:r>
    </w:p>
    <w:p>
      <w:pPr>
        <w:pStyle w:val="970"/>
        <w:contextualSpacing w:val="0"/>
        <w:ind w:firstLine="709"/>
        <w:jc w:val="both"/>
        <w:spacing w:before="0" w:after="0" w:line="240" w:lineRule="auto"/>
        <w:rPr>
          <w:rFonts w:ascii="Times New Roman" w:hAnsi="Times New Roman" w:eastAsia="Times New Roman" w:cs="Times New Roman"/>
          <w:sz w:val="24"/>
          <w:szCs w:val="24"/>
          <w:lang w:val="ru-RU" w:bidi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 w:bidi="ru-RU"/>
          <w14:ligatures w14:val="none"/>
        </w:rPr>
      </w:r>
      <w:r>
        <w:rPr>
          <w:rFonts w:ascii="Times New Roman" w:hAnsi="Times New Roman" w:eastAsia="Times New Roman" w:cs="Times New Roman"/>
          <w:sz w:val="24"/>
          <w:szCs w:val="24"/>
          <w:lang w:val="ru-RU" w:bidi="ru-RU"/>
          <w14:ligatures w14:val="none"/>
        </w:rPr>
      </w:r>
    </w:p>
    <w:p>
      <w:pPr>
        <w:pStyle w:val="970"/>
        <w:contextualSpacing w:val="0"/>
        <w:ind w:firstLine="709"/>
        <w:jc w:val="both"/>
        <w:spacing w:before="0" w:after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  <w:lang w:val="ru-RU" w:bidi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r>
      <w:bookmarkStart w:id="0" w:name="undefined"/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6.1. Настоящее Соглашение вступает в силу со дня его подписания 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r>
      <w:bookmarkEnd w:id="0"/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Сторонами и действует до полного исполнения Сторонами бязательств по настоящему соглашению. </w:t>
      </w:r>
      <w:r>
        <w:rPr>
          <w:rFonts w:ascii="Times New Roman" w:hAnsi="Times New Roman" w:eastAsia="Times New Roman" w:cs="Times New Roman"/>
          <w:sz w:val="22"/>
          <w:szCs w:val="22"/>
          <w:lang w:val="ru-RU" w:bidi="ru-RU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ru-RU" w:bidi="ru-RU"/>
          <w14:ligatures w14:val="none"/>
        </w:rPr>
      </w:r>
    </w:p>
    <w:p>
      <w:pPr>
        <w:pStyle w:val="970"/>
        <w:contextualSpacing w:val="0"/>
        <w:ind w:firstLine="709"/>
        <w:jc w:val="both"/>
        <w:spacing w:before="0" w:after="0" w:line="240" w:lineRule="auto"/>
        <w:rPr>
          <w:rFonts w:ascii="Times New Roman" w:hAnsi="Times New Roman" w:eastAsia="Times New Roman" w:cs="Times New Roman"/>
          <w:sz w:val="22"/>
          <w:szCs w:val="22"/>
          <w:lang w:val="ru-RU" w:bidi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ru-RU" w:bidi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ru-RU" w:bidi="ru-RU"/>
        </w:rPr>
      </w:r>
      <w:r>
        <w:rPr>
          <w:rFonts w:ascii="Times New Roman" w:hAnsi="Times New Roman" w:eastAsia="Times New Roman" w:cs="Times New Roman"/>
          <w:sz w:val="22"/>
          <w:szCs w:val="22"/>
          <w:lang w:val="ru-RU" w:bidi="ru-RU"/>
          <w14:ligatures w14:val="none"/>
        </w:rPr>
      </w:r>
    </w:p>
    <w:p>
      <w:pPr>
        <w:pStyle w:val="970"/>
        <w:contextualSpacing w:val="0"/>
        <w:ind w:firstLine="0"/>
        <w:jc w:val="center"/>
        <w:spacing w:before="0" w:after="0" w:line="240" w:lineRule="auto"/>
        <w:rPr>
          <w:rFonts w:ascii="Times New Roman" w:hAnsi="Times New Roman" w:eastAsia="Times New Roman" w:cs="Times New Roman"/>
          <w:sz w:val="22"/>
          <w:szCs w:val="22"/>
          <w:highlight w:val="none"/>
          <w:lang w:val="ru-RU" w:bidi="ru-RU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val="ru-RU" w:bidi="ru-RU"/>
        </w:rPr>
      </w:r>
      <w:bookmarkStart w:id="0" w:name="undefined"/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val="ru-RU" w:bidi="ru-RU"/>
        </w:rPr>
        <w:t xml:space="preserve">7. Ответственность сторон</w:t>
      </w:r>
      <w:r>
        <w:rPr>
          <w:rFonts w:ascii="Times New Roman" w:hAnsi="Times New Roman" w:eastAsia="Times New Roman" w:cs="Times New Roman"/>
          <w:sz w:val="22"/>
          <w:szCs w:val="22"/>
          <w:highlight w:val="none"/>
          <w:lang w:val="ru-RU" w:bidi="ru-RU"/>
          <w14:ligatures w14:val="none"/>
        </w:rPr>
      </w:r>
      <w:r>
        <w:rPr>
          <w:rFonts w:ascii="Times New Roman" w:hAnsi="Times New Roman" w:eastAsia="Times New Roman" w:cs="Times New Roman"/>
          <w:sz w:val="22"/>
          <w:szCs w:val="22"/>
          <w:highlight w:val="none"/>
          <w:lang w:val="ru-RU" w:bidi="ru-RU"/>
          <w14:ligatures w14:val="none"/>
        </w:rPr>
      </w:r>
    </w:p>
    <w:p>
      <w:pPr>
        <w:ind w:firstLine="720"/>
        <w:jc w:val="both"/>
        <w:spacing w:before="0" w:after="0" w:line="240" w:lineRule="auto"/>
        <w:rPr>
          <w:rFonts w:ascii="Times New Roman CYR" w:hAnsi="Times New Roman CYR" w:eastAsia="Times New Roman CYR" w:cs="Times New Roman CYR"/>
          <w:sz w:val="24"/>
          <w:szCs w:val="24"/>
          <w:lang w:val="ru-RU" w:bidi="ru-RU"/>
        </w:rPr>
      </w:pPr>
      <w:r/>
      <w:bookmarkEnd w:id="0"/>
      <w:r>
        <w:rPr>
          <w:rFonts w:ascii="Times New Roman CYR" w:hAnsi="Times New Roman CYR" w:eastAsia="Times New Roman CYR" w:cs="Times New Roman CYR"/>
          <w:sz w:val="24"/>
          <w:szCs w:val="24"/>
          <w:lang w:val="ru-RU" w:bidi="ru-RU"/>
        </w:rPr>
      </w:r>
      <w:r>
        <w:rPr>
          <w:rFonts w:ascii="Times New Roman CYR" w:hAnsi="Times New Roman CYR" w:eastAsia="Times New Roman CYR" w:cs="Times New Roman CYR"/>
          <w:sz w:val="24"/>
          <w:szCs w:val="24"/>
          <w:lang w:val="ru-RU" w:bidi="ru-RU"/>
        </w:rPr>
      </w:r>
    </w:p>
    <w:p>
      <w:pPr>
        <w:pStyle w:val="970"/>
        <w:contextualSpacing w:val="0"/>
        <w:ind w:firstLine="709"/>
        <w:jc w:val="both"/>
        <w:spacing w:before="0" w:after="0" w:line="240" w:lineRule="auto"/>
        <w:rPr>
          <w:rFonts w:ascii="Times New Roman" w:hAnsi="Times New Roman" w:eastAsia="Times New Roman" w:cs="Times New Roman"/>
          <w:sz w:val="22"/>
          <w:szCs w:val="22"/>
          <w:lang w:val="ru-RU" w:bidi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r>
      <w:bookmarkStart w:id="0" w:name="undefined"/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7.1. Администрация поселения несет ответственность за правильность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указания и своевременное уведомление Министерства об изменениях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реквизитов.</w:t>
      </w:r>
      <w:r>
        <w:rPr>
          <w:rFonts w:ascii="Times New Roman" w:hAnsi="Times New Roman" w:eastAsia="Times New Roman" w:cs="Times New Roman"/>
          <w:sz w:val="22"/>
          <w:szCs w:val="22"/>
          <w:lang w:val="ru-RU" w:bidi="ru-RU"/>
          <w14:ligatures w14:val="none"/>
        </w:rPr>
      </w:r>
      <w:r>
        <w:rPr>
          <w:rFonts w:ascii="Times New Roman" w:hAnsi="Times New Roman" w:eastAsia="Times New Roman" w:cs="Times New Roman"/>
          <w:sz w:val="22"/>
          <w:szCs w:val="22"/>
          <w:lang w:val="ru-RU" w:bidi="ru-RU"/>
          <w14:ligatures w14:val="none"/>
        </w:rPr>
      </w:r>
    </w:p>
    <w:p>
      <w:pPr>
        <w:pStyle w:val="970"/>
        <w:contextualSpacing w:val="0"/>
        <w:ind w:firstLine="709"/>
        <w:jc w:val="both"/>
        <w:spacing w:before="0" w:after="0" w:line="240" w:lineRule="auto"/>
        <w:rPr>
          <w:rFonts w:ascii="Times New Roman" w:hAnsi="Times New Roman" w:eastAsia="Times New Roman" w:cs="Times New Roman"/>
          <w:sz w:val="22"/>
          <w:szCs w:val="22"/>
          <w:lang w:val="ru-RU" w:bidi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r>
      <w:bookmarkStart w:id="0" w:name="undefined"/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7.2. Администрация поселения несет ответственность за достоверность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информации, содержащейся в отчетных документах, представляемых в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Министерство в соответствии с законодательством Российской Федерации.</w:t>
      </w:r>
      <w:r>
        <w:rPr>
          <w:rFonts w:ascii="Times New Roman" w:hAnsi="Times New Roman" w:eastAsia="Times New Roman" w:cs="Times New Roman"/>
          <w:sz w:val="22"/>
          <w:szCs w:val="22"/>
          <w:lang w:val="ru-RU" w:bidi="ru-RU"/>
          <w14:ligatures w14:val="none"/>
        </w:rPr>
      </w:r>
      <w:r>
        <w:rPr>
          <w:rFonts w:ascii="Times New Roman" w:hAnsi="Times New Roman" w:eastAsia="Times New Roman" w:cs="Times New Roman"/>
          <w:sz w:val="22"/>
          <w:szCs w:val="22"/>
          <w:lang w:val="ru-RU" w:bidi="ru-RU"/>
          <w14:ligatures w14:val="none"/>
        </w:rPr>
      </w:r>
    </w:p>
    <w:p>
      <w:pPr>
        <w:pStyle w:val="970"/>
        <w:contextualSpacing w:val="0"/>
        <w:ind w:firstLine="709"/>
        <w:jc w:val="both"/>
        <w:spacing w:before="0" w:after="0" w:line="240" w:lineRule="auto"/>
        <w:rPr>
          <w:rFonts w:ascii="Times New Roman" w:hAnsi="Times New Roman" w:eastAsia="Times New Roman" w:cs="Times New Roman"/>
          <w:sz w:val="22"/>
          <w:szCs w:val="22"/>
          <w:lang w:val="ru-RU" w:bidi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r>
      <w:bookmarkStart w:id="0" w:name="undefined"/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7.3. Администрация поселения несет ответственность за целевое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использование выделенной Субсидии в соответствии с законодательством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Российской Федерации.</w:t>
      </w:r>
      <w:r>
        <w:rPr>
          <w:rFonts w:ascii="Times New Roman" w:hAnsi="Times New Roman" w:eastAsia="Times New Roman" w:cs="Times New Roman"/>
          <w:sz w:val="22"/>
          <w:szCs w:val="22"/>
          <w:lang w:val="ru-RU" w:bidi="ru-RU"/>
          <w14:ligatures w14:val="none"/>
        </w:rPr>
      </w:r>
      <w:r>
        <w:rPr>
          <w:rFonts w:ascii="Times New Roman" w:hAnsi="Times New Roman" w:eastAsia="Times New Roman" w:cs="Times New Roman"/>
          <w:sz w:val="22"/>
          <w:szCs w:val="22"/>
          <w:lang w:val="ru-RU" w:bidi="ru-RU"/>
          <w14:ligatures w14:val="none"/>
        </w:rPr>
      </w:r>
    </w:p>
    <w:p>
      <w:pPr>
        <w:pStyle w:val="970"/>
        <w:contextualSpacing w:val="0"/>
        <w:ind w:firstLine="709"/>
        <w:jc w:val="both"/>
        <w:spacing w:before="0" w:after="0" w:line="240" w:lineRule="auto"/>
        <w:rPr>
          <w:rFonts w:ascii="Times New Roman" w:hAnsi="Times New Roman" w:eastAsia="Times New Roman" w:cs="Times New Roman"/>
          <w:sz w:val="22"/>
          <w:szCs w:val="22"/>
          <w:lang w:val="ru-RU" w:bidi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r>
      <w:bookmarkStart w:id="0" w:name="undefined"/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7.4. В случае неисполнения либо ненадлежащего исполнения Администрацией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поселения обязательств, в том числе нецелевого и неэффективного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использования Субсидии, непредставления или представления документов с нарушением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установленных настоящим соглашением сроков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, Министерство имеет право расторгнуть настоящее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Соглашение в одностороннем порядке или уменьшить размер Субсидии на сумму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средств, использованных с нарушением (нарушениями), а также потребовать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возврата Субсидии полностью или частично.</w:t>
      </w:r>
      <w:r>
        <w:rPr>
          <w:rFonts w:ascii="Times New Roman" w:hAnsi="Times New Roman" w:eastAsia="Times New Roman" w:cs="Times New Roman"/>
          <w:sz w:val="22"/>
          <w:szCs w:val="22"/>
          <w:lang w:val="ru-RU" w:bidi="ru-RU"/>
          <w14:ligatures w14:val="none"/>
        </w:rPr>
      </w:r>
      <w:r>
        <w:rPr>
          <w:rFonts w:ascii="Times New Roman" w:hAnsi="Times New Roman" w:eastAsia="Times New Roman" w:cs="Times New Roman"/>
          <w:sz w:val="22"/>
          <w:szCs w:val="22"/>
          <w:lang w:val="ru-RU" w:bidi="ru-RU"/>
          <w14:ligatures w14:val="none"/>
        </w:rPr>
      </w:r>
    </w:p>
    <w:p>
      <w:pPr>
        <w:pStyle w:val="970"/>
        <w:contextualSpacing w:val="0"/>
        <w:ind w:firstLine="709"/>
        <w:jc w:val="both"/>
        <w:spacing w:before="0" w:after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  <w:lang w:val="ru-RU" w:bidi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r>
      <w:bookmarkStart w:id="0" w:name="undefined"/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7.5. Стороны освобождаются от ответственности за частичное или полное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неисполнение обязательств по настоящему Соглашению, если это неисполнение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явилось следствием обстоятельств непреодолимой силы. В этом случае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Стороны в десятидневный срок со дня наступления таких обстоятельств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проводят консультации о дальнейших действиях относительно продолжения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исполнения настоящего Соглашения, его расторжения либо изменения его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условий.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ru-RU" w:bidi="ru-RU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ru-RU" w:bidi="ru-RU"/>
          <w14:ligatures w14:val="none"/>
        </w:rPr>
      </w:r>
    </w:p>
    <w:p>
      <w:pPr>
        <w:pStyle w:val="970"/>
        <w:contextualSpacing w:val="0"/>
        <w:ind w:firstLine="709"/>
        <w:jc w:val="both"/>
        <w:spacing w:before="0"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bidi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bidi="ru-RU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  <w14:ligatures w14:val="none"/>
        </w:rPr>
      </w:r>
    </w:p>
    <w:p>
      <w:pPr>
        <w:pStyle w:val="970"/>
        <w:contextualSpacing w:val="0"/>
        <w:ind w:firstLine="0"/>
        <w:jc w:val="center"/>
        <w:spacing w:before="0" w:after="0" w:line="240" w:lineRule="auto"/>
        <w:rPr>
          <w:rFonts w:ascii="Times New Roman" w:hAnsi="Times New Roman" w:eastAsia="Times New Roman" w:cs="Times New Roman"/>
          <w:sz w:val="22"/>
          <w:szCs w:val="22"/>
          <w:highlight w:val="none"/>
          <w:lang w:val="ru-RU" w:bidi="ru-RU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val="ru-RU" w:bidi="ru-RU"/>
        </w:rPr>
        <w:t xml:space="preserve">8. Порядок предоставления отчетности</w:t>
      </w:r>
      <w:r>
        <w:rPr>
          <w:rFonts w:ascii="Times New Roman" w:hAnsi="Times New Roman" w:eastAsia="Times New Roman" w:cs="Times New Roman"/>
          <w:sz w:val="22"/>
          <w:szCs w:val="22"/>
          <w:highlight w:val="none"/>
          <w:lang w:val="ru-RU" w:bidi="ru-RU"/>
          <w14:ligatures w14:val="none"/>
        </w:rPr>
      </w:r>
      <w:r>
        <w:rPr>
          <w:rFonts w:ascii="Times New Roman" w:hAnsi="Times New Roman" w:eastAsia="Times New Roman" w:cs="Times New Roman"/>
          <w:sz w:val="22"/>
          <w:szCs w:val="22"/>
          <w:highlight w:val="none"/>
          <w:lang w:val="ru-RU" w:bidi="ru-RU"/>
          <w14:ligatures w14:val="none"/>
        </w:rPr>
      </w:r>
    </w:p>
    <w:p>
      <w:pPr>
        <w:pStyle w:val="970"/>
        <w:contextualSpacing w:val="0"/>
        <w:ind w:firstLine="0"/>
        <w:jc w:val="center"/>
        <w:spacing w:before="0" w:after="0" w:line="240" w:lineRule="auto"/>
        <w:rPr>
          <w:rFonts w:ascii="Times New Roman" w:hAnsi="Times New Roman" w:eastAsia="Times New Roman" w:cs="Times New Roman"/>
          <w:sz w:val="22"/>
          <w:szCs w:val="22"/>
          <w:highlight w:val="none"/>
          <w:lang w:val="ru-RU" w:bidi="ru-RU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val="ru-RU" w:bidi="ru-RU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val="ru-RU" w:bidi="ru-RU"/>
        </w:rPr>
        <w:t xml:space="preserve">об использовании Субсидии</w:t>
      </w:r>
      <w:r>
        <w:rPr>
          <w:rFonts w:ascii="Times New Roman" w:hAnsi="Times New Roman" w:eastAsia="Times New Roman" w:cs="Times New Roman"/>
          <w:sz w:val="22"/>
          <w:szCs w:val="22"/>
          <w:highlight w:val="none"/>
          <w:lang w:val="ru-RU" w:bidi="ru-RU"/>
          <w14:ligatures w14:val="none"/>
        </w:rPr>
      </w:r>
      <w:r>
        <w:rPr>
          <w:rFonts w:ascii="Times New Roman" w:hAnsi="Times New Roman" w:eastAsia="Times New Roman" w:cs="Times New Roman"/>
          <w:sz w:val="22"/>
          <w:szCs w:val="22"/>
          <w:highlight w:val="none"/>
          <w:lang w:val="ru-RU" w:bidi="ru-RU"/>
          <w14:ligatures w14:val="none"/>
        </w:rPr>
      </w:r>
    </w:p>
    <w:p>
      <w:pPr>
        <w:pStyle w:val="970"/>
        <w:contextualSpacing w:val="0"/>
        <w:ind w:firstLine="709"/>
        <w:jc w:val="both"/>
        <w:spacing w:before="0" w:after="0" w:line="240" w:lineRule="auto"/>
        <w:rPr>
          <w:rFonts w:ascii="Times New Roman" w:hAnsi="Times New Roman" w:eastAsia="Times New Roman" w:cs="Times New Roman"/>
          <w:sz w:val="24"/>
          <w:szCs w:val="24"/>
          <w:lang w:val="ru-RU" w:bidi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 w:bidi="ru-RU"/>
          <w14:ligatures w14:val="none"/>
        </w:rPr>
      </w:r>
      <w:r>
        <w:rPr>
          <w:rFonts w:ascii="Times New Roman" w:hAnsi="Times New Roman" w:eastAsia="Times New Roman" w:cs="Times New Roman"/>
          <w:sz w:val="24"/>
          <w:szCs w:val="24"/>
          <w:lang w:val="ru-RU" w:bidi="ru-RU"/>
          <w14:ligatures w14:val="none"/>
        </w:rPr>
      </w:r>
    </w:p>
    <w:p>
      <w:pPr>
        <w:pStyle w:val="970"/>
        <w:contextualSpacing w:val="0"/>
        <w:ind w:firstLine="709"/>
        <w:jc w:val="both"/>
        <w:spacing w:before="0" w:after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  <w:lang w:val="ru-RU" w:bidi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r>
      <w:bookmarkStart w:id="0" w:name="undefined"/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8.1. Администрация поселения представляет отчеты в ГИИС «Электронный бюджет» 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в срок до 1 февраля года, следующего за отчетным, а также, в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случае, когда срок реализации проекта завершается в году, следующем за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годом заключения Соглашения, - в  срок, не превышающий месяца после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завершения реализации проекта.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ru-RU" w:bidi="ru-RU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ru-RU" w:bidi="ru-RU"/>
          <w14:ligatures w14:val="none"/>
        </w:rPr>
      </w:r>
    </w:p>
    <w:p>
      <w:pPr>
        <w:pStyle w:val="970"/>
        <w:contextualSpacing w:val="0"/>
        <w:ind w:firstLine="709"/>
        <w:jc w:val="both"/>
        <w:spacing w:before="0"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bidi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bidi="ru-RU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  <w14:ligatures w14:val="none"/>
        </w:rPr>
      </w:r>
    </w:p>
    <w:p>
      <w:pPr>
        <w:pStyle w:val="970"/>
        <w:contextualSpacing w:val="0"/>
        <w:ind w:firstLine="0"/>
        <w:jc w:val="center"/>
        <w:spacing w:before="0" w:after="0" w:line="240" w:lineRule="auto"/>
        <w:rPr>
          <w:rFonts w:ascii="Times New Roman" w:hAnsi="Times New Roman" w:eastAsia="Times New Roman" w:cs="Times New Roman"/>
          <w:sz w:val="22"/>
          <w:szCs w:val="22"/>
          <w:highlight w:val="none"/>
          <w:lang w:val="ru-RU" w:bidi="ru-RU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val="ru-RU" w:bidi="ru-RU"/>
        </w:rPr>
        <w:t xml:space="preserve">9. Заключительные положения</w:t>
      </w:r>
      <w:r>
        <w:rPr>
          <w:rFonts w:ascii="Times New Roman" w:hAnsi="Times New Roman" w:eastAsia="Times New Roman" w:cs="Times New Roman"/>
          <w:sz w:val="22"/>
          <w:szCs w:val="22"/>
          <w:highlight w:val="none"/>
          <w:lang w:val="ru-RU" w:bidi="ru-RU"/>
          <w14:ligatures w14:val="none"/>
        </w:rPr>
      </w:r>
      <w:r>
        <w:rPr>
          <w:rFonts w:ascii="Times New Roman" w:hAnsi="Times New Roman" w:eastAsia="Times New Roman" w:cs="Times New Roman"/>
          <w:sz w:val="22"/>
          <w:szCs w:val="22"/>
          <w:highlight w:val="none"/>
          <w:lang w:val="ru-RU" w:bidi="ru-RU"/>
          <w14:ligatures w14:val="none"/>
        </w:rPr>
      </w:r>
    </w:p>
    <w:p>
      <w:pPr>
        <w:pStyle w:val="970"/>
        <w:contextualSpacing w:val="0"/>
        <w:ind w:firstLine="709"/>
        <w:jc w:val="both"/>
        <w:spacing w:before="0" w:after="0" w:line="240" w:lineRule="auto"/>
        <w:rPr>
          <w:rFonts w:ascii="Times New Roman" w:hAnsi="Times New Roman" w:eastAsia="Times New Roman" w:cs="Times New Roman"/>
          <w:sz w:val="24"/>
          <w:szCs w:val="24"/>
          <w:lang w:val="ru-RU" w:bidi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 w:bidi="ru-RU"/>
          <w14:ligatures w14:val="none"/>
        </w:rPr>
      </w:r>
      <w:r>
        <w:rPr>
          <w:rFonts w:ascii="Times New Roman" w:hAnsi="Times New Roman" w:eastAsia="Times New Roman" w:cs="Times New Roman"/>
          <w:sz w:val="24"/>
          <w:szCs w:val="24"/>
          <w:lang w:val="ru-RU" w:bidi="ru-RU"/>
          <w14:ligatures w14:val="none"/>
        </w:rPr>
      </w:r>
    </w:p>
    <w:p>
      <w:pPr>
        <w:pStyle w:val="970"/>
        <w:contextualSpacing w:val="0"/>
        <w:ind w:firstLine="709"/>
        <w:jc w:val="both"/>
        <w:spacing w:before="0" w:after="0" w:line="240" w:lineRule="auto"/>
        <w:rPr>
          <w:rFonts w:ascii="Times New Roman" w:hAnsi="Times New Roman" w:eastAsia="Times New Roman" w:cs="Times New Roman"/>
          <w:sz w:val="22"/>
          <w:szCs w:val="22"/>
          <w:lang w:val="ru-RU" w:bidi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r>
      <w:bookmarkStart w:id="0" w:name="undefined"/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9.1. Изменение настоящего Соглашения осуществляется по инициативе сторон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и оформляется в виде дополнительного соглашения к настоящему соглашению,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которое является его неотъемлемой частью.</w:t>
      </w:r>
      <w:r>
        <w:rPr>
          <w:rFonts w:ascii="Times New Roman" w:hAnsi="Times New Roman" w:eastAsia="Times New Roman" w:cs="Times New Roman"/>
          <w:sz w:val="22"/>
          <w:szCs w:val="22"/>
          <w:lang w:val="ru-RU" w:bidi="ru-RU"/>
          <w14:ligatures w14:val="none"/>
        </w:rPr>
      </w:r>
      <w:r>
        <w:rPr>
          <w:rFonts w:ascii="Times New Roman" w:hAnsi="Times New Roman" w:eastAsia="Times New Roman" w:cs="Times New Roman"/>
          <w:sz w:val="22"/>
          <w:szCs w:val="22"/>
          <w:lang w:val="ru-RU" w:bidi="ru-RU"/>
          <w14:ligatures w14:val="none"/>
        </w:rPr>
      </w:r>
    </w:p>
    <w:p>
      <w:pPr>
        <w:pStyle w:val="970"/>
        <w:contextualSpacing w:val="0"/>
        <w:ind w:firstLine="709"/>
        <w:jc w:val="both"/>
        <w:spacing w:before="0"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bidi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r>
      <w:bookmarkStart w:id="0" w:name="undefined"/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9.2. Споры, возникающие между Сторонами в связи с неисполнением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настоящего Соглашения, решаются ими, по возможности, путем проведения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переговоров с оформлением соответствующих протоколов или иных документов.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  <w14:ligatures w14:val="none"/>
        </w:rPr>
      </w:r>
    </w:p>
    <w:p>
      <w:pPr>
        <w:pStyle w:val="970"/>
        <w:contextualSpacing w:val="0"/>
        <w:ind w:firstLine="709"/>
        <w:jc w:val="both"/>
        <w:spacing w:before="0"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bidi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При недостижении согласия споры между Сторонами решаются в судебном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порядке.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  <w14:ligatures w14:val="none"/>
        </w:rPr>
      </w:r>
    </w:p>
    <w:p>
      <w:pPr>
        <w:pStyle w:val="970"/>
        <w:contextualSpacing w:val="0"/>
        <w:ind w:firstLine="709"/>
        <w:jc w:val="both"/>
        <w:spacing w:before="0" w:after="0" w:line="240" w:lineRule="auto"/>
        <w:rPr>
          <w:rFonts w:ascii="Times New Roman" w:hAnsi="Times New Roman" w:eastAsia="Times New Roman" w:cs="Times New Roman"/>
          <w:sz w:val="22"/>
          <w:szCs w:val="22"/>
          <w:lang w:val="ru-RU" w:bidi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r>
      <w:bookmarkStart w:id="0" w:name="undefined"/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9.3. Во всем, что не предусмотрено настоящим Соглашением, Стороны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руководствуются действующим законодательством Российской Федерации и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Республики Адыгея.</w:t>
      </w:r>
      <w:r>
        <w:rPr>
          <w:rFonts w:ascii="Times New Roman" w:hAnsi="Times New Roman" w:eastAsia="Times New Roman" w:cs="Times New Roman"/>
          <w:sz w:val="22"/>
          <w:szCs w:val="22"/>
          <w:lang w:val="ru-RU" w:bidi="ru-RU"/>
          <w14:ligatures w14:val="none"/>
        </w:rPr>
      </w:r>
      <w:r>
        <w:rPr>
          <w:rFonts w:ascii="Times New Roman" w:hAnsi="Times New Roman" w:eastAsia="Times New Roman" w:cs="Times New Roman"/>
          <w:sz w:val="22"/>
          <w:szCs w:val="22"/>
          <w:lang w:val="ru-RU" w:bidi="ru-RU"/>
          <w14:ligatures w14:val="none"/>
        </w:rPr>
      </w:r>
    </w:p>
    <w:p>
      <w:pPr>
        <w:pStyle w:val="970"/>
        <w:contextualSpacing w:val="0"/>
        <w:ind w:firstLine="709"/>
        <w:jc w:val="both"/>
        <w:spacing w:before="0" w:after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  <w:lang w:val="ru-RU" w:bidi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r>
      <w:bookmarkStart w:id="0" w:name="undefined"/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9.4. Настоящее Соглашение составлено в двух экземплярах, имеющих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одинаковую юридическую силу, один экземпляр для Министерства, другой -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для Администрации поселения.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ru-RU" w:bidi="ru-RU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ru-RU" w:bidi="ru-RU"/>
          <w14:ligatures w14:val="none"/>
        </w:rPr>
      </w:r>
    </w:p>
    <w:p>
      <w:pPr>
        <w:pStyle w:val="970"/>
        <w:contextualSpacing w:val="0"/>
        <w:ind w:firstLine="0"/>
        <w:jc w:val="center"/>
        <w:spacing w:before="0" w:after="0" w:line="240" w:lineRule="auto"/>
        <w:rPr>
          <w:rFonts w:ascii="Times New Roman" w:hAnsi="Times New Roman" w:eastAsia="Times New Roman" w:cs="Times New Roman"/>
          <w:sz w:val="22"/>
          <w:szCs w:val="22"/>
          <w:highlight w:val="none"/>
          <w:lang w:val="ru-RU" w:bidi="ru-RU"/>
          <w14:ligatures w14:val="none"/>
        </w:rPr>
      </w:pPr>
      <w:r/>
      <w:bookmarkStart w:id="0" w:name="undefined"/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val="ru-RU" w:bidi="ru-RU"/>
        </w:rPr>
        <w:t xml:space="preserve">10. Юридические адреса</w:t>
      </w:r>
      <w:r>
        <w:rPr>
          <w:rFonts w:ascii="Times New Roman" w:hAnsi="Times New Roman" w:eastAsia="Times New Roman" w:cs="Times New Roman"/>
          <w:sz w:val="22"/>
          <w:szCs w:val="22"/>
          <w:highlight w:val="none"/>
          <w:lang w:val="ru-RU" w:bidi="ru-RU"/>
          <w14:ligatures w14:val="none"/>
        </w:rPr>
      </w:r>
      <w:r>
        <w:rPr>
          <w:rFonts w:ascii="Times New Roman" w:hAnsi="Times New Roman" w:eastAsia="Times New Roman" w:cs="Times New Roman"/>
          <w:sz w:val="22"/>
          <w:szCs w:val="22"/>
          <w:highlight w:val="none"/>
          <w:lang w:val="ru-RU" w:bidi="ru-RU"/>
          <w14:ligatures w14:val="none"/>
        </w:rPr>
      </w:r>
    </w:p>
    <w:p>
      <w:pPr>
        <w:ind w:firstLine="720"/>
        <w:jc w:val="both"/>
        <w:spacing w:before="0" w:after="0" w:line="240" w:lineRule="auto"/>
        <w:rPr>
          <w:rFonts w:ascii="Times New Roman CYR" w:hAnsi="Times New Roman CYR" w:eastAsia="Times New Roman CYR" w:cs="Times New Roman CYR"/>
          <w:sz w:val="24"/>
          <w:szCs w:val="24"/>
          <w:lang w:val="ru-RU" w:bidi="ru-RU"/>
        </w:rPr>
      </w:pPr>
      <w:r/>
      <w:bookmarkEnd w:id="0"/>
      <w:r>
        <w:rPr>
          <w:rFonts w:ascii="Times New Roman CYR" w:hAnsi="Times New Roman CYR" w:eastAsia="Times New Roman CYR" w:cs="Times New Roman CYR"/>
          <w:sz w:val="24"/>
          <w:szCs w:val="24"/>
          <w:lang w:val="ru-RU" w:bidi="ru-RU"/>
        </w:rPr>
      </w:r>
      <w:r>
        <w:rPr>
          <w:rFonts w:ascii="Times New Roman CYR" w:hAnsi="Times New Roman CYR" w:eastAsia="Times New Roman CYR" w:cs="Times New Roman CYR"/>
          <w:sz w:val="24"/>
          <w:szCs w:val="24"/>
          <w:lang w:val="ru-RU" w:bidi="ru-RU"/>
        </w:rPr>
      </w:r>
    </w:p>
    <w:p>
      <w:pPr>
        <w:pStyle w:val="970"/>
        <w:contextualSpacing w:val="0"/>
        <w:ind w:firstLine="709"/>
        <w:jc w:val="both"/>
        <w:spacing w:before="0" w:after="0" w:line="240" w:lineRule="auto"/>
        <w:rPr>
          <w:rFonts w:ascii="Times New Roman" w:hAnsi="Times New Roman" w:eastAsia="Times New Roman" w:cs="Times New Roman"/>
          <w:sz w:val="22"/>
          <w:szCs w:val="22"/>
          <w:lang w:val="ru-RU" w:bidi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Министерство:</w:t>
      </w:r>
      <w:r>
        <w:rPr>
          <w:rFonts w:ascii="Times New Roman" w:hAnsi="Times New Roman" w:eastAsia="Times New Roman" w:cs="Times New Roman"/>
          <w:sz w:val="22"/>
          <w:szCs w:val="22"/>
          <w:lang w:val="ru-RU" w:bidi="ru-RU"/>
          <w14:ligatures w14:val="none"/>
        </w:rPr>
      </w:r>
      <w:r>
        <w:rPr>
          <w:rFonts w:ascii="Times New Roman" w:hAnsi="Times New Roman" w:eastAsia="Times New Roman" w:cs="Times New Roman"/>
          <w:sz w:val="22"/>
          <w:szCs w:val="22"/>
          <w:lang w:val="ru-RU" w:bidi="ru-RU"/>
          <w14:ligatures w14:val="none"/>
        </w:rPr>
      </w:r>
    </w:p>
    <w:p>
      <w:pPr>
        <w:pStyle w:val="970"/>
        <w:contextualSpacing w:val="0"/>
        <w:ind w:firstLine="709"/>
        <w:jc w:val="both"/>
        <w:spacing w:before="0" w:after="0" w:line="240" w:lineRule="auto"/>
        <w:rPr>
          <w:rFonts w:ascii="Times New Roman" w:hAnsi="Times New Roman" w:eastAsia="Times New Roman" w:cs="Times New Roman"/>
          <w:sz w:val="22"/>
          <w:szCs w:val="22"/>
          <w:lang w:val="ru-RU" w:bidi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Министерство финансов Республики Адыгея, 385000, г. Майкоп,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ул Пионерская, д.199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;</w:t>
      </w:r>
      <w:r>
        <w:rPr>
          <w:rFonts w:ascii="Times New Roman" w:hAnsi="Times New Roman" w:eastAsia="Times New Roman" w:cs="Times New Roman"/>
          <w:sz w:val="22"/>
          <w:szCs w:val="22"/>
          <w:lang w:val="ru-RU" w:bidi="ru-RU"/>
          <w14:ligatures w14:val="none"/>
        </w:rPr>
      </w:r>
      <w:r>
        <w:rPr>
          <w:rFonts w:ascii="Times New Roman" w:hAnsi="Times New Roman" w:eastAsia="Times New Roman" w:cs="Times New Roman"/>
          <w:sz w:val="22"/>
          <w:szCs w:val="22"/>
          <w:lang w:val="ru-RU" w:bidi="ru-RU"/>
          <w14:ligatures w14:val="none"/>
        </w:rPr>
      </w:r>
    </w:p>
    <w:p>
      <w:pPr>
        <w:pStyle w:val="970"/>
        <w:contextualSpacing w:val="0"/>
        <w:ind w:firstLine="709"/>
        <w:jc w:val="both"/>
        <w:spacing w:before="0" w:after="0" w:line="240" w:lineRule="auto"/>
        <w:rPr>
          <w:rFonts w:ascii="Times New Roman" w:hAnsi="Times New Roman" w:eastAsia="Times New Roman" w:cs="Times New Roman"/>
          <w:sz w:val="22"/>
          <w:szCs w:val="22"/>
          <w:lang w:val="ru-RU" w:bidi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Администрация поселения: __________________________________ .</w:t>
      </w:r>
      <w:r>
        <w:rPr>
          <w:rFonts w:ascii="Times New Roman" w:hAnsi="Times New Roman" w:eastAsia="Times New Roman" w:cs="Times New Roman"/>
          <w:sz w:val="22"/>
          <w:szCs w:val="22"/>
          <w:lang w:val="ru-RU" w:bidi="ru-RU"/>
          <w14:ligatures w14:val="none"/>
        </w:rPr>
      </w:r>
      <w:r>
        <w:rPr>
          <w:rFonts w:ascii="Times New Roman" w:hAnsi="Times New Roman" w:eastAsia="Times New Roman" w:cs="Times New Roman"/>
          <w:sz w:val="22"/>
          <w:szCs w:val="22"/>
          <w:lang w:val="ru-RU" w:bidi="ru-RU"/>
          <w14:ligatures w14:val="none"/>
        </w:rPr>
      </w:r>
    </w:p>
    <w:p>
      <w:pPr>
        <w:pStyle w:val="970"/>
        <w:contextualSpacing w:val="0"/>
        <w:ind w:firstLine="0"/>
        <w:jc w:val="center"/>
        <w:spacing w:before="0"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val="ru-RU" w:bidi="ru-RU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val="ru-RU" w:bidi="ru-RU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val="ru-RU" w:bidi="ru-RU"/>
          <w14:ligatures w14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val="ru-RU" w:bidi="ru-RU"/>
          <w14:ligatures w14:val="none"/>
        </w:rPr>
      </w:r>
    </w:p>
    <w:p>
      <w:pPr>
        <w:pStyle w:val="970"/>
        <w:contextualSpacing w:val="0"/>
        <w:ind w:firstLine="0"/>
        <w:jc w:val="center"/>
        <w:spacing w:before="0"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val="ru-RU" w:bidi="ru-RU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val="ru-RU" w:bidi="ru-RU"/>
        </w:rPr>
        <w:t xml:space="preserve">11. Подписи и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val="ru-RU" w:bidi="ru-RU"/>
        </w:rPr>
        <w:t xml:space="preserve">платежные реквизиты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val="ru-RU" w:bidi="ru-RU"/>
        </w:rPr>
        <w:t xml:space="preserve">Сторон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val="ru-RU" w:bidi="ru-RU"/>
          <w14:ligatures w14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val="ru-RU" w:bidi="ru-RU"/>
          <w14:ligatures w14:val="none"/>
        </w:rPr>
      </w:r>
    </w:p>
    <w:p>
      <w:pPr>
        <w:pStyle w:val="970"/>
        <w:contextualSpacing w:val="0"/>
        <w:ind w:firstLine="0"/>
        <w:jc w:val="center"/>
        <w:spacing w:before="0"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val="ru-RU" w:bidi="ru-RU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val="ru-RU" w:bidi="ru-RU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val="ru-RU" w:bidi="ru-RU"/>
          <w14:ligatures w14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val="ru-RU" w:bidi="ru-RU"/>
          <w14:ligatures w14:val="none"/>
        </w:rPr>
      </w:r>
    </w:p>
    <w:tbl>
      <w:tblPr>
        <w:tblStyle w:val="963"/>
        <w:tblW w:w="0" w:type="auto"/>
        <w:tblLook w:val="04A0" w:firstRow="1" w:lastRow="0" w:firstColumn="1" w:lastColumn="0" w:noHBand="0" w:noVBand="1"/>
      </w:tblPr>
      <w:tblGrid>
        <w:gridCol w:w="4536"/>
        <w:gridCol w:w="4536"/>
      </w:tblGrid>
      <w:tr>
        <w:tblPrEx/>
        <w:trPr/>
        <w:tc>
          <w:tcPr>
            <w:tcW w:w="4536" w:type="dxa"/>
            <w:textDirection w:val="lrTb"/>
            <w:noWrap w:val="false"/>
          </w:tcPr>
          <w:p>
            <w:pPr>
              <w:pStyle w:val="970"/>
              <w:contextualSpacing w:val="0"/>
              <w:ind w:firstLine="0"/>
              <w:jc w:val="both"/>
              <w:spacing w:before="0"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val="ru-RU" w:bidi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ru-RU" w:bidi="ru-RU"/>
              </w:rPr>
              <w:t xml:space="preserve">Министерство: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val="ru-RU" w:bidi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val="ru-RU" w:bidi="ru-RU"/>
                <w14:ligatures w14:val="none"/>
              </w:rPr>
            </w:r>
          </w:p>
          <w:p>
            <w:pPr>
              <w:pStyle w:val="970"/>
              <w:contextualSpacing w:val="0"/>
              <w:ind w:firstLine="0"/>
              <w:jc w:val="both"/>
              <w:spacing w:before="0"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val="ru-RU" w:bidi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val="ru-RU" w:bidi="ru-RU"/>
              </w:rPr>
              <w:t xml:space="preserve">Реквизиты: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val="ru-RU" w:bidi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val="ru-RU" w:bidi="ru-RU"/>
                <w14:ligatures w14:val="none"/>
              </w:rPr>
            </w:r>
          </w:p>
          <w:p>
            <w:pPr>
              <w:pStyle w:val="970"/>
              <w:contextualSpacing w:val="0"/>
              <w:ind w:firstLine="0"/>
              <w:jc w:val="both"/>
              <w:spacing w:before="0"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ru-RU" w:bidi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ru-RU" w:bidi="ru-RU"/>
                <w14:ligatures w14:val="none"/>
              </w:rPr>
            </w:r>
          </w:p>
          <w:p>
            <w:pPr>
              <w:pStyle w:val="970"/>
              <w:contextualSpacing w:val="0"/>
              <w:ind w:firstLine="0"/>
              <w:jc w:val="both"/>
              <w:spacing w:before="0"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val="ru-RU" w:bidi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ru-RU" w:bidi="ru-RU"/>
              </w:rPr>
              <w:t xml:space="preserve">Заместить Председателя Кабинета Министров Республики Адыгея -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ru-RU" w:bidi="ru-RU"/>
              </w:rPr>
              <w:t xml:space="preserve">Министр финансов Республики Адыгея Орлов В.Н.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val="ru-RU" w:bidi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val="ru-RU" w:bidi="ru-RU"/>
                <w14:ligatures w14:val="none"/>
              </w:rPr>
            </w:r>
          </w:p>
          <w:p>
            <w:pPr>
              <w:pStyle w:val="970"/>
              <w:contextualSpacing w:val="0"/>
              <w:ind w:firstLine="0"/>
              <w:jc w:val="both"/>
              <w:spacing w:before="0"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val="ru-RU" w:bidi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val="ru-RU" w:bidi="ru-RU"/>
              </w:rPr>
              <w:t xml:space="preserve">_____________________________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val="ru-RU" w:bidi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val="ru-RU" w:bidi="ru-RU"/>
                <w14:ligatures w14:val="none"/>
              </w:rPr>
            </w:r>
          </w:p>
          <w:p>
            <w:pPr>
              <w:pStyle w:val="970"/>
              <w:contextualSpacing w:val="0"/>
              <w:ind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vertAlign w:val="superscript"/>
                <w:lang w:val="ru-RU" w:bidi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vertAlign w:val="superscript"/>
                <w:lang w:val="ru-RU" w:bidi="ru-RU"/>
              </w:rPr>
              <w:t xml:space="preserve">(подпись)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vertAlign w:val="superscript"/>
                <w:lang w:val="ru-RU" w:bidi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vertAlign w:val="superscript"/>
                <w:lang w:val="ru-RU" w:bidi="ru-RU"/>
                <w14:ligatures w14:val="none"/>
              </w:rPr>
            </w:r>
          </w:p>
          <w:p>
            <w:pPr>
              <w:pStyle w:val="970"/>
              <w:contextualSpacing w:val="0"/>
              <w:ind w:firstLine="0"/>
              <w:jc w:val="left"/>
              <w:spacing w:before="0"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vertAlign w:val="baseline"/>
                <w:lang w:val="ru-RU" w:bidi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vertAlign w:val="baseline"/>
                <w:lang w:val="ru-RU" w:bidi="ru-RU"/>
              </w:rPr>
              <w:t xml:space="preserve">МП      ________________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vertAlign w:val="baseline"/>
                <w:lang w:val="ru-RU" w:bidi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vertAlign w:val="baseline"/>
                <w:lang w:val="ru-RU" w:bidi="ru-RU"/>
                <w14:ligatures w14:val="none"/>
              </w:rPr>
            </w:r>
          </w:p>
          <w:p>
            <w:pPr>
              <w:pStyle w:val="970"/>
              <w:contextualSpacing w:val="0"/>
              <w:ind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vertAlign w:val="superscript"/>
                <w:lang w:val="ru-RU" w:bidi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vertAlign w:val="superscript"/>
                <w:lang w:val="ru-RU" w:bidi="ru-RU"/>
              </w:rPr>
              <w:t xml:space="preserve">(дата)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vertAlign w:val="superscript"/>
                <w:lang w:val="ru-RU" w:bidi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vertAlign w:val="superscript"/>
                <w:lang w:val="ru-RU" w:bidi="ru-RU"/>
                <w14:ligatures w14:val="none"/>
              </w:rPr>
            </w:r>
          </w:p>
        </w:tc>
        <w:tc>
          <w:tcPr>
            <w:tcW w:w="4536" w:type="dxa"/>
            <w:textDirection w:val="lrTb"/>
            <w:noWrap w:val="false"/>
          </w:tcPr>
          <w:p>
            <w:pPr>
              <w:pStyle w:val="970"/>
              <w:contextualSpacing w:val="0"/>
              <w:ind w:firstLine="0"/>
              <w:jc w:val="both"/>
              <w:spacing w:before="0"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val="ru-RU" w:bidi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ru-RU" w:bidi="ru-RU"/>
              </w:rPr>
              <w:t xml:space="preserve">Администрация поселения: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val="ru-RU" w:bidi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val="ru-RU" w:bidi="ru-RU"/>
                <w14:ligatures w14:val="none"/>
              </w:rPr>
            </w:r>
          </w:p>
          <w:p>
            <w:pPr>
              <w:pStyle w:val="970"/>
              <w:contextualSpacing w:val="0"/>
              <w:ind w:firstLine="0"/>
              <w:jc w:val="both"/>
              <w:spacing w:before="0"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val="ru-RU" w:bidi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val="ru-RU" w:bidi="ru-RU"/>
              </w:rPr>
              <w:t xml:space="preserve">Реквизиты: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val="ru-RU" w:bidi="ru-RU"/>
                <w14:ligatures w14:val="none"/>
              </w:rPr>
            </w:r>
          </w:p>
          <w:p>
            <w:pPr>
              <w:pStyle w:val="970"/>
              <w:contextualSpacing w:val="0"/>
              <w:ind w:firstLine="0"/>
              <w:jc w:val="both"/>
              <w:spacing w:before="0"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val="ru-RU" w:bidi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val="ru-RU" w:bidi="ru-RU"/>
                <w14:ligatures w14:val="none"/>
              </w:rPr>
            </w:r>
          </w:p>
          <w:p>
            <w:pPr>
              <w:pStyle w:val="970"/>
              <w:contextualSpacing w:val="0"/>
              <w:ind w:firstLine="0"/>
              <w:jc w:val="both"/>
              <w:spacing w:before="0"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val="ru-RU" w:bidi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ru-RU" w:bidi="ru-RU"/>
              </w:rPr>
              <w:t xml:space="preserve">Глава администрации г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ru-RU" w:bidi="ru-RU"/>
              </w:rPr>
              <w:t xml:space="preserve">ородского, сельского поселения ____________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val="ru-RU" w:bidi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val="ru-RU" w:bidi="ru-RU"/>
                <w14:ligatures w14:val="none"/>
              </w:rPr>
            </w:r>
          </w:p>
          <w:p>
            <w:pPr>
              <w:pStyle w:val="970"/>
              <w:contextualSpacing w:val="0"/>
              <w:ind w:firstLine="0"/>
              <w:jc w:val="both"/>
              <w:spacing w:before="0"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vertAlign w:val="superscript"/>
                <w:lang w:val="ru-RU" w:bidi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vertAlign w:val="superscript"/>
                <w:lang w:val="ru-RU" w:bidi="ru-RU"/>
              </w:rPr>
              <w:t xml:space="preserve">                                                                     (ФИО)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vertAlign w:val="superscript"/>
                <w:lang w:val="ru-RU" w:bidi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vertAlign w:val="superscript"/>
                <w:lang w:val="ru-RU" w:bidi="ru-RU"/>
                <w14:ligatures w14:val="none"/>
              </w:rPr>
            </w:r>
          </w:p>
          <w:p>
            <w:pPr>
              <w:pStyle w:val="970"/>
              <w:contextualSpacing w:val="0"/>
              <w:ind w:firstLine="0"/>
              <w:jc w:val="both"/>
              <w:spacing w:before="0"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val="ru-RU" w:bidi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val="ru-RU" w:bidi="ru-RU"/>
              </w:rPr>
              <w:t xml:space="preserve">_____________________________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val="ru-RU" w:bidi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val="ru-RU" w:bidi="ru-RU"/>
                <w14:ligatures w14:val="none"/>
              </w:rPr>
            </w:r>
          </w:p>
          <w:p>
            <w:pPr>
              <w:pStyle w:val="970"/>
              <w:contextualSpacing w:val="0"/>
              <w:ind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vertAlign w:val="superscript"/>
                <w:lang w:val="ru-RU" w:bidi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vertAlign w:val="superscript"/>
                <w:lang w:val="ru-RU" w:bidi="ru-RU"/>
              </w:rPr>
              <w:t xml:space="preserve">(подпись)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vertAlign w:val="superscript"/>
                <w:lang w:val="ru-RU" w:bidi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vertAlign w:val="superscript"/>
                <w:lang w:val="ru-RU" w:bidi="ru-RU"/>
                <w14:ligatures w14:val="none"/>
              </w:rPr>
            </w:r>
          </w:p>
          <w:p>
            <w:pPr>
              <w:pStyle w:val="970"/>
              <w:contextualSpacing w:val="0"/>
              <w:ind w:firstLine="0"/>
              <w:jc w:val="left"/>
              <w:spacing w:before="0"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vertAlign w:val="baseline"/>
                <w:lang w:val="ru-RU" w:bidi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vertAlign w:val="baseline"/>
                <w:lang w:val="ru-RU" w:bidi="ru-RU"/>
              </w:rPr>
              <w:t xml:space="preserve">МП      ________________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vertAlign w:val="baseline"/>
                <w:lang w:val="ru-RU" w:bidi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vertAlign w:val="baseline"/>
                <w:lang w:val="ru-RU" w:bidi="ru-RU"/>
                <w14:ligatures w14:val="none"/>
              </w:rPr>
            </w:r>
          </w:p>
          <w:p>
            <w:pPr>
              <w:pStyle w:val="970"/>
              <w:contextualSpacing w:val="0"/>
              <w:ind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vertAlign w:val="superscript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vertAlign w:val="superscript"/>
                <w:lang w:val="ru-RU" w:bidi="ru-RU"/>
              </w:rPr>
              <w:t xml:space="preserve">(дата)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vertAlign w:val="superscript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vertAlign w:val="superscript"/>
                <w14:ligatures w14:val="none"/>
              </w:rPr>
            </w:r>
          </w:p>
        </w:tc>
      </w:tr>
    </w:tbl>
    <w:p>
      <w:pPr>
        <w:spacing w:line="240" w:lineRule="exact"/>
        <w:rPr>
          <w:bCs/>
          <w:color w:val="000000" w:themeColor="text1"/>
          <w:sz w:val="28"/>
          <w:szCs w:val="28"/>
          <w:highlight w:val="none"/>
        </w:rPr>
        <w:sectPr>
          <w:footnotePr/>
          <w:endnotePr/>
          <w:type w:val="nextPage"/>
          <w:pgSz w:w="11905" w:h="16838" w:orient="portrait"/>
          <w:pgMar w:top="1134" w:right="850" w:bottom="1134" w:left="1701" w:header="709" w:footer="709" w:gutter="0"/>
          <w:cols w:num="1" w:sep="0" w:space="720" w:equalWidth="1"/>
          <w:docGrid w:linePitch="360"/>
          <w:titlePg/>
        </w:sectPr>
        <w:outlineLvl w:val="0"/>
      </w:pPr>
      <w:r>
        <w:rPr>
          <w:bCs/>
          <w:color w:val="000000" w:themeColor="text1"/>
          <w:sz w:val="28"/>
          <w:szCs w:val="28"/>
          <w:highlight w:val="none"/>
        </w:rPr>
      </w:r>
      <w:r>
        <w:rPr>
          <w:bCs/>
          <w:color w:val="000000" w:themeColor="text1"/>
          <w:sz w:val="28"/>
          <w:szCs w:val="28"/>
          <w:highlight w:val="none"/>
        </w:rPr>
      </w:r>
      <w:r>
        <w:rPr>
          <w:bCs/>
          <w:color w:val="000000" w:themeColor="text1"/>
          <w:sz w:val="28"/>
          <w:szCs w:val="28"/>
          <w:highlight w:val="none"/>
        </w:rPr>
      </w:r>
    </w:p>
    <w:p>
      <w:pPr>
        <w:pStyle w:val="960"/>
        <w:ind w:left="0" w:right="0" w:firstLine="11339"/>
        <w:jc w:val="left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 xml:space="preserve">приказу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60"/>
        <w:ind w:left="0" w:right="0" w:firstLine="11339"/>
        <w:jc w:val="left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  <w:t xml:space="preserve">Министерства </w:t>
      </w:r>
      <w:r>
        <w:rPr>
          <w:rFonts w:ascii="Times New Roman" w:hAnsi="Times New Roman" w:cs="Times New Roman"/>
          <w:sz w:val="28"/>
          <w:szCs w:val="28"/>
        </w:rPr>
        <w:t xml:space="preserve">финансов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60"/>
        <w:ind w:left="0" w:right="0" w:firstLine="11339"/>
        <w:jc w:val="left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  <w:t xml:space="preserve">Республики </w:t>
      </w:r>
      <w:r>
        <w:rPr>
          <w:rFonts w:ascii="Times New Roman" w:hAnsi="Times New Roman" w:cs="Times New Roman"/>
          <w:sz w:val="28"/>
          <w:szCs w:val="28"/>
        </w:rPr>
        <w:t xml:space="preserve">Адыгея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60"/>
        <w:ind w:left="0" w:right="0" w:firstLine="11339"/>
        <w:jc w:val="left"/>
        <w:rPr>
          <w:rFonts w:ascii="Times New Roman" w:hAnsi="Times New Roman" w:cs="Times New Roman"/>
          <w:sz w:val="28"/>
          <w:szCs w:val="28"/>
          <w:highlight w:val="none"/>
        </w:rPr>
        <w:outlineLvl w:val="0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от ___________</w:t>
      </w:r>
      <w:r>
        <w:rPr>
          <w:rFonts w:ascii="Times New Roman" w:hAnsi="Times New Roman" w:cs="Times New Roman"/>
          <w:sz w:val="28"/>
          <w:szCs w:val="28"/>
        </w:rPr>
        <w:t xml:space="preserve"> № ____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70"/>
        <w:contextualSpacing w:val="0"/>
        <w:ind w:left="0" w:right="0" w:firstLine="11339"/>
        <w:jc w:val="center"/>
        <w:spacing w:before="0" w:after="0" w:line="24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white"/>
          <w14:ligatures w14:val="none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white"/>
          <w14:ligatures w14:val="none"/>
        </w:rPr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white"/>
          <w14:ligatures w14:val="none"/>
        </w:rPr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white"/>
          <w14:ligatures w14:val="none"/>
        </w:rPr>
      </w:r>
    </w:p>
    <w:p>
      <w:pPr>
        <w:pStyle w:val="970"/>
        <w:contextualSpacing w:val="0"/>
        <w:ind w:left="0" w:right="0" w:firstLine="0"/>
        <w:jc w:val="center"/>
        <w:spacing w:before="0" w:after="0" w:line="24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white"/>
          <w14:ligatures w14:val="none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white"/>
          <w14:ligatures w14:val="none"/>
        </w:rPr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white"/>
          <w14:ligatures w14:val="none"/>
        </w:rPr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white"/>
          <w14:ligatures w14:val="none"/>
        </w:rPr>
      </w:r>
    </w:p>
    <w:p>
      <w:pPr>
        <w:pStyle w:val="970"/>
        <w:contextualSpacing w:val="0"/>
        <w:ind w:left="0" w:right="0" w:firstLine="0"/>
        <w:jc w:val="center"/>
        <w:spacing w:before="0" w:after="0" w:line="24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white"/>
          <w14:ligatures w14:val="none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white"/>
          <w14:ligatures w14:val="none"/>
        </w:rPr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white"/>
          <w14:ligatures w14:val="none"/>
        </w:rPr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white"/>
          <w14:ligatures w14:val="none"/>
        </w:rPr>
      </w:r>
    </w:p>
    <w:p>
      <w:pPr>
        <w:pStyle w:val="970"/>
        <w:contextualSpacing w:val="0"/>
        <w:ind w:left="0" w:right="0" w:firstLine="0"/>
        <w:jc w:val="center"/>
        <w:spacing w:before="0" w:after="0" w:line="24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white"/>
          <w14:ligatures w14:val="none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white"/>
          <w14:ligatures w14:val="none"/>
        </w:rPr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white"/>
          <w14:ligatures w14:val="none"/>
        </w:rPr>
      </w:r>
    </w:p>
    <w:p>
      <w:pPr>
        <w:pStyle w:val="970"/>
        <w:contextualSpacing w:val="0"/>
        <w:ind w:left="0" w:right="0" w:firstLine="0"/>
        <w:jc w:val="center"/>
        <w:spacing w:before="0" w:after="0" w:line="240" w:lineRule="auto"/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  <w:lang w:val="ru-RU" w:bidi="ru-RU"/>
          <w14:ligatures w14:val="none"/>
        </w:rPr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highlight w:val="white"/>
        </w:rPr>
        <w:t xml:space="preserve">Отчет </w:t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highlight w:val="white"/>
        </w:rPr>
        <w:t xml:space="preserve">об использовании субсидий, 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none"/>
          <w14:ligatures w14:val="none"/>
        </w:rPr>
      </w:r>
    </w:p>
    <w:p>
      <w:pPr>
        <w:pStyle w:val="970"/>
        <w:contextualSpacing w:val="0"/>
        <w:ind w:left="0" w:right="0" w:firstLine="0"/>
        <w:jc w:val="center"/>
        <w:spacing w:before="0" w:after="0" w:line="24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white"/>
          <w14:ligatures w14:val="none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highlight w:val="white"/>
        </w:rPr>
        <w:t xml:space="preserve">предоставленных бюджету</w:t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highlight w:val="white"/>
        </w:rPr>
        <w:t xml:space="preserve">городского, сельского поселения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white"/>
          <w14:ligatures w14:val="none"/>
        </w:rPr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white"/>
          <w14:ligatures w14:val="none"/>
        </w:rPr>
      </w:r>
    </w:p>
    <w:p>
      <w:pPr>
        <w:pStyle w:val="970"/>
        <w:contextualSpacing w:val="0"/>
        <w:ind w:left="0" w:right="0" w:firstLine="0"/>
        <w:jc w:val="center"/>
        <w:spacing w:before="0" w:after="0" w:line="24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white"/>
          <w14:ligatures w14:val="none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highlight w:val="white"/>
        </w:rPr>
        <w:t xml:space="preserve">на софинансирование </w:t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highlight w:val="white"/>
        </w:rPr>
        <w:t xml:space="preserve">проектов развития общественной инфраструктуры,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white"/>
          <w14:ligatures w14:val="none"/>
        </w:rPr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white"/>
          <w14:ligatures w14:val="none"/>
        </w:rPr>
      </w:r>
    </w:p>
    <w:p>
      <w:pPr>
        <w:pStyle w:val="970"/>
        <w:contextualSpacing w:val="0"/>
        <w:ind w:left="0" w:right="0" w:firstLine="0"/>
        <w:jc w:val="center"/>
        <w:spacing w:before="0"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14:ligatures w14:val="none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highlight w:val="white"/>
        </w:rPr>
        <w:t xml:space="preserve">основанных </w:t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highlight w:val="white"/>
        </w:rPr>
        <w:t xml:space="preserve">на местных инициативах, за 20___ год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14:ligatures w14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14:ligatures w14:val="none"/>
        </w:rPr>
      </w:r>
    </w:p>
    <w:p>
      <w:pPr>
        <w:pStyle w:val="970"/>
        <w:contextualSpacing w:val="0"/>
        <w:ind w:left="0" w:right="0" w:firstLine="0"/>
        <w:jc w:val="center"/>
        <w:spacing w:before="0" w:after="0" w:line="24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white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highlight w:val="white"/>
        </w:rPr>
        <w:t xml:space="preserve">_______________________________________________________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white"/>
          <w14:ligatures w14:val="none"/>
        </w:rPr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white"/>
          <w14:ligatures w14:val="none"/>
        </w:rPr>
      </w:r>
    </w:p>
    <w:p>
      <w:pPr>
        <w:pStyle w:val="970"/>
        <w:contextualSpacing w:val="0"/>
        <w:ind w:left="0" w:right="0" w:firstLine="0"/>
        <w:jc w:val="center"/>
        <w:spacing w:before="0" w:after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vertAlign w:val="superscript"/>
          <w14:ligatures w14:val="none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highlight w:val="white"/>
          <w:vertAlign w:val="superscript"/>
        </w:rPr>
        <w:t xml:space="preserve">(наименование муниципального образования)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vertAlign w:val="superscript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vertAlign w:val="superscript"/>
          <w14:ligatures w14:val="none"/>
        </w:rPr>
      </w:r>
    </w:p>
    <w:p>
      <w:pPr>
        <w:pStyle w:val="970"/>
        <w:contextualSpacing w:val="0"/>
        <w:ind w:left="0" w:right="0" w:firstLine="5669"/>
        <w:jc w:val="center"/>
        <w:spacing w:before="0" w:after="0" w:line="240" w:lineRule="auto"/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none"/>
          <w14:ligatures w14:val="none"/>
        </w:rPr>
      </w:r>
    </w:p>
    <w:p>
      <w:pPr>
        <w:pStyle w:val="970"/>
        <w:contextualSpacing w:val="0"/>
        <w:ind w:left="0" w:right="0" w:firstLine="5669"/>
        <w:jc w:val="center"/>
        <w:spacing w:before="0" w:after="0" w:line="240" w:lineRule="auto"/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none"/>
          <w:lang w:val="ru-RU" w:bidi="ru-RU"/>
          <w14:ligatures w14:val="none"/>
        </w:rPr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none"/>
          <w14:ligatures w14:val="none"/>
        </w:rPr>
      </w:r>
    </w:p>
    <w:tbl>
      <w:tblPr>
        <w:tblStyle w:val="963"/>
        <w:tblW w:w="0" w:type="auto"/>
        <w:tblLayout w:type="fixed"/>
        <w:tblLook w:val="04A0" w:firstRow="1" w:lastRow="0" w:firstColumn="1" w:lastColumn="0" w:noHBand="0" w:noVBand="1"/>
      </w:tblPr>
      <w:tblGrid>
        <w:gridCol w:w="849"/>
        <w:gridCol w:w="1843"/>
        <w:gridCol w:w="1134"/>
        <w:gridCol w:w="1134"/>
        <w:gridCol w:w="1134"/>
        <w:gridCol w:w="1134"/>
        <w:gridCol w:w="1134"/>
        <w:gridCol w:w="1134"/>
        <w:gridCol w:w="1098"/>
        <w:gridCol w:w="1098"/>
        <w:gridCol w:w="1098"/>
        <w:gridCol w:w="1098"/>
        <w:gridCol w:w="1417"/>
      </w:tblGrid>
      <w:tr>
        <w:tblPrEx/>
        <w:trPr/>
        <w:tc>
          <w:tcPr>
            <w:tcW w:w="849" w:type="dxa"/>
            <w:vMerge w:val="restart"/>
            <w:textDirection w:val="lrTb"/>
            <w:noWrap w:val="false"/>
          </w:tcPr>
          <w:p>
            <w:pPr>
              <w:pStyle w:val="970"/>
              <w:contextualSpacing w:val="0"/>
              <w:jc w:val="center"/>
              <w:keepLines/>
              <w:spacing w:before="0"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№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pStyle w:val="970"/>
              <w:contextualSpacing w:val="0"/>
              <w:jc w:val="center"/>
              <w:keepLines/>
              <w:spacing w:before="0"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п/п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1843" w:type="dxa"/>
            <w:vMerge w:val="restart"/>
            <w:textDirection w:val="lrTb"/>
            <w:noWrap w:val="false"/>
          </w:tcPr>
          <w:p>
            <w:pPr>
              <w:pStyle w:val="970"/>
              <w:contextualSpacing w:val="0"/>
              <w:jc w:val="center"/>
              <w:keepLines/>
              <w:spacing w:before="0"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Наименование проекта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gridSpan w:val="5"/>
            <w:tcW w:w="5669" w:type="dxa"/>
            <w:textDirection w:val="lrTb"/>
            <w:noWrap w:val="false"/>
          </w:tcPr>
          <w:p>
            <w:pPr>
              <w:pStyle w:val="970"/>
              <w:contextualSpacing w:val="0"/>
              <w:jc w:val="center"/>
              <w:keepLines/>
              <w:spacing w:before="0"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Предусмотрено денежных средств на реализацию проекта (рублей)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</w:tc>
        <w:tc>
          <w:tcPr>
            <w:gridSpan w:val="5"/>
            <w:tcW w:w="5528" w:type="dxa"/>
            <w:textDirection w:val="lrTb"/>
            <w:noWrap w:val="false"/>
          </w:tcPr>
          <w:p>
            <w:pPr>
              <w:pStyle w:val="970"/>
              <w:contextualSpacing w:val="0"/>
              <w:jc w:val="center"/>
              <w:keepLines/>
              <w:spacing w:before="0"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Кассовый расход денежных средств на реализацию проекта (рублей)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pStyle w:val="970"/>
              <w:keepLines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Примечание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</w:tr>
      <w:tr>
        <w:tblPrEx/>
        <w:trPr>
          <w:trHeight w:val="354"/>
        </w:trPr>
        <w:tc>
          <w:tcPr>
            <w:tcW w:w="849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84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pPr>
              <w:pStyle w:val="970"/>
              <w:contextualSpacing w:val="0"/>
              <w:jc w:val="center"/>
              <w:keepLines/>
              <w:spacing w:before="0"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всего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gridSpan w:val="4"/>
            <w:tcW w:w="4535" w:type="dxa"/>
            <w:vMerge w:val="restart"/>
            <w:textDirection w:val="lrTb"/>
            <w:noWrap w:val="false"/>
          </w:tcPr>
          <w:p>
            <w:pPr>
              <w:pStyle w:val="970"/>
              <w:contextualSpacing w:val="0"/>
              <w:jc w:val="center"/>
              <w:keepLines/>
              <w:spacing w:before="0"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в том числе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pPr>
              <w:pStyle w:val="970"/>
              <w:contextualSpacing w:val="0"/>
              <w:jc w:val="center"/>
              <w:keepLines/>
              <w:spacing w:before="0"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всего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gridSpan w:val="4"/>
            <w:tcW w:w="4394" w:type="dxa"/>
            <w:vMerge w:val="restart"/>
            <w:textDirection w:val="lrTb"/>
            <w:noWrap w:val="false"/>
          </w:tcPr>
          <w:p>
            <w:pPr>
              <w:pStyle w:val="970"/>
              <w:contextualSpacing w:val="0"/>
              <w:jc w:val="center"/>
              <w:keepLines/>
              <w:spacing w:before="0"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в том числе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157"/>
        </w:trPr>
        <w:tc>
          <w:tcPr>
            <w:tcW w:w="849" w:type="dxa"/>
            <w:vMerge w:val="continue"/>
            <w:textDirection w:val="lrTb"/>
            <w:noWrap w:val="false"/>
          </w:tcPr>
          <w:p>
            <w:pPr>
              <w:pStyle w:val="970"/>
              <w:contextualSpacing w:val="0"/>
              <w:jc w:val="center"/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W w:w="1843" w:type="dxa"/>
            <w:vMerge w:val="continue"/>
            <w:textDirection w:val="lrTb"/>
            <w:noWrap w:val="false"/>
          </w:tcPr>
          <w:p>
            <w:pPr>
              <w:pStyle w:val="970"/>
              <w:contextualSpacing w:val="0"/>
              <w:jc w:val="center"/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W w:w="1134" w:type="dxa"/>
            <w:vMerge w:val="continue"/>
            <w:textDirection w:val="lrTb"/>
            <w:noWrap w:val="false"/>
          </w:tcPr>
          <w:p>
            <w:pPr>
              <w:pStyle w:val="970"/>
              <w:contextualSpacing w:val="0"/>
              <w:jc w:val="center"/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pPr>
              <w:pStyle w:val="970"/>
              <w:contextualSpacing w:val="0"/>
              <w:jc w:val="center"/>
              <w:keepLines/>
              <w:spacing w:before="0"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за счет республиканского бюджета Республики Адыгея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pPr>
              <w:pStyle w:val="970"/>
              <w:contextualSpacing w:val="0"/>
              <w:jc w:val="center"/>
              <w:keepLines/>
              <w:spacing w:before="0"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за счет местного бюджета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0"/>
              <w:jc w:val="center"/>
              <w:keepLines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lang w:val="ru-RU" w:bidi="ru-RU"/>
              </w:rPr>
              <w:t xml:space="preserve">за счет б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lang w:val="ru-RU" w:bidi="ru-RU"/>
              </w:rPr>
              <w:t xml:space="preserve">езвозмездных поступлений от физических лиц (жителей)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14:ligatures w14:val="none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70"/>
              <w:jc w:val="center"/>
              <w:keepLines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lang w:val="ru-RU" w:bidi="ru-RU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lang w:val="ru-RU" w:bidi="ru-RU"/>
              </w:rPr>
              <w:t xml:space="preserve">за счет б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lang w:val="ru-RU" w:bidi="ru-RU"/>
              </w:rPr>
              <w:t xml:space="preserve">езвозмездных поступлений от юридических лиц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14:ligatures w14:val="none"/>
              </w:rPr>
            </w:r>
          </w:p>
        </w:tc>
        <w:tc>
          <w:tcPr>
            <w:tcW w:w="1134" w:type="dxa"/>
            <w:vMerge w:val="continue"/>
            <w:textDirection w:val="lrTb"/>
            <w:noWrap w:val="false"/>
          </w:tcPr>
          <w:p>
            <w:pPr>
              <w:pStyle w:val="970"/>
              <w:contextualSpacing w:val="0"/>
              <w:jc w:val="center"/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W w:w="1098" w:type="dxa"/>
            <w:vMerge w:val="restart"/>
            <w:textDirection w:val="lrTb"/>
            <w:noWrap w:val="false"/>
          </w:tcPr>
          <w:p>
            <w:pPr>
              <w:pStyle w:val="970"/>
              <w:contextualSpacing w:val="0"/>
              <w:jc w:val="center"/>
              <w:keepLines/>
              <w:spacing w:before="0"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за счет республиканского бюджета Республики Адыгея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1098" w:type="dxa"/>
            <w:vMerge w:val="restart"/>
            <w:textDirection w:val="lrTb"/>
            <w:noWrap w:val="false"/>
          </w:tcPr>
          <w:p>
            <w:pPr>
              <w:pStyle w:val="970"/>
              <w:contextualSpacing w:val="0"/>
              <w:jc w:val="center"/>
              <w:keepLines/>
              <w:spacing w:before="0"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за счет местного бюджета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1098" w:type="dxa"/>
            <w:textDirection w:val="lrTb"/>
            <w:noWrap w:val="false"/>
          </w:tcPr>
          <w:p>
            <w:pPr>
              <w:pStyle w:val="970"/>
              <w:keepLines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lang w:val="ru-RU" w:bidi="ru-RU"/>
              </w:rPr>
              <w:t xml:space="preserve">за счет б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lang w:val="ru-RU" w:bidi="ru-RU"/>
              </w:rPr>
              <w:t xml:space="preserve">езвозмездных поступлений от физических лиц (жителей)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1098" w:type="dxa"/>
            <w:textDirection w:val="lrTb"/>
            <w:noWrap w:val="false"/>
          </w:tcPr>
          <w:p>
            <w:pPr>
              <w:pStyle w:val="970"/>
              <w:jc w:val="left"/>
              <w:keepLines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lang w:val="ru-RU" w:bidi="ru-RU"/>
              </w:rPr>
              <w:t xml:space="preserve">за счет б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lang w:val="ru-RU" w:bidi="ru-RU"/>
              </w:rPr>
              <w:t xml:space="preserve">езвозмездных поступлений от юридических лиц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r/>
            <w:r/>
          </w:p>
        </w:tc>
      </w:tr>
    </w:tbl>
    <w:tbl>
      <w:tblPr>
        <w:tblStyle w:val="963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849"/>
        <w:gridCol w:w="3544"/>
        <w:gridCol w:w="6610"/>
        <w:gridCol w:w="1468"/>
        <w:gridCol w:w="1417"/>
        <w:gridCol w:w="1418"/>
      </w:tblGrid>
      <w:tr>
        <w:tblPrEx/>
        <w:trPr/>
        <w:tc>
          <w:tcPr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307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keepLines/>
              <w:spacing w:before="0" w:after="0"/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22272f"/>
                <w:sz w:val="24"/>
                <w:szCs w:val="24"/>
              </w:rPr>
              <w:t xml:space="preserve">РАЗДЕЛ 2. </w:t>
            </w:r>
            <w:r>
              <w:rPr>
                <w:rFonts w:ascii="Times New Roman" w:hAnsi="Times New Roman" w:cs="Times New Roman"/>
                <w:color w:val="22272f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22272f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849" w:type="dxa"/>
            <w:vAlign w:val="top"/>
            <w:vMerge w:val="restart"/>
            <w:textDirection w:val="lrTb"/>
            <w:noWrap w:val="false"/>
          </w:tcPr>
          <w:p>
            <w:pPr>
              <w:pStyle w:val="970"/>
              <w:contextualSpacing w:val="0"/>
              <w:jc w:val="center"/>
              <w:spacing w:before="0"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№п/п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14:ligatures w14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4" w:type="dxa"/>
            <w:vAlign w:val="top"/>
            <w:vMerge w:val="restart"/>
            <w:textDirection w:val="lrTb"/>
            <w:noWrap w:val="false"/>
          </w:tcPr>
          <w:p>
            <w:pPr>
              <w:pStyle w:val="970"/>
              <w:contextualSpacing w:val="0"/>
              <w:jc w:val="center"/>
              <w:spacing w:before="0"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Направление расходов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14:ligatures w14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610" w:type="dxa"/>
            <w:vAlign w:val="top"/>
            <w:vMerge w:val="restart"/>
            <w:textDirection w:val="lrTb"/>
            <w:noWrap w:val="false"/>
          </w:tcPr>
          <w:p>
            <w:pPr>
              <w:pStyle w:val="970"/>
              <w:contextualSpacing w:val="0"/>
              <w:jc w:val="center"/>
              <w:spacing w:before="0"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Наименование показателя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14:ligatures w14:val="none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304" w:type="dxa"/>
            <w:vAlign w:val="top"/>
            <w:textDirection w:val="lrTb"/>
            <w:noWrap w:val="false"/>
          </w:tcPr>
          <w:p>
            <w:pPr>
              <w:pStyle w:val="970"/>
              <w:contextualSpacing w:val="0"/>
              <w:jc w:val="center"/>
              <w:spacing w:before="0"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Значение целевого индикатора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14:ligatures w14:val="none"/>
              </w:rPr>
            </w:r>
          </w:p>
        </w:tc>
      </w:tr>
      <w:tr>
        <w:tblPrEx/>
        <w:trPr>
          <w:trHeight w:val="427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468" w:type="dxa"/>
            <w:vAlign w:val="top"/>
            <w:vMerge w:val="restart"/>
            <w:textDirection w:val="lrTb"/>
            <w:noWrap w:val="false"/>
          </w:tcPr>
          <w:p>
            <w:pPr>
              <w:pStyle w:val="970"/>
              <w:contextualSpacing w:val="0"/>
              <w:jc w:val="center"/>
              <w:spacing w:before="0"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единица измерения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14:ligatures w14:val="none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836" w:type="dxa"/>
            <w:vAlign w:val="top"/>
            <w:textDirection w:val="lrTb"/>
            <w:noWrap w:val="false"/>
          </w:tcPr>
          <w:p>
            <w:pPr>
              <w:pStyle w:val="970"/>
              <w:contextualSpacing w:val="0"/>
              <w:jc w:val="center"/>
              <w:spacing w:before="0"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значение показателя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14:ligatures w14:val="none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417" w:type="dxa"/>
            <w:vAlign w:val="top"/>
            <w:textDirection w:val="lrTb"/>
            <w:noWrap w:val="false"/>
          </w:tcPr>
          <w:p>
            <w:pPr>
              <w:pStyle w:val="970"/>
              <w:contextualSpacing w:val="0"/>
              <w:jc w:val="center"/>
              <w:spacing w:before="0"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план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14:ligatures w14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418" w:type="dxa"/>
            <w:vAlign w:val="top"/>
            <w:textDirection w:val="lrTb"/>
            <w:noWrap w:val="false"/>
          </w:tcPr>
          <w:p>
            <w:pPr>
              <w:pStyle w:val="970"/>
              <w:contextualSpacing w:val="0"/>
              <w:jc w:val="center"/>
              <w:spacing w:before="0"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факт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14:ligatures w14:val="none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849" w:type="dxa"/>
            <w:vAlign w:val="top"/>
            <w:textDirection w:val="lrTb"/>
            <w:noWrap w:val="false"/>
          </w:tcPr>
          <w:p>
            <w:pPr>
              <w:pStyle w:val="970"/>
              <w:contextualSpacing w:val="0"/>
              <w:jc w:val="center"/>
              <w:spacing w:before="0"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14:ligatures w14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4" w:type="dxa"/>
            <w:vAlign w:val="top"/>
            <w:textDirection w:val="lrTb"/>
            <w:noWrap w:val="false"/>
          </w:tcPr>
          <w:p>
            <w:pPr>
              <w:pStyle w:val="970"/>
              <w:contextualSpacing w:val="0"/>
              <w:jc w:val="center"/>
              <w:spacing w:before="0"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Субсидии на софинансирование проектов развития общественной инфраструктуры, основанных на местных инициативах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14:ligatures w14:val="none"/>
              </w:rPr>
            </w:r>
          </w:p>
          <w:p>
            <w:pPr>
              <w:pStyle w:val="970"/>
              <w:contextualSpacing w:val="0"/>
              <w:jc w:val="center"/>
              <w:spacing w:before="0"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14:ligatures w14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610" w:type="dxa"/>
            <w:vAlign w:val="top"/>
            <w:textDirection w:val="lrTb"/>
            <w:noWrap w:val="false"/>
          </w:tcPr>
          <w:p>
            <w:pPr>
              <w:pStyle w:val="970"/>
              <w:contextualSpacing w:val="0"/>
              <w:jc w:val="center"/>
              <w:spacing w:before="0"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14:ligatures w14:val="none"/>
              </w:rPr>
            </w:r>
          </w:p>
          <w:p>
            <w:pPr>
              <w:pStyle w:val="970"/>
              <w:contextualSpacing w:val="0"/>
              <w:jc w:val="center"/>
              <w:spacing w:before="0"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Количество проектов развития общественной инфраструктуры, основанных на местных инициативах, реализованных в установленный срок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14:ligatures w14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468" w:type="dxa"/>
            <w:vAlign w:val="top"/>
            <w:textDirection w:val="lrTb"/>
            <w:noWrap w:val="false"/>
          </w:tcPr>
          <w:p>
            <w:pPr>
              <w:pStyle w:val="970"/>
              <w:contextualSpacing w:val="0"/>
              <w:jc w:val="center"/>
              <w:spacing w:before="0"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ед.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14:ligatures w14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417" w:type="dxa"/>
            <w:vAlign w:val="top"/>
            <w:textDirection w:val="lrTb"/>
            <w:noWrap w:val="false"/>
          </w:tcPr>
          <w:p>
            <w:pPr>
              <w:pStyle w:val="970"/>
              <w:contextualSpacing w:val="0"/>
              <w:jc w:val="center"/>
              <w:spacing w:before="0"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14:ligatures w14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418" w:type="dxa"/>
            <w:vAlign w:val="top"/>
            <w:textDirection w:val="lrTb"/>
            <w:noWrap w:val="false"/>
          </w:tcPr>
          <w:p>
            <w:pPr>
              <w:pStyle w:val="970"/>
              <w:contextualSpacing w:val="0"/>
              <w:jc w:val="center"/>
              <w:spacing w:before="0"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 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14:ligatures w14:val="none"/>
              </w:rPr>
            </w:r>
          </w:p>
        </w:tc>
      </w:tr>
    </w:tbl>
    <w:p>
      <w:pPr>
        <w:ind w:left="0" w:right="0" w:firstLine="0"/>
        <w:jc w:val="both"/>
        <w:spacing w:before="0" w:after="0"/>
        <w:shd w:val="clear" w:color="ffffff" w:fill="ffffff"/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br/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</w:p>
    <w:p>
      <w:pPr>
        <w:ind w:left="0" w:right="0" w:firstLine="0"/>
        <w:jc w:val="both"/>
        <w:spacing w:before="0" w:after="0"/>
        <w:shd w:val="clear" w:color="ffffff" w:fill="ffffff"/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</w:r>
    </w:p>
    <w:p>
      <w:pPr>
        <w:ind w:left="0" w:right="0" w:firstLine="0"/>
        <w:jc w:val="both"/>
        <w:spacing w:before="0" w:after="0"/>
        <w:shd w:val="clear" w:color="ffffff" w:fill="ffffff"/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Глава Администрации __________________________________________________________ ________________________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</w:r>
    </w:p>
    <w:p>
      <w:pPr>
        <w:ind w:left="4254" w:right="0" w:firstLine="709"/>
        <w:jc w:val="both"/>
        <w:spacing w:before="0" w:after="0"/>
        <w:shd w:val="clear" w:color="ffffff" w:fill="ffffff"/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vertAlign w:val="superscript"/>
        </w:rPr>
        <w:t xml:space="preserve">(подпись)    </w:t>
        <w:tab/>
        <w:tab/>
        <w:tab/>
        <w:tab/>
        <w:tab/>
        <w:tab/>
        <w:t xml:space="preserve"> (расшифровка подписи)</w:t>
      </w:r>
      <w:r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</w:r>
    </w:p>
    <w:p>
      <w:pPr>
        <w:ind w:left="0" w:right="0" w:firstLine="0"/>
        <w:jc w:val="both"/>
        <w:spacing w:before="0" w:after="0"/>
        <w:shd w:val="clear" w:color="ffffff" w:fill="ffffff"/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Руководитель финансового органа Администрации ___________________________________ _________________________ 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</w:p>
    <w:p>
      <w:pPr>
        <w:ind w:left="6381" w:right="0" w:firstLine="709"/>
        <w:jc w:val="both"/>
        <w:spacing w:before="0" w:after="0"/>
        <w:shd w:val="clear" w:color="ffffff" w:fill="ffffff"/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(подпись)  </w:t>
        <w:tab/>
        <w:tab/>
        <w:t xml:space="preserve">        (расшифровка подписи)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</w:p>
    <w:p>
      <w:pPr>
        <w:ind w:left="0" w:right="0" w:firstLine="0"/>
        <w:jc w:val="both"/>
        <w:spacing w:before="0" w:after="0"/>
        <w:shd w:val="clear" w:color="ffffff" w:fill="ffffff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М.П.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ind w:left="0" w:right="0" w:firstLine="0"/>
        <w:jc w:val="both"/>
        <w:spacing w:before="0" w:after="0"/>
        <w:shd w:val="clear" w:color="ffffff" w:fill="ffffff"/>
        <w:rPr>
          <w:rFonts w:ascii="Times New Roman" w:hAnsi="Times New Roman" w:cs="Times New Roman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ind w:left="0" w:right="0" w:firstLine="0"/>
        <w:jc w:val="both"/>
        <w:spacing w:before="0" w:after="0"/>
        <w:shd w:val="clear" w:color="ffffff" w:fill="ffffff"/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Исполнитель _____________ _______________________             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</w:p>
    <w:p>
      <w:pPr>
        <w:ind w:left="709" w:right="0" w:firstLine="709"/>
        <w:jc w:val="both"/>
        <w:spacing w:before="0" w:after="0"/>
        <w:shd w:val="clear" w:color="ffffff" w:fill="ffffff"/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     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(подпись)      (расшифровка подписи)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</w:r>
    </w:p>
    <w:sectPr>
      <w:headerReference w:type="default" r:id="rId11"/>
      <w:headerReference w:type="first" r:id="rId12"/>
      <w:footerReference w:type="even" r:id="rId14"/>
      <w:footnotePr/>
      <w:endnotePr/>
      <w:type w:val="nextPage"/>
      <w:pgSz w:w="16840" w:h="11907" w:orient="landscape"/>
      <w:pgMar w:top="1701" w:right="993" w:bottom="1134" w:left="568" w:header="720" w:footer="1134" w:gutter="0"/>
      <w:pgNumType w:start="1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ymbol">
    <w:panose1 w:val="05010000000000000000"/>
  </w:font>
  <w:font w:name="Times New Roman CYR">
    <w:panose1 w:val="02020603050405020304"/>
  </w:font>
  <w:font w:name="Courier New">
    <w:panose1 w:val="02070309020205020404"/>
  </w:font>
  <w:font w:name="Arial">
    <w:panose1 w:val="020B0604020202020204"/>
  </w:font>
  <w:font w:name="Tahoma">
    <w:panose1 w:val="020B0604030504040204"/>
  </w:font>
  <w:font w:name="Wingdings">
    <w:panose1 w:val="05010000000000000000"/>
  </w:font>
  <w:font w:name="Liberation Sans">
    <w:panose1 w:val="020B0604020202020204"/>
  </w:font>
  <w:font w:name="Calibri">
    <w:panose1 w:val="020F050202020403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4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4"/>
      <w:rPr>
        <w:rStyle w:val="955"/>
      </w:rPr>
      <w:framePr w:wrap="around" w:vAnchor="text" w:hAnchor="margin" w:xAlign="center" w:y="1"/>
    </w:pPr>
    <w:r>
      <w:rPr>
        <w:rStyle w:val="955"/>
      </w:rPr>
      <w:fldChar w:fldCharType="begin"/>
    </w:r>
    <w:r>
      <w:rPr>
        <w:rStyle w:val="955"/>
      </w:rPr>
      <w:instrText xml:space="preserve">PAGE  </w:instrText>
    </w:r>
    <w:r>
      <w:rPr>
        <w:rStyle w:val="955"/>
      </w:rPr>
      <w:fldChar w:fldCharType="separate"/>
    </w:r>
    <w:r>
      <w:rPr>
        <w:rStyle w:val="955"/>
      </w:rPr>
      <w:t xml:space="preserve">1</w:t>
    </w:r>
    <w:r>
      <w:rPr>
        <w:rStyle w:val="955"/>
      </w:rPr>
      <w:fldChar w:fldCharType="end"/>
    </w:r>
    <w:r>
      <w:rPr>
        <w:rStyle w:val="955"/>
      </w:rPr>
    </w:r>
    <w:r>
      <w:rPr>
        <w:rStyle w:val="955"/>
      </w:rPr>
    </w:r>
  </w:p>
  <w:p>
    <w:pPr>
      <w:pStyle w:val="954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6"/>
      <w:jc w:val="center"/>
    </w:pPr>
    <w:fldSimple w:instr="PAGE \* MERGEFORMAT">
      <w:r>
        <w:t xml:space="preserve">1</w:t>
      </w:r>
    </w:fldSimple>
    <w:r/>
    <w:r/>
  </w:p>
  <w:p>
    <w:pPr>
      <w:pStyle w:val="956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6"/>
      <w:jc w:val="left"/>
    </w:pPr>
    <w:r/>
    <w:r/>
  </w:p>
  <w:p>
    <w:pPr>
      <w:pStyle w:val="956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6"/>
      <w:jc w:val="center"/>
    </w:pPr>
    <w:fldSimple w:instr="PAGE \* MERGEFORMAT">
      <w:r>
        <w:t xml:space="preserve">1</w:t>
      </w:r>
    </w:fldSimple>
    <w:r/>
    <w:r/>
  </w:p>
  <w:p>
    <w:pPr>
      <w:pStyle w:val="956"/>
    </w:pPr>
    <w:r/>
    <w:r/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6"/>
      <w:jc w:val="center"/>
    </w:pPr>
    <w:r/>
    <w:r/>
  </w:p>
  <w:p>
    <w:pPr>
      <w:pStyle w:val="956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2"/>
      <w:numFmt w:val="upperRoman"/>
      <w:isLgl w:val="false"/>
      <w:suff w:val="tab"/>
      <w:lvlText w:val="%1."/>
      <w:lvlJc w:val="left"/>
      <w:pPr>
        <w:ind w:left="1288" w:hanging="720"/>
        <w:tabs>
          <w:tab w:val="num" w:pos="1288" w:leader="none"/>
        </w:tabs>
      </w:pPr>
      <w:rPr>
        <w:rFonts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  <w:tabs>
          <w:tab w:val="num" w:pos="1069" w:leader="none"/>
        </w:tabs>
      </w:pPr>
      <w:rPr>
        <w:rFonts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069" w:hanging="360"/>
        <w:tabs>
          <w:tab w:val="num" w:pos="1069" w:leader="none"/>
        </w:tabs>
      </w:pPr>
      <w:rPr>
        <w:rFonts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069" w:hanging="360"/>
        <w:tabs>
          <w:tab w:val="num" w:pos="1069" w:leader="none"/>
        </w:tabs>
      </w:pPr>
      <w:rPr>
        <w:rFonts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204" w:hanging="495"/>
        <w:tabs>
          <w:tab w:val="num" w:pos="1204" w:leader="none"/>
        </w:tabs>
      </w:pPr>
      <w:rPr>
        <w:rFonts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  <w:tabs>
          <w:tab w:val="num" w:pos="1069" w:leader="none"/>
        </w:tabs>
      </w:pPr>
      <w:rPr>
        <w:rFonts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  <w:tabs>
          <w:tab w:val="num" w:pos="1069" w:leader="none"/>
        </w:tabs>
      </w:pPr>
      <w:rPr>
        <w:rFonts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05" w:hanging="360"/>
        <w:tabs>
          <w:tab w:val="num" w:pos="1005" w:leader="none"/>
        </w:tabs>
      </w:pPr>
      <w:rPr>
        <w:rFonts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2">
    <w:multiLevelType w:val="hybridMultilevel"/>
    <w:lvl w:ilvl="0">
      <w:start w:val="210"/>
      <w:numFmt w:val="bullet"/>
      <w:isLgl w:val="false"/>
      <w:suff w:val="tab"/>
      <w:lvlText w:val="-"/>
      <w:lvlJc w:val="left"/>
      <w:pPr>
        <w:ind w:left="1069" w:hanging="360"/>
        <w:tabs>
          <w:tab w:val="num" w:pos="1069" w:leader="none"/>
        </w:tabs>
      </w:pPr>
      <w:rPr>
        <w:rFonts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37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709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781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853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925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997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1069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1141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12138" w:hanging="180"/>
      </w:p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6"/>
  </w:num>
  <w:num w:numId="5">
    <w:abstractNumId w:val="3"/>
  </w:num>
  <w:num w:numId="6">
    <w:abstractNumId w:val="2"/>
  </w:num>
  <w:num w:numId="7">
    <w:abstractNumId w:val="12"/>
  </w:num>
  <w:num w:numId="8">
    <w:abstractNumId w:val="10"/>
  </w:num>
  <w:num w:numId="9">
    <w:abstractNumId w:val="4"/>
  </w:num>
  <w:num w:numId="10">
    <w:abstractNumId w:val="5"/>
  </w:num>
  <w:num w:numId="11">
    <w:abstractNumId w:val="11"/>
  </w:num>
  <w:num w:numId="12">
    <w:abstractNumId w:val="8"/>
  </w:num>
  <w:num w:numId="13">
    <w:abstractNumId w:val="9"/>
  </w:num>
  <w:num w:numId="14">
    <w:abstractNumId w:val="13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75">
    <w:name w:val="Heading 1 Char"/>
    <w:basedOn w:val="949"/>
    <w:link w:val="945"/>
    <w:uiPriority w:val="9"/>
    <w:rPr>
      <w:rFonts w:ascii="Liberation Sans" w:hAnsi="Liberation Sans" w:eastAsia="Liberation Sans" w:cs="Liberation Sans"/>
      <w:sz w:val="40"/>
      <w:szCs w:val="40"/>
    </w:rPr>
  </w:style>
  <w:style w:type="character" w:styleId="776">
    <w:name w:val="Heading 2 Char"/>
    <w:basedOn w:val="949"/>
    <w:link w:val="946"/>
    <w:uiPriority w:val="9"/>
    <w:rPr>
      <w:rFonts w:ascii="Liberation Sans" w:hAnsi="Liberation Sans" w:eastAsia="Liberation Sans" w:cs="Liberation Sans"/>
      <w:sz w:val="34"/>
    </w:rPr>
  </w:style>
  <w:style w:type="character" w:styleId="777">
    <w:name w:val="Heading 3 Char"/>
    <w:basedOn w:val="949"/>
    <w:link w:val="947"/>
    <w:uiPriority w:val="9"/>
    <w:rPr>
      <w:rFonts w:ascii="Liberation Sans" w:hAnsi="Liberation Sans" w:eastAsia="Liberation Sans" w:cs="Liberation Sans"/>
      <w:sz w:val="30"/>
      <w:szCs w:val="30"/>
    </w:rPr>
  </w:style>
  <w:style w:type="character" w:styleId="778">
    <w:name w:val="Heading 4 Char"/>
    <w:basedOn w:val="949"/>
    <w:link w:val="948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779">
    <w:name w:val="Heading 5"/>
    <w:basedOn w:val="944"/>
    <w:next w:val="944"/>
    <w:link w:val="780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780">
    <w:name w:val="Heading 5 Char"/>
    <w:basedOn w:val="949"/>
    <w:link w:val="779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781">
    <w:name w:val="Heading 6"/>
    <w:basedOn w:val="944"/>
    <w:next w:val="944"/>
    <w:link w:val="782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782">
    <w:name w:val="Heading 6 Char"/>
    <w:basedOn w:val="949"/>
    <w:link w:val="781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783">
    <w:name w:val="Heading 7"/>
    <w:basedOn w:val="944"/>
    <w:next w:val="944"/>
    <w:link w:val="784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784">
    <w:name w:val="Heading 7 Char"/>
    <w:basedOn w:val="949"/>
    <w:link w:val="783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785">
    <w:name w:val="Heading 8"/>
    <w:basedOn w:val="944"/>
    <w:next w:val="944"/>
    <w:link w:val="786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786">
    <w:name w:val="Heading 8 Char"/>
    <w:basedOn w:val="949"/>
    <w:link w:val="785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787">
    <w:name w:val="Heading 9"/>
    <w:basedOn w:val="944"/>
    <w:next w:val="944"/>
    <w:link w:val="788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788">
    <w:name w:val="Heading 9 Char"/>
    <w:basedOn w:val="949"/>
    <w:link w:val="787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789">
    <w:name w:val="No Spacing"/>
    <w:uiPriority w:val="1"/>
    <w:qFormat/>
    <w:pPr>
      <w:spacing w:before="0" w:after="0" w:line="240" w:lineRule="auto"/>
    </w:pPr>
  </w:style>
  <w:style w:type="paragraph" w:styleId="790">
    <w:name w:val="Title"/>
    <w:basedOn w:val="944"/>
    <w:next w:val="944"/>
    <w:link w:val="79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91">
    <w:name w:val="Title Char"/>
    <w:basedOn w:val="949"/>
    <w:link w:val="790"/>
    <w:uiPriority w:val="10"/>
    <w:rPr>
      <w:sz w:val="48"/>
      <w:szCs w:val="48"/>
    </w:rPr>
  </w:style>
  <w:style w:type="paragraph" w:styleId="792">
    <w:name w:val="Subtitle"/>
    <w:basedOn w:val="944"/>
    <w:next w:val="944"/>
    <w:link w:val="793"/>
    <w:uiPriority w:val="11"/>
    <w:qFormat/>
    <w:pPr>
      <w:spacing w:before="200" w:after="200"/>
    </w:pPr>
    <w:rPr>
      <w:sz w:val="24"/>
      <w:szCs w:val="24"/>
    </w:rPr>
  </w:style>
  <w:style w:type="character" w:styleId="793">
    <w:name w:val="Subtitle Char"/>
    <w:basedOn w:val="949"/>
    <w:link w:val="792"/>
    <w:uiPriority w:val="11"/>
    <w:rPr>
      <w:sz w:val="24"/>
      <w:szCs w:val="24"/>
    </w:rPr>
  </w:style>
  <w:style w:type="paragraph" w:styleId="794">
    <w:name w:val="Quote"/>
    <w:basedOn w:val="944"/>
    <w:next w:val="944"/>
    <w:link w:val="795"/>
    <w:uiPriority w:val="29"/>
    <w:qFormat/>
    <w:pPr>
      <w:ind w:left="720" w:right="720"/>
    </w:pPr>
    <w:rPr>
      <w:i/>
    </w:rPr>
  </w:style>
  <w:style w:type="character" w:styleId="795">
    <w:name w:val="Quote Char"/>
    <w:link w:val="794"/>
    <w:uiPriority w:val="29"/>
    <w:rPr>
      <w:i/>
    </w:rPr>
  </w:style>
  <w:style w:type="paragraph" w:styleId="796">
    <w:name w:val="Intense Quote"/>
    <w:basedOn w:val="944"/>
    <w:next w:val="944"/>
    <w:link w:val="79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97">
    <w:name w:val="Intense Quote Char"/>
    <w:link w:val="796"/>
    <w:uiPriority w:val="30"/>
    <w:rPr>
      <w:i/>
    </w:rPr>
  </w:style>
  <w:style w:type="character" w:styleId="798">
    <w:name w:val="Header Char"/>
    <w:basedOn w:val="949"/>
    <w:link w:val="956"/>
    <w:uiPriority w:val="99"/>
  </w:style>
  <w:style w:type="character" w:styleId="799">
    <w:name w:val="Footer Char"/>
    <w:basedOn w:val="949"/>
    <w:link w:val="954"/>
    <w:uiPriority w:val="99"/>
  </w:style>
  <w:style w:type="paragraph" w:styleId="800">
    <w:name w:val="Caption"/>
    <w:basedOn w:val="944"/>
    <w:next w:val="944"/>
    <w:link w:val="80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801">
    <w:name w:val="Caption Char"/>
    <w:basedOn w:val="949"/>
    <w:link w:val="800"/>
    <w:uiPriority w:val="35"/>
    <w:rPr>
      <w:b/>
      <w:bCs/>
      <w:color w:val="4f81bd" w:themeColor="accent1"/>
      <w:sz w:val="18"/>
      <w:szCs w:val="18"/>
    </w:rPr>
  </w:style>
  <w:style w:type="table" w:styleId="802">
    <w:name w:val="Table Grid Light"/>
    <w:basedOn w:val="95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03">
    <w:name w:val="Plain Table 1"/>
    <w:basedOn w:val="95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804">
    <w:name w:val="Plain Table 2"/>
    <w:basedOn w:val="95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805">
    <w:name w:val="Plain Table 3"/>
    <w:basedOn w:val="95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06">
    <w:name w:val="Plain Table 4"/>
    <w:basedOn w:val="95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Plain Table 5"/>
    <w:basedOn w:val="95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08">
    <w:name w:val="Grid Table 1 Light"/>
    <w:basedOn w:val="9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Grid Table 1 Light - Accent 1"/>
    <w:basedOn w:val="9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Grid Table 1 Light - Accent 2"/>
    <w:basedOn w:val="9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Grid Table 1 Light - Accent 3"/>
    <w:basedOn w:val="9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Grid Table 1 Light - Accent 4"/>
    <w:basedOn w:val="9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Grid Table 1 Light - Accent 5"/>
    <w:basedOn w:val="9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Grid Table 1 Light - Accent 6"/>
    <w:basedOn w:val="9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Grid Table 2"/>
    <w:basedOn w:val="9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>
    <w:name w:val="Grid Table 2 - Accent 1"/>
    <w:basedOn w:val="9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>
    <w:name w:val="Grid Table 2 - Accent 2"/>
    <w:basedOn w:val="9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>
    <w:name w:val="Grid Table 2 - Accent 3"/>
    <w:basedOn w:val="9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>
    <w:name w:val="Grid Table 2 - Accent 4"/>
    <w:basedOn w:val="9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>
    <w:name w:val="Grid Table 2 - Accent 5"/>
    <w:basedOn w:val="9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>
    <w:name w:val="Grid Table 2 - Accent 6"/>
    <w:basedOn w:val="9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>
    <w:name w:val="Grid Table 3"/>
    <w:basedOn w:val="9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>
    <w:name w:val="Grid Table 3 - Accent 1"/>
    <w:basedOn w:val="9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>
    <w:name w:val="Grid Table 3 - Accent 2"/>
    <w:basedOn w:val="9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>
    <w:name w:val="Grid Table 3 - Accent 3"/>
    <w:basedOn w:val="9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>
    <w:name w:val="Grid Table 3 - Accent 4"/>
    <w:basedOn w:val="9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>
    <w:name w:val="Grid Table 3 - Accent 5"/>
    <w:basedOn w:val="9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>
    <w:name w:val="Grid Table 3 - Accent 6"/>
    <w:basedOn w:val="9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>
    <w:name w:val="Grid Table 4"/>
    <w:basedOn w:val="95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30">
    <w:name w:val="Grid Table 4 - Accent 1"/>
    <w:basedOn w:val="95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31">
    <w:name w:val="Grid Table 4 - Accent 2"/>
    <w:basedOn w:val="95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32">
    <w:name w:val="Grid Table 4 - Accent 3"/>
    <w:basedOn w:val="95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33">
    <w:name w:val="Grid Table 4 - Accent 4"/>
    <w:basedOn w:val="95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34">
    <w:name w:val="Grid Table 4 - Accent 5"/>
    <w:basedOn w:val="95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35">
    <w:name w:val="Grid Table 4 - Accent 6"/>
    <w:basedOn w:val="95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6">
    <w:name w:val="Grid Table 5 Dark"/>
    <w:basedOn w:val="9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7">
    <w:name w:val="Grid Table 5 Dark- Accent 1"/>
    <w:basedOn w:val="9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38">
    <w:name w:val="Grid Table 5 Dark - Accent 2"/>
    <w:basedOn w:val="9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39">
    <w:name w:val="Grid Table 5 Dark - Accent 3"/>
    <w:basedOn w:val="9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40">
    <w:name w:val="Grid Table 5 Dark- Accent 4"/>
    <w:basedOn w:val="9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41">
    <w:name w:val="Grid Table 5 Dark - Accent 5"/>
    <w:basedOn w:val="9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42">
    <w:name w:val="Grid Table 5 Dark - Accent 6"/>
    <w:basedOn w:val="9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43">
    <w:name w:val="Grid Table 6 Colorful"/>
    <w:basedOn w:val="9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844">
    <w:name w:val="Grid Table 6 Colorful - Accent 1"/>
    <w:basedOn w:val="9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845">
    <w:name w:val="Grid Table 6 Colorful - Accent 2"/>
    <w:basedOn w:val="9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846">
    <w:name w:val="Grid Table 6 Colorful - Accent 3"/>
    <w:basedOn w:val="9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847">
    <w:name w:val="Grid Table 6 Colorful - Accent 4"/>
    <w:basedOn w:val="9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848">
    <w:name w:val="Grid Table 6 Colorful - Accent 5"/>
    <w:basedOn w:val="9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849">
    <w:name w:val="Grid Table 6 Colorful - Accent 6"/>
    <w:basedOn w:val="9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850">
    <w:name w:val="Grid Table 7 Colorful"/>
    <w:basedOn w:val="9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1">
    <w:name w:val="Grid Table 7 Colorful - Accent 1"/>
    <w:basedOn w:val="9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3e70a3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2">
    <w:name w:val="Grid Table 7 Colorful - Accent 2"/>
    <w:basedOn w:val="9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3">
    <w:name w:val="Grid Table 7 Colorful - Accent 3"/>
    <w:basedOn w:val="9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5c702f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4">
    <w:name w:val="Grid Table 7 Colorful - Accent 4"/>
    <w:basedOn w:val="9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5">
    <w:name w:val="Grid Table 7 Colorful - Accent 5"/>
    <w:basedOn w:val="9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7" w:themeColor="accent5" w:themeShade="95"/>
        <w:sz w:val="22"/>
      </w:rPr>
    </w:tblStylePr>
    <w:tblStylePr w:type="firstCol">
      <w:rPr>
        <w:rFonts w:ascii="Liberation Sans" w:hAnsi="Liberation Sans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6">
    <w:name w:val="Grid Table 7 Colorful - Accent 6"/>
    <w:basedOn w:val="9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05307" w:themeColor="accent6" w:themeShade="95"/>
        <w:sz w:val="22"/>
      </w:rPr>
    </w:tblStylePr>
    <w:tblStylePr w:type="firstCol">
      <w:rPr>
        <w:rFonts w:ascii="Liberation Sans" w:hAnsi="Liberation Sans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7">
    <w:name w:val="List Table 1 Light"/>
    <w:basedOn w:val="95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8">
    <w:name w:val="List Table 1 Light - Accent 1"/>
    <w:basedOn w:val="95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9">
    <w:name w:val="List Table 1 Light - Accent 2"/>
    <w:basedOn w:val="95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0">
    <w:name w:val="List Table 1 Light - Accent 3"/>
    <w:basedOn w:val="95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1">
    <w:name w:val="List Table 1 Light - Accent 4"/>
    <w:basedOn w:val="95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2">
    <w:name w:val="List Table 1 Light - Accent 5"/>
    <w:basedOn w:val="95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3">
    <w:name w:val="List Table 1 Light - Accent 6"/>
    <w:basedOn w:val="95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4">
    <w:name w:val="List Table 2"/>
    <w:basedOn w:val="9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65">
    <w:name w:val="List Table 2 - Accent 1"/>
    <w:basedOn w:val="9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66">
    <w:name w:val="List Table 2 - Accent 2"/>
    <w:basedOn w:val="9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67">
    <w:name w:val="List Table 2 - Accent 3"/>
    <w:basedOn w:val="9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68">
    <w:name w:val="List Table 2 - Accent 4"/>
    <w:basedOn w:val="9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69">
    <w:name w:val="List Table 2 - Accent 5"/>
    <w:basedOn w:val="9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70">
    <w:name w:val="List Table 2 - Accent 6"/>
    <w:basedOn w:val="9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71">
    <w:name w:val="List Table 3"/>
    <w:basedOn w:val="9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2">
    <w:name w:val="List Table 3 - Accent 1"/>
    <w:basedOn w:val="9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3">
    <w:name w:val="List Table 3 - Accent 2"/>
    <w:basedOn w:val="9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4">
    <w:name w:val="List Table 3 - Accent 3"/>
    <w:basedOn w:val="9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5">
    <w:name w:val="List Table 3 - Accent 4"/>
    <w:basedOn w:val="9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6">
    <w:name w:val="List Table 3 - Accent 5"/>
    <w:basedOn w:val="9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7">
    <w:name w:val="List Table 3 - Accent 6"/>
    <w:basedOn w:val="9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8">
    <w:name w:val="List Table 4"/>
    <w:basedOn w:val="9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9">
    <w:name w:val="List Table 4 - Accent 1"/>
    <w:basedOn w:val="9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0">
    <w:name w:val="List Table 4 - Accent 2"/>
    <w:basedOn w:val="9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1">
    <w:name w:val="List Table 4 - Accent 3"/>
    <w:basedOn w:val="9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2">
    <w:name w:val="List Table 4 - Accent 4"/>
    <w:basedOn w:val="9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3">
    <w:name w:val="List Table 4 - Accent 5"/>
    <w:basedOn w:val="9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4">
    <w:name w:val="List Table 4 - Accent 6"/>
    <w:basedOn w:val="9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5">
    <w:name w:val="List Table 5 Dark"/>
    <w:basedOn w:val="9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86">
    <w:name w:val="List Table 5 Dark - Accent 1"/>
    <w:basedOn w:val="9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87">
    <w:name w:val="List Table 5 Dark - Accent 2"/>
    <w:basedOn w:val="9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88">
    <w:name w:val="List Table 5 Dark - Accent 3"/>
    <w:basedOn w:val="9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89">
    <w:name w:val="List Table 5 Dark - Accent 4"/>
    <w:basedOn w:val="9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90">
    <w:name w:val="List Table 5 Dark - Accent 5"/>
    <w:basedOn w:val="9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91">
    <w:name w:val="List Table 5 Dark - Accent 6"/>
    <w:basedOn w:val="9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92">
    <w:name w:val="List Table 6 Colorful"/>
    <w:basedOn w:val="9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93">
    <w:name w:val="List Table 6 Colorful - Accent 1"/>
    <w:basedOn w:val="9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94">
    <w:name w:val="List Table 6 Colorful - Accent 2"/>
    <w:basedOn w:val="9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95">
    <w:name w:val="List Table 6 Colorful - Accent 3"/>
    <w:basedOn w:val="9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96">
    <w:name w:val="List Table 6 Colorful - Accent 4"/>
    <w:basedOn w:val="9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97">
    <w:name w:val="List Table 6 Colorful - Accent 5"/>
    <w:basedOn w:val="9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98">
    <w:name w:val="List Table 6 Colorful - Accent 6"/>
    <w:basedOn w:val="9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99">
    <w:name w:val="List Table 7 Colorful"/>
    <w:basedOn w:val="9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900">
    <w:name w:val="List Table 7 Colorful - Accent 1"/>
    <w:basedOn w:val="9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2a4b71" w:themeColor="accent1" w:themeShade="95"/>
        <w:sz w:val="22"/>
      </w:rPr>
    </w:tblStylePr>
    <w:tblStylePr w:type="firstCol">
      <w:rPr>
        <w:rFonts w:ascii="Liberation Sans" w:hAnsi="Liberation Sans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2a4b71" w:themeColor="accent1" w:themeShade="95"/>
        <w:sz w:val="22"/>
      </w:rPr>
    </w:tblStylePr>
  </w:style>
  <w:style w:type="table" w:styleId="901">
    <w:name w:val="List Table 7 Colorful - Accent 2"/>
    <w:basedOn w:val="9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9c3a37" w:themeColor="accent2" w:themeTint="97" w:themeShade="95"/>
        <w:sz w:val="22"/>
      </w:rPr>
    </w:tblStylePr>
  </w:style>
  <w:style w:type="table" w:styleId="902">
    <w:name w:val="List Table 7 Colorful - Accent 3"/>
    <w:basedOn w:val="9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7c983f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7c983f" w:themeColor="accent3" w:themeTint="98" w:themeShade="95"/>
        <w:sz w:val="22"/>
      </w:rPr>
    </w:tblStylePr>
  </w:style>
  <w:style w:type="table" w:styleId="903">
    <w:name w:val="List Table 7 Colorful - Accent 4"/>
    <w:basedOn w:val="9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664f82" w:themeColor="accent4" w:themeTint="9A" w:themeShade="95"/>
        <w:sz w:val="22"/>
      </w:rPr>
    </w:tblStylePr>
  </w:style>
  <w:style w:type="table" w:styleId="904">
    <w:name w:val="List Table 7 Colorful - Accent 5"/>
    <w:basedOn w:val="9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338aa0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338aa0" w:themeColor="accent5" w:themeTint="9A" w:themeShade="95"/>
        <w:sz w:val="22"/>
      </w:rPr>
    </w:tblStylePr>
  </w:style>
  <w:style w:type="table" w:styleId="905">
    <w:name w:val="List Table 7 Colorful - Accent 6"/>
    <w:basedOn w:val="9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d9680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d9680c" w:themeColor="accent6" w:themeTint="98" w:themeShade="95"/>
        <w:sz w:val="22"/>
      </w:rPr>
    </w:tblStylePr>
  </w:style>
  <w:style w:type="table" w:styleId="906">
    <w:name w:val="Lined - Accent"/>
    <w:basedOn w:val="9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07">
    <w:name w:val="Lined - Accent 1"/>
    <w:basedOn w:val="9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08">
    <w:name w:val="Lined - Accent 2"/>
    <w:basedOn w:val="9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09">
    <w:name w:val="Lined - Accent 3"/>
    <w:basedOn w:val="9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10">
    <w:name w:val="Lined - Accent 4"/>
    <w:basedOn w:val="9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11">
    <w:name w:val="Lined - Accent 5"/>
    <w:basedOn w:val="9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12">
    <w:name w:val="Lined - Accent 6"/>
    <w:basedOn w:val="9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13">
    <w:name w:val="Bordered &amp; Lined - Accent"/>
    <w:basedOn w:val="9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14">
    <w:name w:val="Bordered &amp; Lined - Accent 1"/>
    <w:basedOn w:val="9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15">
    <w:name w:val="Bordered &amp; Lined - Accent 2"/>
    <w:basedOn w:val="9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16">
    <w:name w:val="Bordered &amp; Lined - Accent 3"/>
    <w:basedOn w:val="9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17">
    <w:name w:val="Bordered &amp; Lined - Accent 4"/>
    <w:basedOn w:val="9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18">
    <w:name w:val="Bordered &amp; Lined - Accent 5"/>
    <w:basedOn w:val="9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19">
    <w:name w:val="Bordered &amp; Lined - Accent 6"/>
    <w:basedOn w:val="9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20">
    <w:name w:val="Bordered"/>
    <w:basedOn w:val="9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21">
    <w:name w:val="Bordered - Accent 1"/>
    <w:basedOn w:val="9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22">
    <w:name w:val="Bordered - Accent 2"/>
    <w:basedOn w:val="9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23">
    <w:name w:val="Bordered - Accent 3"/>
    <w:basedOn w:val="9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24">
    <w:name w:val="Bordered - Accent 4"/>
    <w:basedOn w:val="9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25">
    <w:name w:val="Bordered - Accent 5"/>
    <w:basedOn w:val="9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26">
    <w:name w:val="Bordered - Accent 6"/>
    <w:basedOn w:val="9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927">
    <w:name w:val="footnote text"/>
    <w:basedOn w:val="944"/>
    <w:link w:val="928"/>
    <w:uiPriority w:val="99"/>
    <w:semiHidden/>
    <w:unhideWhenUsed/>
    <w:pPr>
      <w:spacing w:after="40" w:line="240" w:lineRule="auto"/>
    </w:pPr>
    <w:rPr>
      <w:sz w:val="18"/>
    </w:rPr>
  </w:style>
  <w:style w:type="character" w:styleId="928">
    <w:name w:val="Footnote Text Char"/>
    <w:link w:val="927"/>
    <w:uiPriority w:val="99"/>
    <w:rPr>
      <w:sz w:val="18"/>
    </w:rPr>
  </w:style>
  <w:style w:type="character" w:styleId="929">
    <w:name w:val="footnote reference"/>
    <w:basedOn w:val="949"/>
    <w:uiPriority w:val="99"/>
    <w:unhideWhenUsed/>
    <w:rPr>
      <w:vertAlign w:val="superscript"/>
    </w:rPr>
  </w:style>
  <w:style w:type="paragraph" w:styleId="930">
    <w:name w:val="endnote text"/>
    <w:basedOn w:val="944"/>
    <w:link w:val="931"/>
    <w:uiPriority w:val="99"/>
    <w:semiHidden/>
    <w:unhideWhenUsed/>
    <w:pPr>
      <w:spacing w:after="0" w:line="240" w:lineRule="auto"/>
    </w:pPr>
    <w:rPr>
      <w:sz w:val="20"/>
    </w:rPr>
  </w:style>
  <w:style w:type="character" w:styleId="931">
    <w:name w:val="Endnote Text Char"/>
    <w:link w:val="930"/>
    <w:uiPriority w:val="99"/>
    <w:rPr>
      <w:sz w:val="20"/>
    </w:rPr>
  </w:style>
  <w:style w:type="character" w:styleId="932">
    <w:name w:val="endnote reference"/>
    <w:basedOn w:val="949"/>
    <w:uiPriority w:val="99"/>
    <w:semiHidden/>
    <w:unhideWhenUsed/>
    <w:rPr>
      <w:vertAlign w:val="superscript"/>
    </w:rPr>
  </w:style>
  <w:style w:type="paragraph" w:styleId="933">
    <w:name w:val="toc 1"/>
    <w:basedOn w:val="944"/>
    <w:next w:val="944"/>
    <w:uiPriority w:val="39"/>
    <w:unhideWhenUsed/>
    <w:pPr>
      <w:ind w:left="0" w:right="0" w:firstLine="0"/>
      <w:spacing w:after="57"/>
    </w:pPr>
  </w:style>
  <w:style w:type="paragraph" w:styleId="934">
    <w:name w:val="toc 2"/>
    <w:basedOn w:val="944"/>
    <w:next w:val="944"/>
    <w:uiPriority w:val="39"/>
    <w:unhideWhenUsed/>
    <w:pPr>
      <w:ind w:left="283" w:right="0" w:firstLine="0"/>
      <w:spacing w:after="57"/>
    </w:pPr>
  </w:style>
  <w:style w:type="paragraph" w:styleId="935">
    <w:name w:val="toc 3"/>
    <w:basedOn w:val="944"/>
    <w:next w:val="944"/>
    <w:uiPriority w:val="39"/>
    <w:unhideWhenUsed/>
    <w:pPr>
      <w:ind w:left="567" w:right="0" w:firstLine="0"/>
      <w:spacing w:after="57"/>
    </w:pPr>
  </w:style>
  <w:style w:type="paragraph" w:styleId="936">
    <w:name w:val="toc 4"/>
    <w:basedOn w:val="944"/>
    <w:next w:val="944"/>
    <w:uiPriority w:val="39"/>
    <w:unhideWhenUsed/>
    <w:pPr>
      <w:ind w:left="850" w:right="0" w:firstLine="0"/>
      <w:spacing w:after="57"/>
    </w:pPr>
  </w:style>
  <w:style w:type="paragraph" w:styleId="937">
    <w:name w:val="toc 5"/>
    <w:basedOn w:val="944"/>
    <w:next w:val="944"/>
    <w:uiPriority w:val="39"/>
    <w:unhideWhenUsed/>
    <w:pPr>
      <w:ind w:left="1134" w:right="0" w:firstLine="0"/>
      <w:spacing w:after="57"/>
    </w:pPr>
  </w:style>
  <w:style w:type="paragraph" w:styleId="938">
    <w:name w:val="toc 6"/>
    <w:basedOn w:val="944"/>
    <w:next w:val="944"/>
    <w:uiPriority w:val="39"/>
    <w:unhideWhenUsed/>
    <w:pPr>
      <w:ind w:left="1417" w:right="0" w:firstLine="0"/>
      <w:spacing w:after="57"/>
    </w:pPr>
  </w:style>
  <w:style w:type="paragraph" w:styleId="939">
    <w:name w:val="toc 7"/>
    <w:basedOn w:val="944"/>
    <w:next w:val="944"/>
    <w:uiPriority w:val="39"/>
    <w:unhideWhenUsed/>
    <w:pPr>
      <w:ind w:left="1701" w:right="0" w:firstLine="0"/>
      <w:spacing w:after="57"/>
    </w:pPr>
  </w:style>
  <w:style w:type="paragraph" w:styleId="940">
    <w:name w:val="toc 8"/>
    <w:basedOn w:val="944"/>
    <w:next w:val="944"/>
    <w:uiPriority w:val="39"/>
    <w:unhideWhenUsed/>
    <w:pPr>
      <w:ind w:left="1984" w:right="0" w:firstLine="0"/>
      <w:spacing w:after="57"/>
    </w:pPr>
  </w:style>
  <w:style w:type="paragraph" w:styleId="941">
    <w:name w:val="toc 9"/>
    <w:basedOn w:val="944"/>
    <w:next w:val="944"/>
    <w:uiPriority w:val="39"/>
    <w:unhideWhenUsed/>
    <w:pPr>
      <w:ind w:left="2268" w:right="0" w:firstLine="0"/>
      <w:spacing w:after="57"/>
    </w:pPr>
  </w:style>
  <w:style w:type="paragraph" w:styleId="942">
    <w:name w:val="TOC Heading"/>
    <w:uiPriority w:val="39"/>
    <w:unhideWhenUsed/>
  </w:style>
  <w:style w:type="paragraph" w:styleId="943">
    <w:name w:val="table of figures"/>
    <w:basedOn w:val="944"/>
    <w:next w:val="944"/>
    <w:uiPriority w:val="99"/>
    <w:unhideWhenUsed/>
    <w:pPr>
      <w:spacing w:after="0" w:afterAutospacing="0"/>
    </w:pPr>
  </w:style>
  <w:style w:type="paragraph" w:styleId="944" w:default="1">
    <w:name w:val="Normal"/>
    <w:qFormat/>
  </w:style>
  <w:style w:type="paragraph" w:styleId="945">
    <w:name w:val="Heading 1"/>
    <w:basedOn w:val="944"/>
    <w:next w:val="944"/>
    <w:qFormat/>
    <w:pPr>
      <w:jc w:val="right"/>
      <w:keepNext/>
      <w:outlineLvl w:val="0"/>
    </w:pPr>
    <w:rPr>
      <w:sz w:val="28"/>
    </w:rPr>
  </w:style>
  <w:style w:type="paragraph" w:styleId="946">
    <w:name w:val="Heading 2"/>
    <w:basedOn w:val="944"/>
    <w:next w:val="944"/>
    <w:qFormat/>
    <w:pPr>
      <w:ind w:firstLine="737"/>
      <w:jc w:val="both"/>
      <w:keepNext/>
      <w:outlineLvl w:val="1"/>
    </w:pPr>
    <w:rPr>
      <w:sz w:val="28"/>
    </w:rPr>
  </w:style>
  <w:style w:type="paragraph" w:styleId="947">
    <w:name w:val="Heading 3"/>
    <w:basedOn w:val="944"/>
    <w:next w:val="944"/>
    <w:qFormat/>
    <w:pPr>
      <w:jc w:val="center"/>
      <w:keepNext/>
      <w:outlineLvl w:val="2"/>
    </w:pPr>
    <w:rPr>
      <w:b/>
      <w:sz w:val="52"/>
    </w:rPr>
  </w:style>
  <w:style w:type="paragraph" w:styleId="948">
    <w:name w:val="Heading 4"/>
    <w:basedOn w:val="944"/>
    <w:next w:val="944"/>
    <w:qFormat/>
    <w:pPr>
      <w:jc w:val="both"/>
      <w:keepNext/>
      <w:outlineLvl w:val="3"/>
    </w:pPr>
    <w:rPr>
      <w:sz w:val="28"/>
    </w:rPr>
  </w:style>
  <w:style w:type="character" w:styleId="949" w:default="1">
    <w:name w:val="Default Paragraph Font"/>
    <w:uiPriority w:val="1"/>
    <w:semiHidden/>
    <w:unhideWhenUsed/>
  </w:style>
  <w:style w:type="table" w:styleId="95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51" w:default="1">
    <w:name w:val="No List"/>
    <w:uiPriority w:val="99"/>
    <w:semiHidden/>
    <w:unhideWhenUsed/>
  </w:style>
  <w:style w:type="paragraph" w:styleId="952">
    <w:name w:val="Body Text"/>
    <w:basedOn w:val="944"/>
    <w:semiHidden/>
    <w:pPr>
      <w:jc w:val="both"/>
    </w:pPr>
    <w:rPr>
      <w:sz w:val="28"/>
    </w:rPr>
  </w:style>
  <w:style w:type="paragraph" w:styleId="953">
    <w:name w:val="Body Text Indent"/>
    <w:basedOn w:val="944"/>
    <w:semiHidden/>
    <w:pPr>
      <w:ind w:firstLine="567"/>
      <w:jc w:val="both"/>
    </w:pPr>
    <w:rPr>
      <w:sz w:val="28"/>
    </w:rPr>
  </w:style>
  <w:style w:type="paragraph" w:styleId="954">
    <w:name w:val="Footer"/>
    <w:basedOn w:val="944"/>
    <w:semiHidden/>
    <w:pPr>
      <w:tabs>
        <w:tab w:val="center" w:pos="4153" w:leader="none"/>
        <w:tab w:val="right" w:pos="8306" w:leader="none"/>
      </w:tabs>
    </w:pPr>
  </w:style>
  <w:style w:type="character" w:styleId="955">
    <w:name w:val="page number"/>
    <w:basedOn w:val="949"/>
    <w:semiHidden/>
  </w:style>
  <w:style w:type="paragraph" w:styleId="956">
    <w:name w:val="Header"/>
    <w:basedOn w:val="944"/>
    <w:link w:val="964"/>
    <w:uiPriority w:val="99"/>
    <w:pPr>
      <w:tabs>
        <w:tab w:val="center" w:pos="4153" w:leader="none"/>
        <w:tab w:val="right" w:pos="8306" w:leader="none"/>
      </w:tabs>
    </w:pPr>
  </w:style>
  <w:style w:type="paragraph" w:styleId="957">
    <w:name w:val="Body Text Indent 2"/>
    <w:basedOn w:val="944"/>
    <w:semiHidden/>
    <w:pPr>
      <w:ind w:firstLine="709"/>
      <w:jc w:val="both"/>
    </w:pPr>
    <w:rPr>
      <w:sz w:val="28"/>
    </w:rPr>
  </w:style>
  <w:style w:type="paragraph" w:styleId="958">
    <w:name w:val="Balloon Text"/>
    <w:basedOn w:val="944"/>
    <w:link w:val="959"/>
    <w:uiPriority w:val="99"/>
    <w:semiHidden/>
    <w:unhideWhenUsed/>
    <w:rPr>
      <w:rFonts w:ascii="Tahoma" w:hAnsi="Tahoma" w:cs="Tahoma"/>
      <w:sz w:val="16"/>
      <w:szCs w:val="16"/>
    </w:rPr>
  </w:style>
  <w:style w:type="character" w:styleId="959" w:customStyle="1">
    <w:name w:val="Текст выноски Знак"/>
    <w:basedOn w:val="949"/>
    <w:link w:val="958"/>
    <w:uiPriority w:val="99"/>
    <w:semiHidden/>
    <w:rPr>
      <w:rFonts w:ascii="Tahoma" w:hAnsi="Tahoma" w:cs="Tahoma"/>
      <w:sz w:val="16"/>
      <w:szCs w:val="16"/>
    </w:rPr>
  </w:style>
  <w:style w:type="paragraph" w:styleId="960" w:customStyle="1">
    <w:name w:val="ConsPlusNormal"/>
    <w:rPr>
      <w:rFonts w:ascii="Arial" w:hAnsi="Arial" w:cs="Arial"/>
    </w:rPr>
  </w:style>
  <w:style w:type="character" w:styleId="961" w:customStyle="1">
    <w:name w:val="Гипертекстовая ссылка"/>
    <w:basedOn w:val="949"/>
    <w:uiPriority w:val="99"/>
    <w:rPr>
      <w:color w:val="106bbe"/>
    </w:rPr>
  </w:style>
  <w:style w:type="paragraph" w:styleId="962">
    <w:name w:val="List Paragraph"/>
    <w:basedOn w:val="944"/>
    <w:uiPriority w:val="34"/>
    <w:qFormat/>
    <w:pPr>
      <w:contextualSpacing/>
      <w:ind w:left="720"/>
    </w:pPr>
  </w:style>
  <w:style w:type="table" w:styleId="963">
    <w:name w:val="Table Grid"/>
    <w:basedOn w:val="950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964" w:customStyle="1">
    <w:name w:val="Верхний колонтитул Знак"/>
    <w:basedOn w:val="949"/>
    <w:link w:val="956"/>
    <w:uiPriority w:val="99"/>
  </w:style>
  <w:style w:type="character" w:styleId="965">
    <w:name w:val="Hyperlink"/>
    <w:basedOn w:val="949"/>
    <w:uiPriority w:val="99"/>
    <w:semiHidden/>
    <w:unhideWhenUsed/>
    <w:rPr>
      <w:color w:val="0000ff"/>
      <w:u w:val="single"/>
    </w:rPr>
  </w:style>
  <w:style w:type="paragraph" w:styleId="966" w:customStyle="1">
    <w:name w:val="ConsPlusNonformat"/>
    <w:pPr>
      <w:widowControl w:val="off"/>
    </w:pPr>
    <w:rPr>
      <w:rFonts w:ascii="Courier New" w:hAnsi="Courier New" w:cs="Courier New"/>
    </w:rPr>
  </w:style>
  <w:style w:type="paragraph" w:styleId="967" w:customStyle="1">
    <w:name w:val="Table Paragraph"/>
    <w:basedOn w:val="944"/>
    <w:uiPriority w:val="1"/>
    <w:qFormat/>
    <w:pPr>
      <w:ind w:left="108"/>
      <w:widowControl w:val="off"/>
    </w:pPr>
    <w:rPr>
      <w:sz w:val="22"/>
      <w:szCs w:val="22"/>
      <w:lang w:val="kk-KZ" w:eastAsia="en-US"/>
    </w:rPr>
  </w:style>
  <w:style w:type="character" w:styleId="968">
    <w:name w:val="Emphasis"/>
    <w:basedOn w:val="949"/>
    <w:uiPriority w:val="20"/>
    <w:qFormat/>
    <w:rPr>
      <w:i/>
      <w:iCs/>
    </w:rPr>
  </w:style>
  <w:style w:type="character" w:styleId="969" w:customStyle="1">
    <w:name w:val="Цветовое выделение для Текст"/>
    <w:rPr>
      <w:rFonts w:ascii="Times New Roman CYR" w:hAnsi="Times New Roman CYR" w:eastAsia="Times New Roman CYR" w:cs="Times New Roman CYR"/>
      <w:sz w:val="24"/>
      <w:szCs w:val="24"/>
      <w:lang w:val="ru-RU" w:bidi="ru-RU"/>
    </w:rPr>
  </w:style>
  <w:style w:type="paragraph" w:styleId="970" w:customStyle="1">
    <w:name w:val="Таблицы (моноширинный)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ourier New" w:hAnsi="Courier New" w:eastAsia="Courier New" w:cs="Courier New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zh-CN" w:bidi="ru-RU"/>
      <w14:ligatures w14:val="none"/>
    </w:rPr>
  </w:style>
  <w:style w:type="character" w:styleId="971" w:customStyle="1">
    <w:name w:val="Заголовок приложения"/>
    <w:rPr>
      <w:rFonts w:ascii="Arial" w:hAnsi="Arial" w:eastAsia="Arial" w:cs="Arial"/>
      <w:b/>
      <w:bCs/>
      <w:color w:val="26282f"/>
      <w:sz w:val="24"/>
      <w:szCs w:val="24"/>
      <w:lang w:val="ru-RU" w:bidi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header" Target="header4.xml" /><Relationship Id="rId13" Type="http://schemas.openxmlformats.org/officeDocument/2006/relationships/footer" Target="footer1.xml" /><Relationship Id="rId14" Type="http://schemas.openxmlformats.org/officeDocument/2006/relationships/footer" Target="footer2.xml" /><Relationship Id="rId15" Type="http://schemas.openxmlformats.org/officeDocument/2006/relationships/image" Target="media/image1.png"/><Relationship Id="rId16" Type="http://schemas.openxmlformats.org/officeDocument/2006/relationships/hyperlink" Target="https://internet.garant.ru/document/redirect/43633176/0" TargetMode="External"/><Relationship Id="rId17" Type="http://schemas.openxmlformats.org/officeDocument/2006/relationships/hyperlink" Target="https://internet.garant.ru/#/document/411671985/entry/0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_rels/header4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Р7-Офис/2025.4.1.1604</Application>
  <Company>Минфин</Company>
  <DocSecurity>0</DocSecurity>
  <HyperlinksChanged>false</HyperlinksChanged>
  <LinksUpToDate>false</LinksUpToDate>
  <ScaleCrop>false</ScaleCrop>
  <SharedDoc>false</SharedDoc>
  <Template>Шаблон (Приказ)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АДЫГЭ РЕСПУБЛИКЭМ</dc:title>
  <dc:creator>Цыганкова Алена Юрьевна</dc:creator>
  <cp:lastModifiedBy>borokova</cp:lastModifiedBy>
  <cp:revision>7</cp:revision>
  <dcterms:created xsi:type="dcterms:W3CDTF">2025-11-07T12:16:00Z</dcterms:created>
  <dcterms:modified xsi:type="dcterms:W3CDTF">2026-05-26T12:15:18Z</dcterms:modified>
</cp:coreProperties>
</file>