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D11" w:rsidRDefault="00CF5D11">
      <w:pPr>
        <w:jc w:val="center"/>
        <w:rPr>
          <w:b/>
        </w:rPr>
      </w:pPr>
    </w:p>
    <w:p w:rsidR="00CF5D11" w:rsidRDefault="00CF5D11">
      <w:pPr>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_x0000_t75" filled="t" stroked="t">
            <v:stroke joinstyle="round"/>
            <v:path o:extrusionok="t" gradientshapeok="f" o:connecttype="segments"/>
            <o:lock v:ext="edit" aspectratio="f" selection="t"/>
          </v:shape>
        </w:pict>
      </w:r>
      <w:r w:rsidRPr="00CF5D11">
        <w:rPr>
          <w:b/>
        </w:rPr>
        <w:pict>
          <v:shape id="_x0000_i0" o:spid="_x0000_i1025" type="#_x0000_t75" style="width:54.75pt;height:56.25pt;mso-wrap-distance-left:0;mso-wrap-distance-top:0;mso-wrap-distance-right:0;mso-wrap-distance-bottom:0">
            <v:imagedata r:id="rId7" o:title=""/>
            <v:path textboxrect="0,0,0,0"/>
          </v:shape>
        </w:pict>
      </w:r>
    </w:p>
    <w:p w:rsidR="00CF5D11" w:rsidRDefault="00CF5D11">
      <w:pPr>
        <w:jc w:val="center"/>
        <w:rPr>
          <w:b/>
          <w:sz w:val="16"/>
          <w:lang w:val="en-US"/>
        </w:rPr>
      </w:pPr>
    </w:p>
    <w:p w:rsidR="00CF5D11" w:rsidRDefault="00064D81">
      <w:pPr>
        <w:jc w:val="center"/>
      </w:pPr>
      <w:r>
        <w:t>МИНИСТЕРСТВО ФИНАНСОВ РЕСПУБЛИКИ АДЫГЕЯ</w:t>
      </w:r>
    </w:p>
    <w:p w:rsidR="00CF5D11" w:rsidRDefault="00CF5D11">
      <w:pPr>
        <w:jc w:val="center"/>
        <w:rPr>
          <w:sz w:val="16"/>
        </w:rPr>
      </w:pPr>
    </w:p>
    <w:p w:rsidR="00CF5D11" w:rsidRDefault="00064D81">
      <w:pPr>
        <w:pStyle w:val="Heading3"/>
      </w:pPr>
      <w:r>
        <w:t>П Р И К А З</w:t>
      </w:r>
    </w:p>
    <w:p w:rsidR="00CF5D11" w:rsidRDefault="00CF5D11">
      <w:pPr>
        <w:jc w:val="center"/>
        <w:rPr>
          <w:b/>
          <w:sz w:val="28"/>
        </w:rPr>
      </w:pPr>
    </w:p>
    <w:p w:rsidR="00CF5D11" w:rsidRPr="00F05261" w:rsidRDefault="00064D81">
      <w:pPr>
        <w:rPr>
          <w:sz w:val="28"/>
          <w:szCs w:val="28"/>
          <w:u w:val="single"/>
        </w:rPr>
      </w:pPr>
      <w:r>
        <w:rPr>
          <w:sz w:val="28"/>
          <w:szCs w:val="28"/>
        </w:rPr>
        <w:t xml:space="preserve">от  </w:t>
      </w:r>
      <w:r w:rsidR="00F05261">
        <w:rPr>
          <w:sz w:val="28"/>
          <w:szCs w:val="28"/>
          <w:u w:val="single"/>
        </w:rPr>
        <w:t>03.06.2026</w:t>
      </w:r>
      <w:r>
        <w:rPr>
          <w:sz w:val="28"/>
          <w:szCs w:val="28"/>
        </w:rPr>
        <w:t xml:space="preserve">                                                       </w:t>
      </w:r>
      <w:r w:rsidR="00F05261">
        <w:rPr>
          <w:sz w:val="28"/>
          <w:szCs w:val="28"/>
        </w:rPr>
        <w:t xml:space="preserve">                            </w:t>
      </w:r>
      <w:r>
        <w:rPr>
          <w:sz w:val="28"/>
          <w:szCs w:val="28"/>
        </w:rPr>
        <w:t xml:space="preserve">            № </w:t>
      </w:r>
      <w:r w:rsidR="00F05261">
        <w:rPr>
          <w:sz w:val="28"/>
          <w:szCs w:val="28"/>
          <w:u w:val="single"/>
        </w:rPr>
        <w:t>71-А</w:t>
      </w:r>
    </w:p>
    <w:p w:rsidR="00CF5D11" w:rsidRDefault="00CF5D11">
      <w:pPr>
        <w:rPr>
          <w:sz w:val="22"/>
        </w:rPr>
      </w:pPr>
    </w:p>
    <w:p w:rsidR="00CF5D11" w:rsidRDefault="00064D81">
      <w:pPr>
        <w:jc w:val="center"/>
        <w:rPr>
          <w:sz w:val="28"/>
        </w:rPr>
      </w:pPr>
      <w:r>
        <w:t>г. Майкоп</w:t>
      </w:r>
    </w:p>
    <w:p w:rsidR="00CF5D11" w:rsidRDefault="00CF5D11">
      <w:pPr>
        <w:jc w:val="both"/>
        <w:rPr>
          <w:b/>
          <w:sz w:val="28"/>
          <w:szCs w:val="28"/>
        </w:rPr>
      </w:pPr>
    </w:p>
    <w:p w:rsidR="00CF5D11" w:rsidRDefault="00CF5D11">
      <w:pPr>
        <w:pStyle w:val="Heading1"/>
        <w:jc w:val="left"/>
        <w:rPr>
          <w:b/>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tblGrid>
      <w:tr w:rsidR="00CF5D11">
        <w:tc>
          <w:tcPr>
            <w:tcW w:w="5103" w:type="dxa"/>
          </w:tcPr>
          <w:p w:rsidR="00CF5D11" w:rsidRDefault="00064D81">
            <w:pPr>
              <w:pStyle w:val="Heading1"/>
              <w:jc w:val="both"/>
            </w:pPr>
            <w:r>
              <w:rPr>
                <w:lang w:bidi="ru-RU"/>
              </w:rPr>
              <w:t>Об утверждении типовой формы соглашения о предоставлении субсидии бюджету городского, сельского поселения на софинансирование проектов развития общественной инфраструктуры, основанных на местных инициативах, на территориях городских, сельских поселений</w:t>
            </w:r>
            <w:r>
              <w:rPr>
                <w:szCs w:val="28"/>
              </w:rPr>
              <w:t xml:space="preserve"> </w:t>
            </w:r>
          </w:p>
        </w:tc>
      </w:tr>
    </w:tbl>
    <w:p w:rsidR="00CF5D11" w:rsidRDefault="00CF5D11">
      <w:pPr>
        <w:pStyle w:val="af9"/>
        <w:tabs>
          <w:tab w:val="left" w:pos="851"/>
        </w:tabs>
        <w:ind w:left="0" w:firstLine="709"/>
        <w:jc w:val="both"/>
        <w:rPr>
          <w:sz w:val="28"/>
          <w:szCs w:val="28"/>
        </w:rPr>
      </w:pPr>
    </w:p>
    <w:p w:rsidR="00CF5D11" w:rsidRDefault="00064D81">
      <w:pPr>
        <w:pStyle w:val="af9"/>
        <w:tabs>
          <w:tab w:val="left" w:pos="851"/>
        </w:tabs>
        <w:ind w:left="0" w:firstLine="709"/>
        <w:jc w:val="both"/>
        <w:rPr>
          <w:sz w:val="28"/>
          <w:szCs w:val="28"/>
        </w:rPr>
      </w:pPr>
      <w:r>
        <w:rPr>
          <w:sz w:val="28"/>
          <w:szCs w:val="28"/>
          <w:lang w:bidi="ru-RU"/>
        </w:rPr>
        <w:t xml:space="preserve">В соответствии с </w:t>
      </w:r>
      <w:hyperlink r:id="rId8" w:tooltip="https://internet.garant.ru/document/redirect/43633176/0" w:history="1">
        <w:r>
          <w:rPr>
            <w:sz w:val="28"/>
            <w:szCs w:val="28"/>
            <w:lang w:bidi="ru-RU"/>
          </w:rPr>
          <w:t>постановлением</w:t>
        </w:r>
      </w:hyperlink>
      <w:r>
        <w:rPr>
          <w:sz w:val="28"/>
          <w:szCs w:val="28"/>
          <w:lang w:bidi="ru-RU"/>
        </w:rPr>
        <w:t xml:space="preserve"> Кабинета Министров Республики Адыгея от 10 октября 2018 года № 212 «О некоторых вопросах реализации проектов развития общественной инфраструктуры, основанных на местных инициативах»</w:t>
      </w:r>
    </w:p>
    <w:p w:rsidR="00CF5D11" w:rsidRDefault="00064D81">
      <w:pPr>
        <w:ind w:firstLine="709"/>
        <w:jc w:val="center"/>
        <w:rPr>
          <w:b/>
          <w:bCs/>
          <w:sz w:val="28"/>
          <w:szCs w:val="28"/>
        </w:rPr>
      </w:pPr>
      <w:r>
        <w:rPr>
          <w:b/>
          <w:bCs/>
          <w:sz w:val="28"/>
          <w:szCs w:val="28"/>
        </w:rPr>
        <w:t>П р и к а з ы в а ю:</w:t>
      </w:r>
    </w:p>
    <w:p w:rsidR="00CF5D11" w:rsidRDefault="00CF5D11">
      <w:pPr>
        <w:ind w:firstLine="709"/>
        <w:jc w:val="both"/>
        <w:rPr>
          <w:sz w:val="28"/>
          <w:szCs w:val="28"/>
        </w:rPr>
      </w:pPr>
    </w:p>
    <w:p w:rsidR="00CF5D11" w:rsidRDefault="00064D81">
      <w:pPr>
        <w:ind w:firstLine="540"/>
        <w:jc w:val="both"/>
        <w:rPr>
          <w:sz w:val="28"/>
          <w:szCs w:val="28"/>
        </w:rPr>
      </w:pPr>
      <w:bookmarkStart w:id="0" w:name="_Hlk24618311"/>
      <w:r>
        <w:rPr>
          <w:sz w:val="28"/>
          <w:szCs w:val="28"/>
        </w:rPr>
        <w:t xml:space="preserve">1. </w:t>
      </w:r>
      <w:r>
        <w:rPr>
          <w:sz w:val="28"/>
          <w:szCs w:val="28"/>
          <w:lang w:bidi="ru-RU"/>
        </w:rPr>
        <w:t xml:space="preserve">Утвердить прилагаемую типовую </w:t>
      </w:r>
      <w:hyperlink w:history="1">
        <w:r>
          <w:rPr>
            <w:sz w:val="28"/>
            <w:szCs w:val="28"/>
            <w:lang w:bidi="ru-RU"/>
          </w:rPr>
          <w:t>форму</w:t>
        </w:r>
      </w:hyperlink>
      <w:r>
        <w:rPr>
          <w:sz w:val="28"/>
          <w:szCs w:val="28"/>
          <w:lang w:bidi="ru-RU"/>
        </w:rPr>
        <w:t xml:space="preserve"> соглашения о предоставлении субсидии бюджету городского, сельского поселения на </w:t>
      </w:r>
      <w:proofErr w:type="spellStart"/>
      <w:r>
        <w:rPr>
          <w:sz w:val="28"/>
          <w:szCs w:val="28"/>
          <w:lang w:bidi="ru-RU"/>
        </w:rPr>
        <w:t>софинансирование</w:t>
      </w:r>
      <w:proofErr w:type="spellEnd"/>
      <w:r>
        <w:rPr>
          <w:sz w:val="28"/>
          <w:szCs w:val="28"/>
          <w:lang w:bidi="ru-RU"/>
        </w:rPr>
        <w:t xml:space="preserve"> проектов развития общественной инфраструктуры, основанных на местных инициативах, на территориях городских, сельских поселений.</w:t>
      </w:r>
    </w:p>
    <w:p w:rsidR="00CF5D11" w:rsidRDefault="00064D81">
      <w:pPr>
        <w:ind w:firstLine="540"/>
        <w:jc w:val="both"/>
        <w:rPr>
          <w:sz w:val="28"/>
          <w:szCs w:val="28"/>
        </w:rPr>
      </w:pPr>
      <w:r>
        <w:rPr>
          <w:sz w:val="28"/>
          <w:szCs w:val="28"/>
        </w:rPr>
        <w:t>2. Признать утратившими силу:</w:t>
      </w:r>
    </w:p>
    <w:p w:rsidR="00CF5D11" w:rsidRDefault="00064D81">
      <w:pPr>
        <w:ind w:firstLine="540"/>
        <w:jc w:val="both"/>
        <w:rPr>
          <w:sz w:val="28"/>
          <w:szCs w:val="28"/>
          <w:lang w:bidi="ru-RU"/>
        </w:rPr>
      </w:pPr>
      <w:r>
        <w:rPr>
          <w:sz w:val="28"/>
          <w:szCs w:val="28"/>
          <w:lang w:bidi="ru-RU"/>
        </w:rPr>
        <w:t>приказ Министерства финансов Республики Адыгея от 27 мая 2019 года № 64-А «Об утверждении типовой формы соглашения о предоставлении субсидии бюджету городского, сельского поселения на софинансирование проектов развития общественной инфраструктуры, основанных на местных инициативах, на территориях городских, сельских поселений»;</w:t>
      </w:r>
    </w:p>
    <w:p w:rsidR="00CF5D11" w:rsidRDefault="00064D81">
      <w:pPr>
        <w:ind w:firstLine="540"/>
        <w:jc w:val="both"/>
        <w:rPr>
          <w:sz w:val="28"/>
          <w:szCs w:val="28"/>
          <w:lang w:bidi="ru-RU"/>
        </w:rPr>
      </w:pPr>
      <w:r>
        <w:rPr>
          <w:sz w:val="28"/>
          <w:szCs w:val="28"/>
          <w:lang w:bidi="ru-RU"/>
        </w:rPr>
        <w:t>п</w:t>
      </w:r>
      <w:hyperlink r:id="rId9" w:anchor="/document/411671985/entry/0" w:tooltip="https://internet.garant.ru/#/document/411671985/entry/0" w:history="1">
        <w:r>
          <w:rPr>
            <w:sz w:val="28"/>
            <w:szCs w:val="28"/>
            <w:lang w:bidi="ru-RU"/>
          </w:rPr>
          <w:t>риказ</w:t>
        </w:r>
      </w:hyperlink>
      <w:r>
        <w:rPr>
          <w:sz w:val="28"/>
          <w:szCs w:val="28"/>
          <w:lang w:bidi="ru-RU"/>
        </w:rPr>
        <w:t xml:space="preserve"> Министерства финансов Республики Адыгея от 17 марта 2025 года № 21-А «</w:t>
      </w:r>
      <w:r>
        <w:rPr>
          <w:sz w:val="28"/>
          <w:szCs w:val="28"/>
        </w:rPr>
        <w:t xml:space="preserve">О внесении изменений в приказ Министерства финансов Республики Адыгея от 27 мая 2019 года № 64-А «Об утверждении типовой формы соглашения о предоставлении субсидии бюджету городского, сельского поселения на софинансирование проектов развития общественной </w:t>
      </w:r>
      <w:r>
        <w:rPr>
          <w:sz w:val="28"/>
          <w:szCs w:val="28"/>
        </w:rPr>
        <w:lastRenderedPageBreak/>
        <w:t>инфраструктуры, основанных на местных инициативах, на территориях городских, сельских поселений».</w:t>
      </w:r>
    </w:p>
    <w:p w:rsidR="00CF5D11" w:rsidRDefault="00064D81">
      <w:pPr>
        <w:ind w:firstLine="540"/>
        <w:jc w:val="both"/>
        <w:rPr>
          <w:sz w:val="28"/>
          <w:szCs w:val="28"/>
        </w:rPr>
      </w:pPr>
      <w:r>
        <w:rPr>
          <w:sz w:val="28"/>
          <w:szCs w:val="28"/>
        </w:rPr>
        <w:t>3. Настоящий приказ вступает в силу со дня его подписания.</w:t>
      </w:r>
    </w:p>
    <w:p w:rsidR="00CF5D11" w:rsidRDefault="00CF5D11">
      <w:pPr>
        <w:tabs>
          <w:tab w:val="left" w:pos="851"/>
        </w:tabs>
        <w:ind w:left="709"/>
        <w:jc w:val="both"/>
        <w:rPr>
          <w:sz w:val="28"/>
          <w:szCs w:val="28"/>
        </w:rPr>
      </w:pPr>
    </w:p>
    <w:p w:rsidR="00CF5D11" w:rsidRDefault="00CF5D11">
      <w:pPr>
        <w:tabs>
          <w:tab w:val="left" w:pos="851"/>
        </w:tabs>
        <w:ind w:left="709"/>
        <w:jc w:val="both"/>
        <w:rPr>
          <w:sz w:val="28"/>
          <w:szCs w:val="28"/>
        </w:rPr>
      </w:pPr>
    </w:p>
    <w:p w:rsidR="00CF5D11" w:rsidRDefault="00CF5D11">
      <w:pPr>
        <w:tabs>
          <w:tab w:val="left" w:pos="851"/>
        </w:tabs>
        <w:ind w:left="709"/>
        <w:jc w:val="both"/>
        <w:rPr>
          <w:sz w:val="28"/>
          <w:szCs w:val="28"/>
        </w:rPr>
      </w:pPr>
    </w:p>
    <w:p w:rsidR="00CF5D11" w:rsidRDefault="00064D81">
      <w:pPr>
        <w:rPr>
          <w:sz w:val="28"/>
          <w:szCs w:val="28"/>
        </w:rPr>
      </w:pPr>
      <w:r>
        <w:rPr>
          <w:sz w:val="28"/>
          <w:szCs w:val="28"/>
        </w:rPr>
        <w:t xml:space="preserve">Заместитель Председателя </w:t>
      </w:r>
    </w:p>
    <w:p w:rsidR="00CF5D11" w:rsidRDefault="00064D81">
      <w:pPr>
        <w:rPr>
          <w:sz w:val="28"/>
          <w:szCs w:val="28"/>
        </w:rPr>
      </w:pPr>
      <w:r>
        <w:rPr>
          <w:sz w:val="28"/>
          <w:szCs w:val="28"/>
        </w:rPr>
        <w:t xml:space="preserve">Кабинета Министров </w:t>
      </w:r>
    </w:p>
    <w:p w:rsidR="00CF5D11" w:rsidRDefault="00064D81">
      <w:pPr>
        <w:rPr>
          <w:sz w:val="28"/>
          <w:szCs w:val="28"/>
        </w:rPr>
      </w:pPr>
      <w:r>
        <w:rPr>
          <w:sz w:val="28"/>
          <w:szCs w:val="28"/>
        </w:rPr>
        <w:t xml:space="preserve">Республики Адыгея – </w:t>
      </w:r>
    </w:p>
    <w:p w:rsidR="00CF5D11" w:rsidRDefault="00064D81">
      <w:pPr>
        <w:rPr>
          <w:sz w:val="28"/>
          <w:szCs w:val="28"/>
        </w:rPr>
      </w:pPr>
      <w:r>
        <w:rPr>
          <w:sz w:val="28"/>
          <w:szCs w:val="28"/>
        </w:rPr>
        <w:t>Министр финансов</w:t>
      </w:r>
    </w:p>
    <w:p w:rsidR="00CF5D11" w:rsidRDefault="00064D81">
      <w:pPr>
        <w:jc w:val="both"/>
        <w:rPr>
          <w:sz w:val="28"/>
          <w:szCs w:val="28"/>
        </w:rPr>
      </w:pPr>
      <w:r>
        <w:rPr>
          <w:sz w:val="28"/>
          <w:szCs w:val="28"/>
        </w:rPr>
        <w:t>Республики Адыгея                                                                           В.Н. Орлов</w:t>
      </w:r>
    </w:p>
    <w:p w:rsidR="00F05261" w:rsidRDefault="00F05261">
      <w:pPr>
        <w:jc w:val="both"/>
        <w:rPr>
          <w:sz w:val="28"/>
          <w:szCs w:val="28"/>
        </w:rPr>
        <w:sectPr w:rsidR="00F05261">
          <w:headerReference w:type="default" r:id="rId10"/>
          <w:headerReference w:type="first" r:id="rId11"/>
          <w:pgSz w:w="11905" w:h="16838"/>
          <w:pgMar w:top="1134" w:right="850" w:bottom="1134" w:left="1701" w:header="709" w:footer="709" w:gutter="0"/>
          <w:cols w:space="720"/>
          <w:titlePg/>
          <w:docGrid w:linePitch="360"/>
        </w:sectPr>
      </w:pPr>
    </w:p>
    <w:p w:rsidR="00F05261" w:rsidRDefault="00F05261">
      <w:pPr>
        <w:jc w:val="both"/>
        <w:rPr>
          <w:sz w:val="28"/>
          <w:szCs w:val="28"/>
        </w:rPr>
        <w:sectPr w:rsidR="00F05261" w:rsidSect="00F05261">
          <w:type w:val="continuous"/>
          <w:pgSz w:w="11905" w:h="16838"/>
          <w:pgMar w:top="1134" w:right="850" w:bottom="1134" w:left="1701" w:header="709" w:footer="709" w:gutter="0"/>
          <w:cols w:space="720"/>
          <w:titlePg/>
          <w:docGrid w:linePitch="360"/>
        </w:sectPr>
      </w:pPr>
    </w:p>
    <w:p w:rsidR="00CF5D11" w:rsidRDefault="00CF5D11">
      <w:pPr>
        <w:jc w:val="both"/>
        <w:rPr>
          <w:sz w:val="28"/>
          <w:szCs w:val="28"/>
        </w:rPr>
      </w:pPr>
    </w:p>
    <w:p w:rsidR="00CF5D11" w:rsidRDefault="00CF5D11">
      <w:pPr>
        <w:jc w:val="both"/>
        <w:rPr>
          <w:bCs/>
          <w:color w:val="000000" w:themeColor="text1"/>
          <w:sz w:val="28"/>
          <w:szCs w:val="28"/>
        </w:rPr>
      </w:pPr>
    </w:p>
    <w:p w:rsidR="00CF5D11" w:rsidRDefault="00CF5D11">
      <w:pPr>
        <w:spacing w:line="240" w:lineRule="exact"/>
        <w:outlineLvl w:val="0"/>
        <w:rPr>
          <w:bCs/>
          <w:color w:val="000000" w:themeColor="text1"/>
          <w:sz w:val="28"/>
          <w:szCs w:val="28"/>
        </w:rPr>
        <w:sectPr w:rsidR="00CF5D11" w:rsidSect="00F05261">
          <w:type w:val="continuous"/>
          <w:pgSz w:w="11905" w:h="16838"/>
          <w:pgMar w:top="1134" w:right="850" w:bottom="1134" w:left="1701" w:header="709" w:footer="709" w:gutter="0"/>
          <w:cols w:space="720"/>
          <w:titlePg/>
          <w:docGrid w:linePitch="360"/>
        </w:sectPr>
      </w:pPr>
    </w:p>
    <w:p w:rsidR="00CF5D11" w:rsidRDefault="00CF5D11">
      <w:pPr>
        <w:spacing w:line="276" w:lineRule="auto"/>
        <w:ind w:firstLine="10772"/>
        <w:outlineLvl w:val="0"/>
        <w:rPr>
          <w:color w:val="000000" w:themeColor="text1"/>
          <w:sz w:val="28"/>
          <w:szCs w:val="28"/>
        </w:rPr>
      </w:pPr>
    </w:p>
    <w:p w:rsidR="00CF5D11" w:rsidRDefault="00064D81">
      <w:pPr>
        <w:pStyle w:val="ConsPlusNormal"/>
        <w:ind w:firstLine="6094"/>
        <w:outlineLvl w:val="0"/>
        <w:rPr>
          <w:rFonts w:ascii="Times New Roman" w:hAnsi="Times New Roman" w:cs="Times New Roman"/>
          <w:sz w:val="28"/>
          <w:szCs w:val="28"/>
        </w:rPr>
      </w:pPr>
      <w:r>
        <w:rPr>
          <w:rFonts w:ascii="Times New Roman" w:hAnsi="Times New Roman" w:cs="Times New Roman"/>
          <w:sz w:val="28"/>
          <w:szCs w:val="28"/>
        </w:rPr>
        <w:t xml:space="preserve">Приложение к приказу </w:t>
      </w:r>
    </w:p>
    <w:p w:rsidR="00CF5D11" w:rsidRDefault="00064D81" w:rsidP="00F05261">
      <w:pPr>
        <w:pStyle w:val="ConsPlusNormal"/>
        <w:ind w:firstLine="6094"/>
        <w:outlineLvl w:val="0"/>
        <w:rPr>
          <w:rFonts w:ascii="Times New Roman" w:hAnsi="Times New Roman" w:cs="Times New Roman"/>
          <w:sz w:val="28"/>
          <w:szCs w:val="28"/>
        </w:rPr>
      </w:pPr>
      <w:r>
        <w:rPr>
          <w:rFonts w:ascii="Times New Roman" w:hAnsi="Times New Roman" w:cs="Times New Roman"/>
          <w:sz w:val="28"/>
          <w:szCs w:val="28"/>
        </w:rPr>
        <w:t xml:space="preserve">Министерства финансов </w:t>
      </w:r>
    </w:p>
    <w:p w:rsidR="00CF5D11" w:rsidRDefault="00064D81">
      <w:pPr>
        <w:pStyle w:val="ConsPlusNormal"/>
        <w:ind w:firstLine="6094"/>
        <w:outlineLvl w:val="0"/>
        <w:rPr>
          <w:rFonts w:ascii="Times New Roman" w:hAnsi="Times New Roman" w:cs="Times New Roman"/>
          <w:sz w:val="28"/>
          <w:szCs w:val="28"/>
        </w:rPr>
      </w:pPr>
      <w:r>
        <w:rPr>
          <w:rFonts w:ascii="Times New Roman" w:hAnsi="Times New Roman" w:cs="Times New Roman"/>
          <w:sz w:val="28"/>
          <w:szCs w:val="28"/>
        </w:rPr>
        <w:t xml:space="preserve">Республики Адыгея </w:t>
      </w:r>
    </w:p>
    <w:p w:rsidR="00CF5D11" w:rsidRDefault="00064D81">
      <w:pPr>
        <w:pStyle w:val="ConsPlusNormal"/>
        <w:ind w:firstLine="6094"/>
        <w:outlineLvl w:val="0"/>
        <w:rPr>
          <w:rFonts w:ascii="Times New Roman" w:hAnsi="Times New Roman" w:cs="Times New Roman"/>
          <w:sz w:val="28"/>
          <w:szCs w:val="28"/>
        </w:rPr>
      </w:pPr>
      <w:r>
        <w:rPr>
          <w:rFonts w:ascii="Times New Roman" w:hAnsi="Times New Roman" w:cs="Times New Roman"/>
          <w:sz w:val="28"/>
          <w:szCs w:val="28"/>
        </w:rPr>
        <w:t xml:space="preserve">от </w:t>
      </w:r>
      <w:r w:rsidR="00F05261">
        <w:rPr>
          <w:rFonts w:ascii="Times New Roman" w:hAnsi="Times New Roman" w:cs="Times New Roman"/>
          <w:sz w:val="28"/>
          <w:szCs w:val="28"/>
        </w:rPr>
        <w:t>03.06.2026</w:t>
      </w:r>
      <w:r>
        <w:rPr>
          <w:rFonts w:ascii="Times New Roman" w:hAnsi="Times New Roman" w:cs="Times New Roman"/>
          <w:sz w:val="28"/>
          <w:szCs w:val="28"/>
        </w:rPr>
        <w:t xml:space="preserve"> № </w:t>
      </w:r>
      <w:r w:rsidR="00F05261">
        <w:rPr>
          <w:rFonts w:ascii="Times New Roman" w:hAnsi="Times New Roman" w:cs="Times New Roman"/>
          <w:sz w:val="28"/>
          <w:szCs w:val="28"/>
        </w:rPr>
        <w:t>71-А</w:t>
      </w:r>
    </w:p>
    <w:p w:rsidR="00CF5D11" w:rsidRDefault="00CF5D11">
      <w:pPr>
        <w:pStyle w:val="ConsPlusNormal"/>
        <w:ind w:firstLine="6094"/>
        <w:outlineLvl w:val="0"/>
        <w:rPr>
          <w:rFonts w:ascii="Times New Roman" w:hAnsi="Times New Roman" w:cs="Times New Roman"/>
          <w:sz w:val="28"/>
          <w:szCs w:val="28"/>
        </w:rPr>
      </w:pPr>
    </w:p>
    <w:p w:rsidR="00CF5D11" w:rsidRDefault="00CF5D11">
      <w:pPr>
        <w:pStyle w:val="ConsPlusNormal"/>
        <w:ind w:firstLine="6094"/>
        <w:outlineLvl w:val="0"/>
        <w:rPr>
          <w:rFonts w:ascii="Times New Roman" w:hAnsi="Times New Roman" w:cs="Times New Roman"/>
          <w:sz w:val="28"/>
          <w:szCs w:val="28"/>
        </w:rPr>
      </w:pPr>
    </w:p>
    <w:p w:rsidR="00CF5D11" w:rsidRDefault="00CF5D11">
      <w:pPr>
        <w:pStyle w:val="afe"/>
        <w:jc w:val="center"/>
        <w:rPr>
          <w:rFonts w:ascii="Times New Roman" w:hAnsi="Times New Roman" w:cs="Times New Roman"/>
          <w:sz w:val="36"/>
          <w:szCs w:val="36"/>
        </w:rPr>
      </w:pPr>
    </w:p>
    <w:p w:rsidR="00CF5D11" w:rsidRDefault="00CF5D11">
      <w:pPr>
        <w:pStyle w:val="afe"/>
        <w:jc w:val="center"/>
        <w:rPr>
          <w:rStyle w:val="aff"/>
          <w:rFonts w:ascii="Times New Roman" w:eastAsia="Times New Roman" w:hAnsi="Times New Roman" w:cs="Times New Roman"/>
          <w:b w:val="0"/>
          <w:bCs w:val="0"/>
          <w:sz w:val="28"/>
          <w:szCs w:val="28"/>
        </w:rPr>
      </w:pPr>
    </w:p>
    <w:p w:rsidR="00CF5D11" w:rsidRDefault="00CF5D11">
      <w:pPr>
        <w:pStyle w:val="afe"/>
        <w:jc w:val="center"/>
        <w:rPr>
          <w:rStyle w:val="aff"/>
          <w:rFonts w:ascii="Times New Roman" w:eastAsia="Times New Roman" w:hAnsi="Times New Roman" w:cs="Times New Roman"/>
          <w:b w:val="0"/>
          <w:bCs w:val="0"/>
          <w:sz w:val="28"/>
          <w:szCs w:val="28"/>
        </w:rPr>
      </w:pPr>
    </w:p>
    <w:p w:rsidR="00CF5D11" w:rsidRDefault="00064D81">
      <w:pPr>
        <w:pStyle w:val="afe"/>
        <w:jc w:val="center"/>
        <w:rPr>
          <w:rStyle w:val="aff"/>
          <w:rFonts w:ascii="Times New Roman" w:eastAsia="Times New Roman" w:hAnsi="Times New Roman" w:cs="Times New Roman"/>
          <w:b w:val="0"/>
          <w:bCs w:val="0"/>
          <w:sz w:val="28"/>
          <w:szCs w:val="28"/>
        </w:rPr>
      </w:pPr>
      <w:r>
        <w:rPr>
          <w:rStyle w:val="aff"/>
          <w:rFonts w:ascii="Times New Roman" w:eastAsia="Times New Roman" w:hAnsi="Times New Roman" w:cs="Times New Roman"/>
          <w:b w:val="0"/>
          <w:bCs w:val="0"/>
          <w:sz w:val="28"/>
          <w:szCs w:val="28"/>
        </w:rPr>
        <w:t>Соглашение № __</w:t>
      </w:r>
    </w:p>
    <w:p w:rsidR="00CF5D11" w:rsidRDefault="00064D81">
      <w:pPr>
        <w:pStyle w:val="afe"/>
        <w:jc w:val="center"/>
        <w:rPr>
          <w:rFonts w:ascii="Times New Roman" w:hAnsi="Times New Roman" w:cs="Times New Roman"/>
          <w:sz w:val="36"/>
          <w:szCs w:val="36"/>
        </w:rPr>
      </w:pPr>
      <w:r>
        <w:rPr>
          <w:rStyle w:val="aff"/>
          <w:rFonts w:ascii="Times New Roman" w:eastAsia="Times New Roman" w:hAnsi="Times New Roman" w:cs="Times New Roman"/>
          <w:b w:val="0"/>
          <w:bCs w:val="0"/>
          <w:sz w:val="28"/>
          <w:szCs w:val="28"/>
        </w:rPr>
        <w:t>о предоставлении субсидии бюджету __________________________</w:t>
      </w:r>
      <w:r>
        <w:rPr>
          <w:rFonts w:ascii="Times New Roman" w:eastAsia="Times New Roman" w:hAnsi="Times New Roman" w:cs="Times New Roman"/>
          <w:sz w:val="28"/>
          <w:szCs w:val="28"/>
        </w:rPr>
        <w:t>____</w:t>
      </w:r>
    </w:p>
    <w:p w:rsidR="00CF5D11" w:rsidRDefault="00064D81">
      <w:pPr>
        <w:pStyle w:val="afe"/>
        <w:ind w:left="4254" w:firstLine="709"/>
        <w:jc w:val="center"/>
        <w:rPr>
          <w:rFonts w:ascii="Times New Roman" w:hAnsi="Times New Roman" w:cs="Times New Roman"/>
          <w:sz w:val="36"/>
          <w:szCs w:val="36"/>
        </w:rPr>
      </w:pPr>
      <w:r>
        <w:rPr>
          <w:rStyle w:val="aff"/>
          <w:rFonts w:ascii="Times New Roman" w:eastAsia="Times New Roman" w:hAnsi="Times New Roman" w:cs="Times New Roman"/>
          <w:b w:val="0"/>
          <w:bCs w:val="0"/>
          <w:sz w:val="28"/>
          <w:szCs w:val="28"/>
          <w:vertAlign w:val="superscript"/>
        </w:rPr>
        <w:t>(наименование городского, сельского поселения)</w:t>
      </w:r>
    </w:p>
    <w:p w:rsidR="00CF5D11" w:rsidRDefault="00064D81">
      <w:pPr>
        <w:pStyle w:val="afe"/>
        <w:jc w:val="center"/>
        <w:rPr>
          <w:rStyle w:val="aff"/>
          <w:rFonts w:ascii="Times New Roman" w:eastAsia="Times New Roman" w:hAnsi="Times New Roman" w:cs="Times New Roman"/>
          <w:b w:val="0"/>
          <w:bCs w:val="0"/>
          <w:sz w:val="28"/>
          <w:szCs w:val="28"/>
          <w:vertAlign w:val="superscript"/>
        </w:rPr>
      </w:pPr>
      <w:r>
        <w:rPr>
          <w:rStyle w:val="aff"/>
          <w:rFonts w:ascii="Times New Roman" w:eastAsia="Times New Roman" w:hAnsi="Times New Roman" w:cs="Times New Roman"/>
          <w:b w:val="0"/>
          <w:bCs w:val="0"/>
          <w:sz w:val="28"/>
          <w:szCs w:val="28"/>
        </w:rPr>
        <w:t>на софинансирование проектов развития общественной</w:t>
      </w:r>
      <w:r>
        <w:rPr>
          <w:rFonts w:ascii="Times New Roman" w:eastAsia="Times New Roman" w:hAnsi="Times New Roman" w:cs="Times New Roman"/>
          <w:sz w:val="28"/>
          <w:szCs w:val="28"/>
        </w:rPr>
        <w:t xml:space="preserve"> </w:t>
      </w:r>
      <w:r>
        <w:rPr>
          <w:rStyle w:val="aff"/>
          <w:rFonts w:ascii="Times New Roman" w:eastAsia="Times New Roman" w:hAnsi="Times New Roman" w:cs="Times New Roman"/>
          <w:b w:val="0"/>
          <w:bCs w:val="0"/>
          <w:sz w:val="28"/>
          <w:szCs w:val="28"/>
        </w:rPr>
        <w:t>инфраструктуры, основанных на местных инициативах, на территории ________________________________________________________________</w:t>
      </w:r>
    </w:p>
    <w:p w:rsidR="00CF5D11" w:rsidRDefault="00064D81">
      <w:pPr>
        <w:pStyle w:val="afe"/>
        <w:jc w:val="center"/>
        <w:rPr>
          <w:rFonts w:ascii="Times New Roman" w:hAnsi="Times New Roman" w:cs="Times New Roman"/>
          <w:sz w:val="36"/>
          <w:szCs w:val="36"/>
        </w:rPr>
      </w:pPr>
      <w:r>
        <w:rPr>
          <w:rStyle w:val="aff"/>
          <w:rFonts w:ascii="Times New Roman" w:eastAsia="Times New Roman" w:hAnsi="Times New Roman" w:cs="Times New Roman"/>
          <w:b w:val="0"/>
          <w:bCs w:val="0"/>
          <w:sz w:val="28"/>
          <w:szCs w:val="28"/>
          <w:vertAlign w:val="superscript"/>
        </w:rPr>
        <w:t>(наименование муниципального образования)</w:t>
      </w:r>
    </w:p>
    <w:p w:rsidR="00CF5D11" w:rsidRDefault="00CF5D11">
      <w:pPr>
        <w:ind w:firstLine="720"/>
        <w:jc w:val="center"/>
        <w:rPr>
          <w:sz w:val="40"/>
          <w:szCs w:val="40"/>
        </w:rPr>
      </w:pPr>
    </w:p>
    <w:p w:rsidR="00CF5D11" w:rsidRDefault="00064D81">
      <w:pPr>
        <w:pStyle w:val="afe"/>
        <w:jc w:val="center"/>
        <w:rPr>
          <w:rFonts w:ascii="Times New Roman" w:hAnsi="Times New Roman" w:cs="Times New Roman"/>
          <w:sz w:val="36"/>
          <w:szCs w:val="36"/>
        </w:rPr>
      </w:pPr>
      <w:r>
        <w:rPr>
          <w:rFonts w:ascii="Times New Roman" w:eastAsia="Times New Roman" w:hAnsi="Times New Roman" w:cs="Times New Roman"/>
          <w:sz w:val="28"/>
          <w:szCs w:val="28"/>
        </w:rPr>
        <w:t xml:space="preserve">г. Майкоп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«____» ___________ 20___ года</w:t>
      </w:r>
    </w:p>
    <w:p w:rsidR="00CF5D11" w:rsidRDefault="00CF5D11">
      <w:pPr>
        <w:pStyle w:val="ConsPlusNormal"/>
        <w:tabs>
          <w:tab w:val="left" w:pos="2666"/>
        </w:tabs>
        <w:jc w:val="center"/>
        <w:rPr>
          <w:rFonts w:ascii="Times New Roman" w:hAnsi="Times New Roman" w:cs="Times New Roman"/>
          <w:sz w:val="28"/>
          <w:szCs w:val="28"/>
        </w:rPr>
      </w:pPr>
    </w:p>
    <w:p w:rsidR="00CF5D11" w:rsidRDefault="00CF5D11">
      <w:pPr>
        <w:pStyle w:val="ConsPlusNormal"/>
        <w:tabs>
          <w:tab w:val="left" w:pos="2666"/>
        </w:tabs>
        <w:jc w:val="center"/>
        <w:rPr>
          <w:rFonts w:ascii="Times New Roman" w:hAnsi="Times New Roman" w:cs="Times New Roman"/>
          <w:sz w:val="28"/>
          <w:szCs w:val="28"/>
        </w:rPr>
      </w:pPr>
    </w:p>
    <w:p w:rsidR="00CF5D11" w:rsidRDefault="00064D81">
      <w:pPr>
        <w:pStyle w:val="afe"/>
        <w:ind w:firstLine="709"/>
        <w:jc w:val="both"/>
        <w:rPr>
          <w:rFonts w:ascii="Times New Roman" w:hAnsi="Times New Roman" w:cs="Times New Roman"/>
          <w:sz w:val="36"/>
          <w:szCs w:val="36"/>
        </w:rPr>
      </w:pPr>
      <w:r>
        <w:rPr>
          <w:rFonts w:ascii="Times New Roman" w:eastAsia="Times New Roman" w:hAnsi="Times New Roman" w:cs="Times New Roman"/>
          <w:sz w:val="28"/>
          <w:szCs w:val="28"/>
        </w:rPr>
        <w:t>Министерство финансов Республики Адыгея, именуемое в дальнейшем «Министерство», в лице Заместителя Председателя Кабинета Министров Республики Адыгея - Министра финансов Республики Адыгея Орлова Виктора Николаевича, действующего на основании Положения о Министерстве финансов Республики Адыгея, утвержденного постановлением Кабинета Министров Республики Адыгея от 26 марта 2007 года № 43, Администрация _________________________________________,</w:t>
      </w:r>
    </w:p>
    <w:p w:rsidR="00CF5D11" w:rsidRDefault="00064D81">
      <w:pPr>
        <w:pStyle w:val="afe"/>
        <w:ind w:left="4254" w:firstLine="709"/>
        <w:jc w:val="both"/>
        <w:rPr>
          <w:rFonts w:ascii="Times New Roman" w:hAnsi="Times New Roman" w:cs="Times New Roman"/>
          <w:sz w:val="36"/>
          <w:szCs w:val="36"/>
        </w:rPr>
      </w:pPr>
      <w:r>
        <w:rPr>
          <w:rFonts w:ascii="Times New Roman" w:eastAsia="Times New Roman" w:hAnsi="Times New Roman" w:cs="Times New Roman"/>
          <w:sz w:val="28"/>
          <w:szCs w:val="28"/>
          <w:vertAlign w:val="superscript"/>
        </w:rPr>
        <w:t>(наименование муниципального образования)</w:t>
      </w:r>
    </w:p>
    <w:p w:rsidR="00CF5D11" w:rsidRDefault="00064D81">
      <w:pPr>
        <w:pStyle w:val="afe"/>
        <w:jc w:val="both"/>
        <w:rPr>
          <w:rFonts w:ascii="Times New Roman" w:hAnsi="Times New Roman" w:cs="Times New Roman"/>
          <w:sz w:val="36"/>
          <w:szCs w:val="36"/>
        </w:rPr>
      </w:pPr>
      <w:r>
        <w:rPr>
          <w:rFonts w:ascii="Times New Roman" w:eastAsia="Times New Roman" w:hAnsi="Times New Roman" w:cs="Times New Roman"/>
          <w:sz w:val="28"/>
          <w:szCs w:val="28"/>
        </w:rPr>
        <w:t>именуемая в дальнейшем «Администрация поселения», в лице ________________________________________________________________,</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действующего на основании _______________________________________, вместе именуемые в дальнейшем «Стороны», на основании Порядка предоставления субсидий из республиканского бюджета Республики Адыгея бюджетам городских, сельских поселений на софинансирование проектов развития общественной инфраструктуры, основанных на местных инициативах, реализуемых на территории городских, сельских поселений, утвержденного постановлением Кабинета Министров Республики Адыгея от 29 октября 2019 года № 248 (далее - Порядок), а также распоряжения Кабинета Министров Республики Адыгея ________________________________________________________________,</w:t>
      </w:r>
    </w:p>
    <w:p w:rsidR="00CF5D11" w:rsidRDefault="00064D81">
      <w:pPr>
        <w:pStyle w:val="afe"/>
        <w:ind w:firstLine="709"/>
        <w:jc w:val="center"/>
        <w:rPr>
          <w:rFonts w:ascii="Times New Roman" w:hAnsi="Times New Roman" w:cs="Times New Roman"/>
          <w:sz w:val="36"/>
          <w:szCs w:val="36"/>
        </w:rPr>
      </w:pPr>
      <w:r>
        <w:rPr>
          <w:rFonts w:ascii="Times New Roman" w:eastAsia="Times New Roman" w:hAnsi="Times New Roman" w:cs="Times New Roman"/>
          <w:sz w:val="28"/>
          <w:szCs w:val="28"/>
          <w:vertAlign w:val="superscript"/>
        </w:rPr>
        <w:t>(дата, номер, наименование распоряжения)</w:t>
      </w:r>
    </w:p>
    <w:p w:rsidR="00CF5D11" w:rsidRDefault="00064D81">
      <w:pPr>
        <w:pStyle w:val="afe"/>
        <w:jc w:val="both"/>
        <w:rPr>
          <w:rFonts w:ascii="Times New Roman" w:hAnsi="Times New Roman" w:cs="Times New Roman"/>
          <w:sz w:val="36"/>
          <w:szCs w:val="36"/>
        </w:rPr>
      </w:pPr>
      <w:r>
        <w:rPr>
          <w:rFonts w:ascii="Times New Roman" w:eastAsia="Times New Roman" w:hAnsi="Times New Roman" w:cs="Times New Roman"/>
          <w:sz w:val="28"/>
          <w:szCs w:val="28"/>
        </w:rPr>
        <w:t>заключили настоящее Соглашение о нижеследующем.</w:t>
      </w:r>
    </w:p>
    <w:p w:rsidR="00CF5D11" w:rsidRDefault="00CF5D11">
      <w:pPr>
        <w:pStyle w:val="ConsPlusNormal"/>
        <w:tabs>
          <w:tab w:val="left" w:pos="2666"/>
        </w:tabs>
        <w:jc w:val="center"/>
        <w:rPr>
          <w:rFonts w:ascii="Times New Roman" w:hAnsi="Times New Roman" w:cs="Times New Roman"/>
          <w:sz w:val="28"/>
          <w:szCs w:val="28"/>
        </w:rPr>
      </w:pPr>
    </w:p>
    <w:p w:rsidR="00CF5D11" w:rsidRDefault="00064D81">
      <w:pPr>
        <w:pStyle w:val="afe"/>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1. Предмет Соглашения</w:t>
      </w:r>
    </w:p>
    <w:p w:rsidR="00CF5D11" w:rsidRDefault="00064D81">
      <w:pPr>
        <w:pStyle w:val="afe"/>
        <w:ind w:firstLine="709"/>
        <w:jc w:val="both"/>
        <w:rPr>
          <w:rFonts w:ascii="Times New Roman" w:hAnsi="Times New Roman" w:cs="Times New Roman"/>
          <w:sz w:val="22"/>
          <w:szCs w:val="22"/>
        </w:rPr>
      </w:pPr>
      <w:r>
        <w:rPr>
          <w:rFonts w:ascii="Times New Roman" w:eastAsia="Times New Roman" w:hAnsi="Times New Roman" w:cs="Times New Roman"/>
          <w:sz w:val="28"/>
          <w:szCs w:val="28"/>
        </w:rPr>
        <w:t>1.1. Предметом настоящего Соглашения является предоставление из республиканского бюджета Республики Адыгея субсидии бюджету ________________________________________________________________</w:t>
      </w:r>
    </w:p>
    <w:p w:rsidR="00CF5D11" w:rsidRDefault="00064D81">
      <w:pPr>
        <w:pStyle w:val="afe"/>
        <w:ind w:firstLine="709"/>
        <w:jc w:val="center"/>
        <w:rPr>
          <w:rFonts w:ascii="Times New Roman" w:hAnsi="Times New Roman" w:cs="Times New Roman"/>
          <w:sz w:val="22"/>
          <w:szCs w:val="22"/>
        </w:rPr>
      </w:pPr>
      <w:r>
        <w:rPr>
          <w:rFonts w:ascii="Times New Roman" w:eastAsia="Times New Roman" w:hAnsi="Times New Roman" w:cs="Times New Roman"/>
          <w:sz w:val="28"/>
          <w:szCs w:val="28"/>
          <w:vertAlign w:val="superscript"/>
        </w:rPr>
        <w:t>(наименование городского, сельского поселения)</w:t>
      </w:r>
    </w:p>
    <w:p w:rsidR="00CF5D11" w:rsidRDefault="00064D81">
      <w:pPr>
        <w:pStyle w:val="afe"/>
        <w:jc w:val="both"/>
        <w:rPr>
          <w:rFonts w:ascii="Times New Roman" w:hAnsi="Times New Roman" w:cs="Times New Roman"/>
          <w:sz w:val="22"/>
          <w:szCs w:val="22"/>
        </w:rPr>
      </w:pPr>
      <w:r>
        <w:rPr>
          <w:rFonts w:ascii="Times New Roman" w:eastAsia="Times New Roman" w:hAnsi="Times New Roman" w:cs="Times New Roman"/>
          <w:sz w:val="28"/>
          <w:szCs w:val="28"/>
        </w:rPr>
        <w:t>на софинансирование проектов развития общественной инфраструктуры, основанных на местных инициативах, на территории ________________________________________________________________,</w:t>
      </w:r>
    </w:p>
    <w:p w:rsidR="00CF5D11" w:rsidRDefault="00064D81">
      <w:pPr>
        <w:pStyle w:val="afe"/>
        <w:ind w:firstLine="709"/>
        <w:jc w:val="center"/>
        <w:rPr>
          <w:rFonts w:ascii="Times New Roman" w:hAnsi="Times New Roman" w:cs="Times New Roman"/>
          <w:sz w:val="22"/>
          <w:szCs w:val="22"/>
        </w:rPr>
      </w:pPr>
      <w:r>
        <w:rPr>
          <w:rFonts w:ascii="Times New Roman" w:eastAsia="Times New Roman" w:hAnsi="Times New Roman" w:cs="Times New Roman"/>
          <w:sz w:val="28"/>
          <w:szCs w:val="28"/>
          <w:vertAlign w:val="superscript"/>
        </w:rPr>
        <w:t>(наименование муниципального образования)</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 Субсидия, проекты) в размере ___________ (_____________) рублей</w:t>
      </w:r>
    </w:p>
    <w:p w:rsidR="00CF5D11" w:rsidRDefault="00064D81">
      <w:pPr>
        <w:pStyle w:val="afe"/>
        <w:ind w:left="4963" w:firstLine="709"/>
        <w:rPr>
          <w:rFonts w:ascii="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(сумма прописью)</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счет средств республиканского бюджета Республики Адыгея.</w:t>
      </w:r>
    </w:p>
    <w:p w:rsidR="00CF5D11" w:rsidRDefault="00CF5D11">
      <w:pPr>
        <w:pStyle w:val="afe"/>
        <w:jc w:val="center"/>
        <w:rPr>
          <w:rFonts w:ascii="Times New Roman" w:eastAsia="Times New Roman" w:hAnsi="Times New Roman" w:cs="Times New Roman"/>
          <w:sz w:val="22"/>
          <w:szCs w:val="22"/>
        </w:rPr>
      </w:pPr>
    </w:p>
    <w:p w:rsidR="00CF5D11" w:rsidRDefault="00064D81">
      <w:pPr>
        <w:pStyle w:val="afe"/>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Права и обязанности Сторон</w:t>
      </w:r>
    </w:p>
    <w:p w:rsidR="00CF5D11" w:rsidRDefault="00CF5D11">
      <w:pPr>
        <w:pStyle w:val="afe"/>
        <w:ind w:firstLine="709"/>
        <w:jc w:val="both"/>
        <w:rPr>
          <w:rFonts w:ascii="Times New Roman" w:eastAsia="Times New Roman" w:hAnsi="Times New Roman" w:cs="Times New Roman"/>
        </w:rPr>
      </w:pP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2.1. Министерство обязуется:</w:t>
      </w:r>
    </w:p>
    <w:bookmarkEnd w:id="0"/>
    <w:p w:rsidR="00CF5D11" w:rsidRDefault="00064D81">
      <w:pPr>
        <w:pStyle w:val="afe"/>
        <w:ind w:firstLine="709"/>
        <w:jc w:val="both"/>
      </w:pPr>
      <w:r>
        <w:rPr>
          <w:rFonts w:ascii="Times New Roman" w:eastAsia="Times New Roman" w:hAnsi="Times New Roman" w:cs="Times New Roman"/>
          <w:sz w:val="28"/>
          <w:szCs w:val="28"/>
        </w:rPr>
        <w:t xml:space="preserve">2.1.1. В срок не более пяти рабочих дней со дня заключения настоящего Соглашения предоставить Субсидию на цели, установленные пунктом 1.1, в пределах лимитов бюджетных обязательств, доведенных Министерству на указанные цели, и в порядке, предусмотренном </w:t>
      </w:r>
      <w:hyperlink w:history="1">
        <w:r>
          <w:rPr>
            <w:rFonts w:ascii="Times New Roman" w:eastAsia="Times New Roman" w:hAnsi="Times New Roman" w:cs="Times New Roman"/>
            <w:sz w:val="28"/>
            <w:szCs w:val="28"/>
          </w:rPr>
          <w:t>разделом 3</w:t>
        </w:r>
      </w:hyperlink>
      <w:r>
        <w:rPr>
          <w:rFonts w:ascii="Times New Roman" w:eastAsia="Times New Roman" w:hAnsi="Times New Roman" w:cs="Times New Roman"/>
          <w:sz w:val="28"/>
          <w:szCs w:val="28"/>
        </w:rPr>
        <w:t xml:space="preserve"> настоящего Соглашения.</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2.1.2.Осуществлять контроль за целевым использованием Субсидии.</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2.2. Министерство вправе:</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2.2.1. Запрашивать у Администрации поселения информацию о ходе реализации проектов.</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2.2.2. Потребовать возврата Субсидии в случае нарушения Администрацией поселения условий, установленных при предоставлении Субсидии Порядком и настоящим Соглашением, в том числе в случае непредоставления Администрацией поселения отчета, предусмотренного </w:t>
      </w:r>
      <w:hyperlink w:history="1">
        <w:r>
          <w:rPr>
            <w:rFonts w:ascii="Times New Roman" w:eastAsia="Times New Roman" w:hAnsi="Times New Roman" w:cs="Times New Roman"/>
            <w:sz w:val="28"/>
            <w:szCs w:val="28"/>
          </w:rPr>
          <w:t>подпунктом 2.3.7</w:t>
        </w:r>
      </w:hyperlink>
      <w:r>
        <w:rPr>
          <w:rFonts w:ascii="Times New Roman" w:eastAsia="Times New Roman" w:hAnsi="Times New Roman" w:cs="Times New Roman"/>
          <w:sz w:val="28"/>
          <w:szCs w:val="28"/>
        </w:rPr>
        <w:t xml:space="preserve"> настоящего Соглашения, а также в случае предоставления Администрацией поселения недостоверных сведений, повлекших необоснованное получение субсидии.</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Администрация поселения обязуется:</w:t>
      </w:r>
    </w:p>
    <w:p w:rsidR="00CF5D11" w:rsidRDefault="00064D81">
      <w:pPr>
        <w:pStyle w:val="afe"/>
        <w:ind w:firstLine="709"/>
        <w:jc w:val="both"/>
        <w:rPr>
          <w:rFonts w:ascii="Times New Roman" w:eastAsia="Times New Roman" w:hAnsi="Times New Roman" w:cs="Times New Roman"/>
          <w:sz w:val="28"/>
          <w:szCs w:val="28"/>
        </w:rPr>
      </w:pPr>
      <w:bookmarkStart w:id="1" w:name="undefined"/>
      <w:r>
        <w:rPr>
          <w:rFonts w:ascii="Times New Roman" w:eastAsia="Times New Roman" w:hAnsi="Times New Roman" w:cs="Times New Roman"/>
          <w:sz w:val="28"/>
          <w:szCs w:val="28"/>
        </w:rPr>
        <w:t>2.3.1. Обеспечить целевое использование Субсидии.</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 Обеспечить софинансирование проекта за счет следующих видов источников:</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tblPr>
      <w:tblGrid>
        <w:gridCol w:w="614"/>
        <w:gridCol w:w="7040"/>
        <w:gridCol w:w="1542"/>
      </w:tblGrid>
      <w:tr w:rsidR="00CF5D11">
        <w:tc>
          <w:tcPr>
            <w:tcW w:w="6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eastAsia="Times New Roman" w:hAnsi="Times New Roman" w:cs="Times New Roman"/>
                <w:sz w:val="22"/>
                <w:szCs w:val="22"/>
              </w:rPr>
            </w:pPr>
            <w:r>
              <w:rPr>
                <w:rFonts w:ascii="Liberation Sans" w:eastAsia="Liberation Sans" w:hAnsi="Liberation Sans" w:cs="Liberation Sans"/>
                <w:color w:val="22272F"/>
              </w:rPr>
              <w:t> </w:t>
            </w:r>
            <w:r>
              <w:rPr>
                <w:rFonts w:ascii="Times New Roman" w:eastAsia="Times New Roman" w:hAnsi="Times New Roman" w:cs="Times New Roman"/>
              </w:rPr>
              <w:t>№ п/п</w:t>
            </w:r>
          </w:p>
        </w:tc>
        <w:tc>
          <w:tcPr>
            <w:tcW w:w="7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eastAsia="Times New Roman" w:hAnsi="Times New Roman" w:cs="Times New Roman"/>
                <w:sz w:val="22"/>
                <w:szCs w:val="22"/>
              </w:rPr>
            </w:pPr>
            <w:r>
              <w:rPr>
                <w:rFonts w:ascii="Times New Roman" w:eastAsia="Times New Roman" w:hAnsi="Times New Roman" w:cs="Times New Roman"/>
              </w:rPr>
              <w:t>Виды источников</w:t>
            </w:r>
          </w:p>
        </w:tc>
        <w:tc>
          <w:tcPr>
            <w:tcW w:w="1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eastAsia="Times New Roman" w:hAnsi="Times New Roman" w:cs="Times New Roman"/>
                <w:sz w:val="22"/>
                <w:szCs w:val="22"/>
              </w:rPr>
            </w:pPr>
            <w:r>
              <w:rPr>
                <w:rFonts w:ascii="Times New Roman" w:eastAsia="Times New Roman" w:hAnsi="Times New Roman" w:cs="Times New Roman"/>
              </w:rPr>
              <w:t>Объем софинансирования (рублей)</w:t>
            </w:r>
          </w:p>
        </w:tc>
      </w:tr>
      <w:tr w:rsidR="00CF5D11">
        <w:tc>
          <w:tcPr>
            <w:tcW w:w="6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rPr>
                <w:rFonts w:ascii="Times New Roman" w:eastAsia="Times New Roman" w:hAnsi="Times New Roman" w:cs="Times New Roman"/>
                <w:sz w:val="28"/>
                <w:szCs w:val="28"/>
              </w:rPr>
            </w:pPr>
            <w:r>
              <w:rPr>
                <w:rFonts w:ascii="Times New Roman" w:eastAsia="Times New Roman" w:hAnsi="Times New Roman" w:cs="Times New Roman"/>
                <w:sz w:val="28"/>
                <w:szCs w:val="28"/>
              </w:rPr>
              <w:t>Субсидия из республиканского бюджета Республики Адыгея</w:t>
            </w:r>
          </w:p>
        </w:tc>
        <w:tc>
          <w:tcPr>
            <w:tcW w:w="1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CF5D11">
        <w:tc>
          <w:tcPr>
            <w:tcW w:w="6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Местный бюджет</w:t>
            </w:r>
          </w:p>
        </w:tc>
        <w:tc>
          <w:tcPr>
            <w:tcW w:w="1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CF5D11">
        <w:tc>
          <w:tcPr>
            <w:tcW w:w="6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rPr>
                <w:rFonts w:ascii="Times New Roman" w:eastAsia="Times New Roman" w:hAnsi="Times New Roman" w:cs="Times New Roman"/>
                <w:sz w:val="28"/>
                <w:szCs w:val="28"/>
              </w:rPr>
            </w:pPr>
            <w:r>
              <w:rPr>
                <w:rFonts w:ascii="Times New Roman" w:eastAsia="Times New Roman" w:hAnsi="Times New Roman" w:cs="Times New Roman"/>
                <w:sz w:val="28"/>
                <w:szCs w:val="28"/>
              </w:rPr>
              <w:t>Безвозмездные поступления от физических лиц (жителей)</w:t>
            </w:r>
          </w:p>
        </w:tc>
        <w:tc>
          <w:tcPr>
            <w:tcW w:w="1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CF5D11">
        <w:tc>
          <w:tcPr>
            <w:tcW w:w="6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7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rPr>
                <w:rFonts w:ascii="Times New Roman" w:eastAsia="Times New Roman" w:hAnsi="Times New Roman" w:cs="Times New Roman"/>
                <w:sz w:val="28"/>
                <w:szCs w:val="28"/>
              </w:rPr>
            </w:pPr>
            <w:r>
              <w:rPr>
                <w:rFonts w:ascii="Times New Roman" w:eastAsia="Times New Roman" w:hAnsi="Times New Roman" w:cs="Times New Roman"/>
                <w:sz w:val="28"/>
                <w:szCs w:val="28"/>
              </w:rPr>
              <w:t>Безвозмездные поступления от юридических лиц</w:t>
            </w:r>
          </w:p>
        </w:tc>
        <w:tc>
          <w:tcPr>
            <w:tcW w:w="1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CF5D11">
        <w:trPr>
          <w:trHeight w:val="322"/>
        </w:trPr>
        <w:tc>
          <w:tcPr>
            <w:tcW w:w="765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w:t>
            </w:r>
          </w:p>
        </w:tc>
        <w:tc>
          <w:tcPr>
            <w:tcW w:w="1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CF5D11">
            <w:pPr>
              <w:pStyle w:val="afe"/>
              <w:jc w:val="center"/>
              <w:rPr>
                <w:rFonts w:ascii="Times New Roman" w:eastAsia="Times New Roman" w:hAnsi="Times New Roman" w:cs="Times New Roman"/>
                <w:sz w:val="28"/>
                <w:szCs w:val="28"/>
              </w:rPr>
            </w:pPr>
          </w:p>
        </w:tc>
      </w:tr>
    </w:tbl>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2.3.3. В случае принятия решения об увеличении стоимости проекта за счет средств местного бюджета уведомить Министерство в течение трех рабочих дней в целях заключения дополнительного соглашения к настоящему соглашению.</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2.3.4. Обеспечить выполнение работ по реализации проекта в срок до              30 декабря 20__ года.</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2.3.5. Уведомлять Министерство об изменении платежных реквизитов путем направления соответствующего письменного извещения в трехдневный срок со дня изменения платежных реквизитов.</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2.3.6. Обеспечить достижение следующего целевого показателя результативности предоставления Субсидии:</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количество проектов развития общественной инфраструктуры, основанных на местных инициативах, реализованных в установленный срок - ____.</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2.3.7. Представлять в Министерство отчет об использовании Субсидии, предоставленной бюджету Администрации поселения на софинансирование проектов развития общественной инфраструктуры, основанных на местных инициативах, по форме согласно </w:t>
      </w:r>
      <w:hyperlink w:history="1">
        <w:r>
          <w:rPr>
            <w:rFonts w:ascii="Times New Roman" w:eastAsia="Times New Roman" w:hAnsi="Times New Roman" w:cs="Times New Roman"/>
            <w:sz w:val="28"/>
            <w:szCs w:val="28"/>
          </w:rPr>
          <w:t xml:space="preserve">приложению </w:t>
        </w:r>
      </w:hyperlink>
      <w:r>
        <w:rPr>
          <w:rFonts w:ascii="Times New Roman" w:eastAsia="Times New Roman" w:hAnsi="Times New Roman" w:cs="Times New Roman"/>
          <w:sz w:val="28"/>
          <w:szCs w:val="28"/>
        </w:rPr>
        <w:t>к настоящему Соглашению.</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2.3.8. Предоставлять по запросу Министерства и в установленные им сроки информацию и документы, необходимые для осуществления контроля за соблюдением Администрацией поселения условий, целей и порядка, установленных при предоставлении Субсидии.</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2.3.9. Обеспечить контроль за полным и качественным выполнением</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реализации проекта с широким вовлечением населения и информирования об этапах реализации.</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2.3.10. Предоставить Министерству электронные копии фотографий, отражающих состояние объекта до начала и по завершении реализации проекта.</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2.4. Администрация поселения вправе:</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2.4.1. Обращаться в Министерство за разъяснениями в связи с исполнением настоящего соглашения.</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2.4.2. В случае уменьшения стоимости проекта по итогам осуществления закупок товаров, работ, услуг для обеспечения муниципальных нужд в процессе реализации проекта обратиться в Министерство с предложением о направлении суммы экономии на приобретение дополнительных материалов или оборудования, связанных с реализацией проекта.</w:t>
      </w:r>
    </w:p>
    <w:p w:rsidR="00CF5D11" w:rsidRDefault="00CF5D11">
      <w:pPr>
        <w:pStyle w:val="afe"/>
        <w:jc w:val="center"/>
        <w:rPr>
          <w:rFonts w:ascii="Times New Roman" w:eastAsia="Times New Roman" w:hAnsi="Times New Roman" w:cs="Times New Roman"/>
          <w:b/>
          <w:bCs/>
          <w:sz w:val="28"/>
          <w:szCs w:val="28"/>
        </w:rPr>
      </w:pPr>
    </w:p>
    <w:p w:rsidR="00CF5D11" w:rsidRDefault="00064D81">
      <w:pPr>
        <w:pStyle w:val="afe"/>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Порядок и условия перечисления Субсидии</w:t>
      </w:r>
    </w:p>
    <w:p w:rsidR="00CF5D11" w:rsidRDefault="00CF5D11">
      <w:pPr>
        <w:ind w:firstLine="720"/>
        <w:jc w:val="both"/>
        <w:rPr>
          <w:rFonts w:ascii="Times New Roman CYR" w:eastAsia="Times New Roman CYR" w:hAnsi="Times New Roman CYR" w:cs="Times New Roman CYR"/>
          <w:sz w:val="24"/>
          <w:szCs w:val="24"/>
          <w:lang w:bidi="ru-RU"/>
        </w:rPr>
      </w:pP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 xml:space="preserve">3.1. Субсидия предоставляется в пределах бюджетных ассигнований, предусмотренных в Законе о республиканском бюджете Республики Адыгея (сводной бюджетной росписи республиканского бюджета Республики Адыгея) на _________ год и на плановый период 20____ - 20____ годов, и лимитов бюджетных обязательств, доведенных Министерству как </w:t>
      </w:r>
      <w:r>
        <w:rPr>
          <w:rFonts w:ascii="Times New Roman" w:eastAsia="Times New Roman" w:hAnsi="Times New Roman" w:cs="Times New Roman"/>
          <w:sz w:val="28"/>
          <w:szCs w:val="28"/>
        </w:rPr>
        <w:lastRenderedPageBreak/>
        <w:t>получателю средств республиканского бюджета Республики Адыгея на соответствующий финансовый год.</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3.2. Субсидия со счета Министерства перечисляется в бюджет Администрации поселения в течение пяти рабочих дней со дня заключения настоящего Соглашения.</w:t>
      </w:r>
    </w:p>
    <w:p w:rsidR="00CF5D11" w:rsidRDefault="00064D81">
      <w:pPr>
        <w:pStyle w:val="afe"/>
        <w:ind w:firstLine="709"/>
        <w:jc w:val="both"/>
        <w:rPr>
          <w:rFonts w:ascii="Times New Roman" w:eastAsia="Times New Roman" w:hAnsi="Times New Roman" w:cs="Times New Roman"/>
          <w:sz w:val="28"/>
          <w:szCs w:val="28"/>
        </w:rPr>
      </w:pPr>
      <w:bookmarkStart w:id="2" w:name="sub_33"/>
      <w:r>
        <w:rPr>
          <w:rFonts w:ascii="Times New Roman" w:eastAsia="Times New Roman" w:hAnsi="Times New Roman" w:cs="Times New Roman"/>
          <w:sz w:val="28"/>
          <w:szCs w:val="28"/>
        </w:rPr>
        <w:t xml:space="preserve">3.3. В случае неисполнения Администрацией поселения </w:t>
      </w:r>
      <w:hyperlink w:history="1">
        <w:r>
          <w:rPr>
            <w:rFonts w:ascii="Times New Roman" w:eastAsia="Times New Roman" w:hAnsi="Times New Roman" w:cs="Times New Roman"/>
            <w:sz w:val="28"/>
            <w:szCs w:val="28"/>
          </w:rPr>
          <w:t>пункта 2.3.2</w:t>
        </w:r>
      </w:hyperlink>
      <w:r>
        <w:rPr>
          <w:rFonts w:ascii="Times New Roman" w:eastAsia="Times New Roman" w:hAnsi="Times New Roman" w:cs="Times New Roman"/>
          <w:sz w:val="28"/>
          <w:szCs w:val="28"/>
        </w:rPr>
        <w:t xml:space="preserve"> </w:t>
      </w:r>
      <w:bookmarkEnd w:id="2"/>
      <w:r>
        <w:rPr>
          <w:rFonts w:ascii="Times New Roman" w:eastAsia="Times New Roman" w:hAnsi="Times New Roman" w:cs="Times New Roman"/>
          <w:sz w:val="28"/>
          <w:szCs w:val="28"/>
        </w:rPr>
        <w:t>настоящего Соглашения Администрация поселения обязана перечислить Субсидию на лицевой счет Министерства.</w:t>
      </w:r>
    </w:p>
    <w:p w:rsidR="00CF5D11" w:rsidRDefault="00CF5D11">
      <w:pPr>
        <w:pStyle w:val="afe"/>
        <w:ind w:firstLine="709"/>
        <w:jc w:val="center"/>
        <w:rPr>
          <w:rFonts w:ascii="Times New Roman" w:eastAsia="Times New Roman" w:hAnsi="Times New Roman" w:cs="Times New Roman"/>
          <w:sz w:val="28"/>
          <w:szCs w:val="28"/>
        </w:rPr>
      </w:pPr>
    </w:p>
    <w:p w:rsidR="00CF5D11" w:rsidRDefault="00064D81">
      <w:pPr>
        <w:pStyle w:val="afe"/>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 Основания и порядок возврата Субсидии </w:t>
      </w:r>
    </w:p>
    <w:p w:rsidR="00CF5D11" w:rsidRDefault="00064D81">
      <w:pPr>
        <w:pStyle w:val="afe"/>
        <w:jc w:val="center"/>
        <w:rPr>
          <w:rFonts w:ascii="Times New Roman" w:eastAsia="Times New Roman" w:hAnsi="Times New Roman" w:cs="Times New Roman"/>
          <w:sz w:val="22"/>
          <w:szCs w:val="22"/>
        </w:rPr>
      </w:pPr>
      <w:r>
        <w:rPr>
          <w:rFonts w:ascii="Times New Roman" w:eastAsia="Times New Roman" w:hAnsi="Times New Roman" w:cs="Times New Roman"/>
          <w:b/>
          <w:bCs/>
          <w:sz w:val="28"/>
          <w:szCs w:val="28"/>
        </w:rPr>
        <w:t>и неиспользованного остатка Субсидии</w:t>
      </w:r>
    </w:p>
    <w:p w:rsidR="00CF5D11" w:rsidRDefault="00CF5D11">
      <w:pPr>
        <w:ind w:firstLine="720"/>
        <w:jc w:val="both"/>
        <w:rPr>
          <w:rFonts w:ascii="Times New Roman CYR" w:eastAsia="Times New Roman CYR" w:hAnsi="Times New Roman CYR" w:cs="Times New Roman CYR"/>
          <w:sz w:val="24"/>
          <w:szCs w:val="24"/>
          <w:lang w:bidi="ru-RU"/>
        </w:rPr>
      </w:pP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Основаниями для возврата Субсидии в республиканский бюджет Республики Адыгея в соответствии с законодательством Российской Федерации являются:</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недостижение установленного значения показателя результативности предоставления Субсидии;</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нецелевое расходование Субсидии;</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нарушение  Администрацией поселения условий, установленных при предоставлении Субсидии Порядком и настоящим Соглашением;</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непредоставление отчета, предусмотренного пунктом 2.3.7 настоящего Соглашения;</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недостоверных сведений, повлекших необоснованное получение Субсидии.</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При наличии оснований, установленных пунктом 4.1 настоящего Соглашения,  Министерство издаёт приказ о возврате средств и в течение пяти рабочих дней направляет Администрации поселения письменное уведомление о необходимости возврата выделенных бюджетных средств.</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4.3. Администрация поселения в течение пяти рабочих дней со дня получения письменного уведомления Министерства обязана перечислить на лицевой счет Министерства указанную сумму средств.</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4.4. При отказе Администрации поселения от добровольного возврата указанных средств в установленные сроки средства взыскиваются в судебном порядке.</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Возврат неиспользованного остатка Субсидии на 1 января года, следующего за отчетным, в доход республиканского бюджета Республики Адыгея осуществляется Администрацией поселения в течение первых десяти рабочих дней текущего финансового года.</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решением Министерства средства Субсидии, потребность в которых подтверждена, могут быть возвращены в бюджет Администрации поселения в текущем финансовом году на те же цели в соответствии с бюджетным законодательством Российской Федерации.</w:t>
      </w:r>
    </w:p>
    <w:p w:rsidR="00CF5D11" w:rsidRDefault="00CF5D11">
      <w:pPr>
        <w:pStyle w:val="afe"/>
        <w:jc w:val="center"/>
        <w:rPr>
          <w:rFonts w:ascii="Times New Roman" w:eastAsia="Times New Roman" w:hAnsi="Times New Roman" w:cs="Times New Roman"/>
          <w:b/>
          <w:bCs/>
          <w:sz w:val="28"/>
          <w:szCs w:val="28"/>
        </w:rPr>
      </w:pPr>
    </w:p>
    <w:p w:rsidR="00CF5D11" w:rsidRDefault="00064D81">
      <w:pPr>
        <w:pStyle w:val="afe"/>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 Порядок осуществления контроля за целевым</w:t>
      </w:r>
    </w:p>
    <w:p w:rsidR="00CF5D11" w:rsidRDefault="00064D81">
      <w:pPr>
        <w:pStyle w:val="afe"/>
        <w:jc w:val="center"/>
        <w:rPr>
          <w:rFonts w:ascii="Times New Roman" w:eastAsia="Times New Roman" w:hAnsi="Times New Roman" w:cs="Times New Roman"/>
          <w:sz w:val="22"/>
          <w:szCs w:val="22"/>
        </w:rPr>
      </w:pPr>
      <w:r>
        <w:rPr>
          <w:rFonts w:ascii="Times New Roman" w:eastAsia="Times New Roman" w:hAnsi="Times New Roman" w:cs="Times New Roman"/>
          <w:b/>
          <w:bCs/>
          <w:sz w:val="28"/>
          <w:szCs w:val="28"/>
        </w:rPr>
        <w:t>использованием Субсидии</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lastRenderedPageBreak/>
        <w:t>5.1. Министерство осуществляет контроль за целевым использованием Субсидии.</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Администрация поселения представляет по запросу Министерства и органов государственного финансового контроля в установленные ими сроки информацию и документы, необходимые для проведения проверок соблюдения условий Соглашения или иных контрольных мероприятий, а также оказывает содействие представителям Министерства и органов государственного финансового контроля при проведении подобных проверок.</w:t>
      </w:r>
    </w:p>
    <w:p w:rsidR="00CF5D11" w:rsidRDefault="00CF5D11">
      <w:pPr>
        <w:pStyle w:val="afe"/>
        <w:ind w:firstLine="709"/>
        <w:jc w:val="both"/>
        <w:rPr>
          <w:rFonts w:ascii="Times New Roman" w:eastAsia="Times New Roman" w:hAnsi="Times New Roman" w:cs="Times New Roman"/>
          <w:sz w:val="28"/>
          <w:szCs w:val="28"/>
        </w:rPr>
      </w:pPr>
    </w:p>
    <w:p w:rsidR="00CF5D11" w:rsidRDefault="00064D81">
      <w:pPr>
        <w:pStyle w:val="afe"/>
        <w:jc w:val="center"/>
        <w:rPr>
          <w:rFonts w:ascii="Times New Roman" w:eastAsia="Times New Roman" w:hAnsi="Times New Roman" w:cs="Times New Roman"/>
          <w:sz w:val="22"/>
          <w:szCs w:val="22"/>
        </w:rPr>
      </w:pPr>
      <w:r>
        <w:rPr>
          <w:rFonts w:ascii="Times New Roman" w:eastAsia="Times New Roman" w:hAnsi="Times New Roman" w:cs="Times New Roman"/>
          <w:b/>
          <w:bCs/>
          <w:sz w:val="28"/>
          <w:szCs w:val="28"/>
        </w:rPr>
        <w:t>6. Срок действия Соглашения</w:t>
      </w:r>
    </w:p>
    <w:p w:rsidR="00CF5D11" w:rsidRDefault="00CF5D11">
      <w:pPr>
        <w:pStyle w:val="afe"/>
        <w:ind w:firstLine="709"/>
        <w:jc w:val="both"/>
        <w:rPr>
          <w:rFonts w:ascii="Times New Roman" w:eastAsia="Times New Roman" w:hAnsi="Times New Roman" w:cs="Times New Roman"/>
        </w:rPr>
      </w:pP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 Настоящее Соглашение вступает в силу со дня его подписания Сторонами и действует до полного исполнения Сторонами бязательств по настоящему соглашению. </w:t>
      </w:r>
    </w:p>
    <w:p w:rsidR="00CF5D11" w:rsidRDefault="00CF5D11">
      <w:pPr>
        <w:pStyle w:val="afe"/>
        <w:ind w:firstLine="709"/>
        <w:jc w:val="both"/>
        <w:rPr>
          <w:rFonts w:ascii="Times New Roman" w:eastAsia="Times New Roman" w:hAnsi="Times New Roman" w:cs="Times New Roman"/>
          <w:sz w:val="22"/>
          <w:szCs w:val="22"/>
        </w:rPr>
      </w:pPr>
    </w:p>
    <w:p w:rsidR="00CF5D11" w:rsidRDefault="00064D81">
      <w:pPr>
        <w:pStyle w:val="afe"/>
        <w:jc w:val="center"/>
        <w:rPr>
          <w:rFonts w:ascii="Times New Roman" w:eastAsia="Times New Roman" w:hAnsi="Times New Roman" w:cs="Times New Roman"/>
          <w:sz w:val="22"/>
          <w:szCs w:val="22"/>
        </w:rPr>
      </w:pPr>
      <w:r>
        <w:rPr>
          <w:rFonts w:ascii="Times New Roman" w:eastAsia="Times New Roman" w:hAnsi="Times New Roman" w:cs="Times New Roman"/>
          <w:b/>
          <w:bCs/>
          <w:sz w:val="28"/>
          <w:szCs w:val="28"/>
        </w:rPr>
        <w:t>7. Ответственность сторон</w:t>
      </w:r>
    </w:p>
    <w:bookmarkEnd w:id="1"/>
    <w:p w:rsidR="00CF5D11" w:rsidRDefault="00CF5D11">
      <w:pPr>
        <w:ind w:firstLine="720"/>
        <w:jc w:val="both"/>
        <w:rPr>
          <w:rFonts w:ascii="Times New Roman CYR" w:eastAsia="Times New Roman CYR" w:hAnsi="Times New Roman CYR" w:cs="Times New Roman CYR"/>
          <w:sz w:val="24"/>
          <w:szCs w:val="24"/>
          <w:lang w:bidi="ru-RU"/>
        </w:rPr>
      </w:pP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7.1. Администрация поселения несет ответственность за правильность указания и своевременное уведомление Министерства об изменениях реквизитов.</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7.2. Администрация поселения несет ответственность за достоверность информации, содержащейся в отчетных документах, представляемых в Министерство в соответствии с законодательством Российской Федерации.</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7.3. Администрация поселения несет ответственность за целевое использование выделенной Субсидии в соответствии с законодательством Российской Федерации.</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7.4. В случае неисполнения либо ненадлежащего исполнения Администрацией поселения обязательств, в том числе нецелевого и неэффективного использования Субсидии, непредставления или представления документов с нарушением установленных настоящим соглашением сроков, Министерство имеет право расторгнуть настоящее Соглашение в одностороннем порядке или уменьшить размер Субсидии на сумму средств, использованных с нарушением (нарушениями), а также потребовать возврата Субсидии полностью или частично.</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Стороны освобождаются от ответственности за частичное или полное неисполнение обязательств по настоящему Соглашению, если это неисполнение явилось следствием обстоятельств непреодолимой силы. В этом случае Стороны в десятидневный срок со дня наступления таких обстоятельств проводят консультации о дальнейших действиях относительно продолжения исполнения настоящего Соглашения, его расторжения либо изменения его условий.</w:t>
      </w:r>
    </w:p>
    <w:p w:rsidR="00CF5D11" w:rsidRDefault="00CF5D11">
      <w:pPr>
        <w:pStyle w:val="afe"/>
        <w:ind w:firstLine="709"/>
        <w:jc w:val="both"/>
        <w:rPr>
          <w:rFonts w:ascii="Times New Roman" w:eastAsia="Times New Roman" w:hAnsi="Times New Roman" w:cs="Times New Roman"/>
          <w:sz w:val="28"/>
          <w:szCs w:val="28"/>
        </w:rPr>
      </w:pPr>
    </w:p>
    <w:p w:rsidR="00CF5D11" w:rsidRDefault="00064D81">
      <w:pPr>
        <w:pStyle w:val="afe"/>
        <w:jc w:val="center"/>
        <w:rPr>
          <w:rFonts w:ascii="Times New Roman" w:eastAsia="Times New Roman" w:hAnsi="Times New Roman" w:cs="Times New Roman"/>
          <w:sz w:val="22"/>
          <w:szCs w:val="22"/>
        </w:rPr>
      </w:pPr>
      <w:r>
        <w:rPr>
          <w:rFonts w:ascii="Times New Roman" w:eastAsia="Times New Roman" w:hAnsi="Times New Roman" w:cs="Times New Roman"/>
          <w:b/>
          <w:bCs/>
          <w:sz w:val="28"/>
          <w:szCs w:val="28"/>
        </w:rPr>
        <w:t>8. Порядок предоставления отчетности</w:t>
      </w:r>
    </w:p>
    <w:p w:rsidR="00CF5D11" w:rsidRDefault="00064D81">
      <w:pPr>
        <w:pStyle w:val="afe"/>
        <w:jc w:val="center"/>
        <w:rPr>
          <w:rFonts w:ascii="Times New Roman" w:eastAsia="Times New Roman" w:hAnsi="Times New Roman" w:cs="Times New Roman"/>
          <w:sz w:val="22"/>
          <w:szCs w:val="22"/>
        </w:rPr>
      </w:pPr>
      <w:r>
        <w:rPr>
          <w:rFonts w:ascii="Times New Roman" w:eastAsia="Times New Roman" w:hAnsi="Times New Roman" w:cs="Times New Roman"/>
          <w:b/>
          <w:bCs/>
          <w:sz w:val="28"/>
          <w:szCs w:val="28"/>
        </w:rPr>
        <w:t>об использовании Субсидии</w:t>
      </w:r>
    </w:p>
    <w:p w:rsidR="007B6563" w:rsidRDefault="007B6563">
      <w:pPr>
        <w:pStyle w:val="afe"/>
        <w:ind w:firstLine="709"/>
        <w:jc w:val="both"/>
        <w:rPr>
          <w:rFonts w:ascii="Times New Roman" w:eastAsia="Times New Roman" w:hAnsi="Times New Roman" w:cs="Times New Roman"/>
          <w:sz w:val="28"/>
          <w:szCs w:val="28"/>
        </w:rPr>
      </w:pP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 Администрация поселения представляет отчеты в ГИИС «Электронный бюджет» в срок до 1 февраля года, следующего за отчетным, а также, в случае, когда срок реализации проекта завершается в году, следующем за годом заключения Соглашения, - в  срок, не превышающий месяца после завершения реализации проекта.</w:t>
      </w:r>
    </w:p>
    <w:p w:rsidR="00CF5D11" w:rsidRDefault="00CF5D11">
      <w:pPr>
        <w:pStyle w:val="afe"/>
        <w:ind w:firstLine="709"/>
        <w:jc w:val="both"/>
        <w:rPr>
          <w:rFonts w:ascii="Times New Roman" w:eastAsia="Times New Roman" w:hAnsi="Times New Roman" w:cs="Times New Roman"/>
          <w:sz w:val="28"/>
          <w:szCs w:val="28"/>
        </w:rPr>
      </w:pPr>
    </w:p>
    <w:p w:rsidR="00CF5D11" w:rsidRDefault="00064D81">
      <w:pPr>
        <w:pStyle w:val="afe"/>
        <w:jc w:val="center"/>
        <w:rPr>
          <w:rFonts w:ascii="Times New Roman" w:eastAsia="Times New Roman" w:hAnsi="Times New Roman" w:cs="Times New Roman"/>
          <w:sz w:val="22"/>
          <w:szCs w:val="22"/>
        </w:rPr>
      </w:pPr>
      <w:r>
        <w:rPr>
          <w:rFonts w:ascii="Times New Roman" w:eastAsia="Times New Roman" w:hAnsi="Times New Roman" w:cs="Times New Roman"/>
          <w:b/>
          <w:bCs/>
          <w:sz w:val="28"/>
          <w:szCs w:val="28"/>
        </w:rPr>
        <w:t>9. Заключительные положения</w:t>
      </w:r>
    </w:p>
    <w:p w:rsidR="00CF5D11" w:rsidRDefault="00CF5D11">
      <w:pPr>
        <w:pStyle w:val="afe"/>
        <w:ind w:firstLine="709"/>
        <w:jc w:val="both"/>
        <w:rPr>
          <w:rFonts w:ascii="Times New Roman" w:eastAsia="Times New Roman" w:hAnsi="Times New Roman" w:cs="Times New Roman"/>
        </w:rPr>
      </w:pP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9.1. Изменение настоящего Соглашения осуществляется по инициативе сторон и оформляется в виде дополнительного соглашения к настоящему соглашению, которое является его неотъемлемой частью.</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9.2. Споры, возникающие между Сторонами в связи с неисполнением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недостижении согласия споры между Сторонами решаются в судебном порядке.</w:t>
      </w:r>
    </w:p>
    <w:p w:rsidR="00CF5D11" w:rsidRDefault="00064D81">
      <w:pPr>
        <w:pStyle w:val="afe"/>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9.3. Во всем, что не предусмотрено настоящим Соглашением, Стороны руководствуются действующим законодательством Российской Федерации и Республики Адыгея.</w:t>
      </w:r>
    </w:p>
    <w:p w:rsidR="00CF5D11" w:rsidRDefault="00064D81">
      <w:pPr>
        <w:pStyle w:val="af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 Настоящее Соглашение составлено в двух экземплярах, имеющих одинаковую юридическую силу, один экземпляр для Министерства, другой - для Администрации поселения.</w:t>
      </w:r>
    </w:p>
    <w:p w:rsidR="00CF5D11" w:rsidRDefault="00CF5D11">
      <w:pPr>
        <w:pStyle w:val="afe"/>
        <w:jc w:val="center"/>
        <w:rPr>
          <w:rFonts w:ascii="Times New Roman" w:eastAsia="Times New Roman" w:hAnsi="Times New Roman" w:cs="Times New Roman"/>
          <w:sz w:val="22"/>
          <w:szCs w:val="22"/>
        </w:rPr>
      </w:pPr>
    </w:p>
    <w:p w:rsidR="00CF5D11" w:rsidRDefault="00064D81">
      <w:pPr>
        <w:pStyle w:val="afe"/>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10. Адреса и платежные реквизиты Сторон </w:t>
      </w:r>
    </w:p>
    <w:p w:rsidR="00CF5D11" w:rsidRDefault="00CF5D11">
      <w:pPr>
        <w:pStyle w:val="afe"/>
        <w:jc w:val="center"/>
        <w:rPr>
          <w:rFonts w:ascii="Times New Roman" w:eastAsia="Times New Roman" w:hAnsi="Times New Roman" w:cs="Times New Roman"/>
          <w:b/>
          <w:bCs/>
          <w:sz w:val="28"/>
          <w:szCs w:val="28"/>
        </w:rPr>
      </w:pPr>
    </w:p>
    <w:tbl>
      <w:tblPr>
        <w:tblStyle w:val="afa"/>
        <w:tblW w:w="0" w:type="auto"/>
        <w:tblLook w:val="04A0"/>
      </w:tblPr>
      <w:tblGrid>
        <w:gridCol w:w="4536"/>
        <w:gridCol w:w="4536"/>
      </w:tblGrid>
      <w:tr w:rsidR="00CF5D11">
        <w:tc>
          <w:tcPr>
            <w:tcW w:w="4536" w:type="dxa"/>
          </w:tcPr>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ОГРН, ОКТМО</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нахождения:</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ИНН/КПП</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Платежные реквизиты:</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Наименование учреждения Банка России </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БИК</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Наименование территориального органа Федерального казначейства, в котором открыт лицевой счет </w:t>
            </w:r>
          </w:p>
        </w:tc>
        <w:tc>
          <w:tcPr>
            <w:tcW w:w="4536" w:type="dxa"/>
          </w:tcPr>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поселения</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ОГРН, ОКТМО</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нахождения:</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ИНН/КПП</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Платежные реквизиты:</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Наименование учреждения Банка России </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БИК</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Наименование территориального органа Федерального казначейства, в котором открыт лицевой счет </w:t>
            </w:r>
          </w:p>
          <w:p w:rsidR="00CF5D11" w:rsidRDefault="00CF5D11">
            <w:pPr>
              <w:pStyle w:val="afe"/>
              <w:jc w:val="both"/>
              <w:rPr>
                <w:rFonts w:ascii="Times New Roman" w:eastAsia="Times New Roman" w:hAnsi="Times New Roman" w:cs="Times New Roman"/>
                <w:sz w:val="28"/>
                <w:szCs w:val="28"/>
              </w:rPr>
            </w:pPr>
          </w:p>
        </w:tc>
      </w:tr>
    </w:tbl>
    <w:p w:rsidR="00CF5D11" w:rsidRDefault="00CF5D11">
      <w:pPr>
        <w:spacing w:line="240" w:lineRule="exact"/>
        <w:outlineLvl w:val="0"/>
        <w:rPr>
          <w:color w:val="000000" w:themeColor="text1"/>
          <w:sz w:val="28"/>
          <w:szCs w:val="28"/>
        </w:rPr>
      </w:pPr>
    </w:p>
    <w:p w:rsidR="00CF5D11" w:rsidRDefault="00064D81">
      <w:pPr>
        <w:pStyle w:val="afe"/>
        <w:jc w:val="center"/>
        <w:rPr>
          <w:rFonts w:ascii="Times New Roman" w:eastAsia="Times New Roman" w:hAnsi="Times New Roman" w:cs="Times New Roman"/>
          <w:sz w:val="22"/>
          <w:szCs w:val="22"/>
        </w:rPr>
      </w:pPr>
      <w:r>
        <w:rPr>
          <w:rFonts w:ascii="Times New Roman" w:eastAsia="Times New Roman" w:hAnsi="Times New Roman" w:cs="Times New Roman"/>
          <w:b/>
          <w:bCs/>
          <w:sz w:val="28"/>
          <w:szCs w:val="28"/>
        </w:rPr>
        <w:t xml:space="preserve">11. Подписи Сторон </w:t>
      </w:r>
    </w:p>
    <w:p w:rsidR="00CF5D11" w:rsidRDefault="00CF5D11">
      <w:pPr>
        <w:pStyle w:val="afe"/>
        <w:jc w:val="center"/>
        <w:rPr>
          <w:rFonts w:ascii="Times New Roman" w:eastAsia="Times New Roman" w:hAnsi="Times New Roman" w:cs="Times New Roman"/>
          <w:b/>
          <w:bCs/>
          <w:sz w:val="28"/>
          <w:szCs w:val="28"/>
        </w:rPr>
      </w:pPr>
    </w:p>
    <w:tbl>
      <w:tblPr>
        <w:tblStyle w:val="afa"/>
        <w:tblW w:w="0" w:type="auto"/>
        <w:tblLook w:val="04A0"/>
      </w:tblPr>
      <w:tblGrid>
        <w:gridCol w:w="4677"/>
        <w:gridCol w:w="4677"/>
      </w:tblGrid>
      <w:tr w:rsidR="00CF5D11">
        <w:tc>
          <w:tcPr>
            <w:tcW w:w="4677" w:type="dxa"/>
          </w:tcPr>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Заместить Председателя Кабинета Министров Республики Адыгея - Министр финансов Республики </w:t>
            </w:r>
            <w:r>
              <w:rPr>
                <w:rFonts w:ascii="Times New Roman" w:eastAsia="Times New Roman" w:hAnsi="Times New Roman" w:cs="Times New Roman"/>
                <w:sz w:val="28"/>
                <w:szCs w:val="28"/>
              </w:rPr>
              <w:lastRenderedPageBreak/>
              <w:t>Адыгея Орлов В.Н.</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w:t>
            </w:r>
          </w:p>
          <w:p w:rsidR="00CF5D11" w:rsidRDefault="00064D81">
            <w:pPr>
              <w:pStyle w:val="afe"/>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(подпись)</w:t>
            </w:r>
          </w:p>
          <w:p w:rsidR="00CF5D11" w:rsidRDefault="00064D81">
            <w:pPr>
              <w:pStyle w:val="afe"/>
              <w:rPr>
                <w:rFonts w:ascii="Times New Roman" w:eastAsia="Times New Roman" w:hAnsi="Times New Roman" w:cs="Times New Roman"/>
                <w:sz w:val="28"/>
                <w:szCs w:val="28"/>
              </w:rPr>
            </w:pPr>
            <w:r>
              <w:rPr>
                <w:rFonts w:ascii="Times New Roman" w:eastAsia="Times New Roman" w:hAnsi="Times New Roman" w:cs="Times New Roman"/>
                <w:sz w:val="28"/>
                <w:szCs w:val="28"/>
              </w:rPr>
              <w:t>МП      ________________</w:t>
            </w:r>
          </w:p>
          <w:p w:rsidR="00CF5D11" w:rsidRDefault="00064D81">
            <w:pPr>
              <w:pStyle w:val="afe"/>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(дата)</w:t>
            </w:r>
          </w:p>
          <w:p w:rsidR="00CF5D11" w:rsidRDefault="00CF5D11">
            <w:pPr>
              <w:pStyle w:val="afe"/>
              <w:jc w:val="center"/>
              <w:rPr>
                <w:rFonts w:ascii="Times New Roman" w:eastAsia="Times New Roman" w:hAnsi="Times New Roman" w:cs="Times New Roman"/>
                <w:sz w:val="22"/>
                <w:szCs w:val="22"/>
              </w:rPr>
            </w:pPr>
          </w:p>
          <w:p w:rsidR="00CF5D11" w:rsidRDefault="00CF5D11">
            <w:pPr>
              <w:pStyle w:val="afe"/>
              <w:jc w:val="center"/>
              <w:rPr>
                <w:rFonts w:ascii="Times New Roman" w:eastAsia="Times New Roman" w:hAnsi="Times New Roman" w:cs="Times New Roman"/>
                <w:sz w:val="22"/>
                <w:szCs w:val="22"/>
              </w:rPr>
            </w:pPr>
          </w:p>
        </w:tc>
        <w:tc>
          <w:tcPr>
            <w:tcW w:w="4677" w:type="dxa"/>
          </w:tcPr>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Глава администрации городского, сельского поселения ____________</w:t>
            </w:r>
          </w:p>
          <w:p w:rsidR="00CF5D11" w:rsidRDefault="00064D81">
            <w:pPr>
              <w:pStyle w:val="afe"/>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(ФИО)</w:t>
            </w:r>
          </w:p>
          <w:p w:rsidR="00CF5D11" w:rsidRDefault="00064D81">
            <w:pPr>
              <w:pStyle w:val="af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_____________________________</w:t>
            </w:r>
          </w:p>
          <w:p w:rsidR="00CF5D11" w:rsidRDefault="00064D81">
            <w:pPr>
              <w:pStyle w:val="afe"/>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(подпись)</w:t>
            </w:r>
          </w:p>
          <w:p w:rsidR="00CF5D11" w:rsidRDefault="00064D81">
            <w:pPr>
              <w:pStyle w:val="afe"/>
              <w:rPr>
                <w:rFonts w:ascii="Times New Roman" w:eastAsia="Times New Roman" w:hAnsi="Times New Roman" w:cs="Times New Roman"/>
                <w:sz w:val="28"/>
                <w:szCs w:val="28"/>
              </w:rPr>
            </w:pPr>
            <w:r>
              <w:rPr>
                <w:rFonts w:ascii="Times New Roman" w:eastAsia="Times New Roman" w:hAnsi="Times New Roman" w:cs="Times New Roman"/>
                <w:sz w:val="28"/>
                <w:szCs w:val="28"/>
              </w:rPr>
              <w:t>МП      ________________</w:t>
            </w:r>
          </w:p>
          <w:p w:rsidR="00CF5D11" w:rsidRDefault="00064D81">
            <w:pPr>
              <w:pStyle w:val="afe"/>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(дата)</w:t>
            </w:r>
          </w:p>
          <w:p w:rsidR="00CF5D11" w:rsidRDefault="00CF5D11">
            <w:pPr>
              <w:pStyle w:val="afe"/>
              <w:jc w:val="center"/>
              <w:rPr>
                <w:rFonts w:ascii="Times New Roman" w:eastAsia="Times New Roman" w:hAnsi="Times New Roman" w:cs="Times New Roman"/>
                <w:sz w:val="22"/>
                <w:szCs w:val="22"/>
              </w:rPr>
            </w:pPr>
          </w:p>
        </w:tc>
      </w:tr>
    </w:tbl>
    <w:p w:rsidR="00CF5D11" w:rsidRDefault="00CF5D11">
      <w:pPr>
        <w:pStyle w:val="afe"/>
        <w:jc w:val="center"/>
        <w:rPr>
          <w:rFonts w:ascii="Times New Roman" w:eastAsia="Times New Roman" w:hAnsi="Times New Roman" w:cs="Times New Roman"/>
          <w:sz w:val="22"/>
          <w:szCs w:val="22"/>
        </w:rPr>
      </w:pPr>
    </w:p>
    <w:p w:rsidR="00CF5D11" w:rsidRDefault="00CF5D11">
      <w:pPr>
        <w:spacing w:line="240" w:lineRule="exact"/>
        <w:outlineLvl w:val="0"/>
        <w:rPr>
          <w:color w:val="000000" w:themeColor="text1"/>
          <w:sz w:val="28"/>
          <w:szCs w:val="28"/>
        </w:rPr>
      </w:pPr>
    </w:p>
    <w:p w:rsidR="00CF5D11" w:rsidRDefault="00CF5D11">
      <w:pPr>
        <w:spacing w:line="240" w:lineRule="exact"/>
        <w:outlineLvl w:val="0"/>
        <w:rPr>
          <w:color w:val="000000" w:themeColor="text1"/>
          <w:sz w:val="28"/>
          <w:szCs w:val="28"/>
        </w:rPr>
        <w:sectPr w:rsidR="00CF5D11" w:rsidSect="00F05261">
          <w:pgSz w:w="11905" w:h="16838"/>
          <w:pgMar w:top="1134" w:right="850" w:bottom="1134" w:left="1701" w:header="709" w:footer="709" w:gutter="0"/>
          <w:pgNumType w:start="1"/>
          <w:cols w:space="720"/>
          <w:titlePg/>
          <w:docGrid w:linePitch="360"/>
        </w:sectPr>
      </w:pPr>
    </w:p>
    <w:p w:rsidR="00CF5D11" w:rsidRDefault="00064D81" w:rsidP="0017356E">
      <w:pPr>
        <w:pStyle w:val="ConsPlusNormal"/>
        <w:ind w:left="9072" w:firstLine="1"/>
        <w:outlineLvl w:val="0"/>
        <w:rPr>
          <w:rFonts w:ascii="Times New Roman" w:hAnsi="Times New Roman" w:cs="Times New Roman"/>
          <w:b/>
          <w:bCs/>
          <w:color w:val="000000" w:themeColor="text1"/>
          <w:sz w:val="28"/>
          <w:szCs w:val="28"/>
          <w:highlight w:val="white"/>
        </w:rPr>
      </w:pPr>
      <w:r>
        <w:rPr>
          <w:rFonts w:ascii="Times New Roman" w:hAnsi="Times New Roman" w:cs="Times New Roman"/>
          <w:sz w:val="28"/>
          <w:szCs w:val="28"/>
        </w:rPr>
        <w:lastRenderedPageBreak/>
        <w:t xml:space="preserve">Приложение </w:t>
      </w:r>
      <w:r w:rsidRPr="00064D81">
        <w:rPr>
          <w:rFonts w:ascii="Times New Roman" w:hAnsi="Times New Roman" w:cs="Times New Roman"/>
          <w:sz w:val="28"/>
          <w:szCs w:val="28"/>
        </w:rPr>
        <w:t xml:space="preserve">к </w:t>
      </w:r>
      <w:r>
        <w:rPr>
          <w:rFonts w:ascii="Times New Roman" w:hAnsi="Times New Roman" w:cs="Times New Roman"/>
          <w:sz w:val="28"/>
          <w:szCs w:val="28"/>
        </w:rPr>
        <w:t>с</w:t>
      </w:r>
      <w:r w:rsidRPr="00064D81">
        <w:rPr>
          <w:rFonts w:ascii="Times New Roman" w:hAnsi="Times New Roman" w:cs="Times New Roman"/>
          <w:sz w:val="28"/>
          <w:szCs w:val="28"/>
        </w:rPr>
        <w:t>оглашению</w:t>
      </w:r>
      <w:r>
        <w:rPr>
          <w:rFonts w:ascii="Times New Roman" w:hAnsi="Times New Roman" w:cs="Times New Roman"/>
          <w:sz w:val="28"/>
          <w:szCs w:val="28"/>
        </w:rPr>
        <w:t xml:space="preserve"> от__________</w:t>
      </w:r>
      <w:r w:rsidRPr="00064D81">
        <w:rPr>
          <w:rFonts w:ascii="Times New Roman" w:hAnsi="Times New Roman" w:cs="Times New Roman"/>
          <w:sz w:val="28"/>
          <w:szCs w:val="28"/>
        </w:rPr>
        <w:t xml:space="preserve"> </w:t>
      </w:r>
      <w:proofErr w:type="spellStart"/>
      <w:r w:rsidRPr="00064D81">
        <w:rPr>
          <w:rFonts w:ascii="Times New Roman" w:hAnsi="Times New Roman" w:cs="Times New Roman"/>
          <w:sz w:val="28"/>
          <w:szCs w:val="28"/>
        </w:rPr>
        <w:t>N</w:t>
      </w:r>
      <w:proofErr w:type="spellEnd"/>
      <w:r w:rsidRPr="00064D81">
        <w:rPr>
          <w:rFonts w:ascii="Times New Roman" w:hAnsi="Times New Roman" w:cs="Times New Roman"/>
          <w:sz w:val="28"/>
          <w:szCs w:val="28"/>
        </w:rPr>
        <w:t xml:space="preserve"> _____</w:t>
      </w:r>
      <w:r>
        <w:rPr>
          <w:rFonts w:ascii="Times New Roman" w:hAnsi="Times New Roman" w:cs="Times New Roman"/>
          <w:sz w:val="28"/>
          <w:szCs w:val="28"/>
        </w:rPr>
        <w:t xml:space="preserve"> </w:t>
      </w:r>
      <w:r w:rsidRPr="00064D81">
        <w:rPr>
          <w:rFonts w:ascii="Times New Roman" w:hAnsi="Times New Roman" w:cs="Times New Roman"/>
          <w:sz w:val="28"/>
          <w:szCs w:val="28"/>
        </w:rPr>
        <w:t>о предоставлении субсидии</w:t>
      </w:r>
      <w:r>
        <w:rPr>
          <w:rFonts w:ascii="Times New Roman" w:hAnsi="Times New Roman" w:cs="Times New Roman"/>
          <w:sz w:val="28"/>
          <w:szCs w:val="28"/>
        </w:rPr>
        <w:t xml:space="preserve"> бюджету ___________ </w:t>
      </w:r>
      <w:r w:rsidR="0017356E">
        <w:rPr>
          <w:rFonts w:ascii="Times New Roman" w:hAnsi="Times New Roman" w:cs="Times New Roman"/>
          <w:sz w:val="28"/>
          <w:szCs w:val="28"/>
        </w:rPr>
        <w:t xml:space="preserve">на </w:t>
      </w:r>
      <w:proofErr w:type="spellStart"/>
      <w:r w:rsidR="0017356E">
        <w:rPr>
          <w:rFonts w:ascii="Times New Roman" w:hAnsi="Times New Roman" w:cs="Times New Roman"/>
          <w:sz w:val="28"/>
          <w:szCs w:val="28"/>
        </w:rPr>
        <w:t>софинансирование</w:t>
      </w:r>
      <w:proofErr w:type="spellEnd"/>
      <w:r w:rsidR="0017356E">
        <w:rPr>
          <w:rFonts w:ascii="Times New Roman" w:hAnsi="Times New Roman" w:cs="Times New Roman"/>
          <w:sz w:val="28"/>
          <w:szCs w:val="28"/>
        </w:rPr>
        <w:t xml:space="preserve"> проектов</w:t>
      </w:r>
      <w:r>
        <w:rPr>
          <w:rFonts w:ascii="Times New Roman" w:hAnsi="Times New Roman" w:cs="Times New Roman"/>
          <w:sz w:val="28"/>
          <w:szCs w:val="28"/>
        </w:rPr>
        <w:t xml:space="preserve"> </w:t>
      </w:r>
      <w:r w:rsidRPr="00064D81">
        <w:rPr>
          <w:rFonts w:ascii="Times New Roman" w:hAnsi="Times New Roman" w:cs="Times New Roman"/>
          <w:sz w:val="28"/>
          <w:szCs w:val="28"/>
        </w:rPr>
        <w:t>развития общественной</w:t>
      </w:r>
      <w:r>
        <w:rPr>
          <w:rFonts w:ascii="Times New Roman" w:hAnsi="Times New Roman" w:cs="Times New Roman"/>
          <w:sz w:val="28"/>
          <w:szCs w:val="28"/>
        </w:rPr>
        <w:t xml:space="preserve"> </w:t>
      </w:r>
      <w:r w:rsidRPr="00064D81">
        <w:rPr>
          <w:rFonts w:ascii="Times New Roman" w:hAnsi="Times New Roman" w:cs="Times New Roman"/>
          <w:sz w:val="28"/>
          <w:szCs w:val="28"/>
        </w:rPr>
        <w:t>инфраструктуры, основанн</w:t>
      </w:r>
      <w:r w:rsidR="0017356E">
        <w:rPr>
          <w:rFonts w:ascii="Times New Roman" w:hAnsi="Times New Roman" w:cs="Times New Roman"/>
          <w:sz w:val="28"/>
          <w:szCs w:val="28"/>
        </w:rPr>
        <w:t>ых</w:t>
      </w:r>
      <w:r>
        <w:rPr>
          <w:rFonts w:ascii="Times New Roman" w:hAnsi="Times New Roman" w:cs="Times New Roman"/>
          <w:sz w:val="28"/>
          <w:szCs w:val="28"/>
        </w:rPr>
        <w:t xml:space="preserve"> </w:t>
      </w:r>
      <w:r w:rsidRPr="00064D81">
        <w:rPr>
          <w:rFonts w:ascii="Times New Roman" w:hAnsi="Times New Roman" w:cs="Times New Roman"/>
          <w:sz w:val="28"/>
          <w:szCs w:val="28"/>
        </w:rPr>
        <w:t>на местн</w:t>
      </w:r>
      <w:r w:rsidR="0017356E">
        <w:rPr>
          <w:rFonts w:ascii="Times New Roman" w:hAnsi="Times New Roman" w:cs="Times New Roman"/>
          <w:sz w:val="28"/>
          <w:szCs w:val="28"/>
        </w:rPr>
        <w:t>ых</w:t>
      </w:r>
      <w:r w:rsidRPr="00064D81">
        <w:rPr>
          <w:rFonts w:ascii="Times New Roman" w:hAnsi="Times New Roman" w:cs="Times New Roman"/>
          <w:sz w:val="28"/>
          <w:szCs w:val="28"/>
        </w:rPr>
        <w:t xml:space="preserve"> инициатив</w:t>
      </w:r>
      <w:r w:rsidR="0017356E">
        <w:rPr>
          <w:rFonts w:ascii="Times New Roman" w:hAnsi="Times New Roman" w:cs="Times New Roman"/>
          <w:sz w:val="28"/>
          <w:szCs w:val="28"/>
        </w:rPr>
        <w:t>ах</w:t>
      </w:r>
      <w:r w:rsidRPr="00064D81">
        <w:rPr>
          <w:rFonts w:ascii="Times New Roman" w:hAnsi="Times New Roman" w:cs="Times New Roman"/>
          <w:sz w:val="28"/>
          <w:szCs w:val="28"/>
        </w:rPr>
        <w:t>, на</w:t>
      </w:r>
      <w:r>
        <w:rPr>
          <w:rFonts w:ascii="Times New Roman" w:hAnsi="Times New Roman" w:cs="Times New Roman"/>
          <w:sz w:val="28"/>
          <w:szCs w:val="28"/>
        </w:rPr>
        <w:t xml:space="preserve"> </w:t>
      </w:r>
      <w:r w:rsidRPr="00064D81">
        <w:rPr>
          <w:rFonts w:ascii="Times New Roman" w:hAnsi="Times New Roman" w:cs="Times New Roman"/>
          <w:sz w:val="28"/>
          <w:szCs w:val="28"/>
        </w:rPr>
        <w:t>территории __________</w:t>
      </w:r>
      <w:r>
        <w:rPr>
          <w:rFonts w:ascii="Times New Roman" w:hAnsi="Times New Roman" w:cs="Times New Roman"/>
          <w:sz w:val="28"/>
          <w:szCs w:val="28"/>
        </w:rPr>
        <w:t>_</w:t>
      </w:r>
    </w:p>
    <w:p w:rsidR="00CF5D11" w:rsidRDefault="00CF5D11">
      <w:pPr>
        <w:pStyle w:val="afe"/>
        <w:jc w:val="center"/>
        <w:rPr>
          <w:rFonts w:ascii="Times New Roman" w:hAnsi="Times New Roman" w:cs="Times New Roman"/>
          <w:b/>
          <w:bCs/>
          <w:color w:val="000000" w:themeColor="text1"/>
          <w:sz w:val="28"/>
          <w:szCs w:val="28"/>
          <w:highlight w:val="white"/>
        </w:rPr>
      </w:pPr>
    </w:p>
    <w:p w:rsidR="00CF5D11" w:rsidRDefault="00CF5D11">
      <w:pPr>
        <w:pStyle w:val="afe"/>
        <w:jc w:val="center"/>
        <w:rPr>
          <w:rFonts w:ascii="Times New Roman" w:hAnsi="Times New Roman" w:cs="Times New Roman"/>
          <w:b/>
          <w:bCs/>
          <w:color w:val="000000" w:themeColor="text1"/>
          <w:sz w:val="28"/>
          <w:szCs w:val="28"/>
          <w:highlight w:val="white"/>
        </w:rPr>
      </w:pPr>
    </w:p>
    <w:p w:rsidR="00CF5D11" w:rsidRDefault="00064D81">
      <w:pPr>
        <w:pStyle w:val="afe"/>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color w:val="000000" w:themeColor="text1"/>
          <w:sz w:val="28"/>
          <w:szCs w:val="28"/>
          <w:highlight w:val="white"/>
        </w:rPr>
        <w:t xml:space="preserve">Отчет об использовании субсидий, </w:t>
      </w:r>
    </w:p>
    <w:p w:rsidR="00CF5D11" w:rsidRDefault="00064D81">
      <w:pPr>
        <w:pStyle w:val="afe"/>
        <w:jc w:val="center"/>
        <w:rPr>
          <w:rFonts w:ascii="Times New Roman" w:hAnsi="Times New Roman" w:cs="Times New Roman"/>
          <w:b/>
          <w:bCs/>
          <w:color w:val="000000" w:themeColor="text1"/>
          <w:sz w:val="28"/>
          <w:szCs w:val="28"/>
          <w:highlight w:val="white"/>
        </w:rPr>
      </w:pPr>
      <w:r>
        <w:rPr>
          <w:rFonts w:ascii="Times New Roman" w:eastAsia="Times New Roman" w:hAnsi="Times New Roman" w:cs="Times New Roman"/>
          <w:b/>
          <w:color w:val="000000" w:themeColor="text1"/>
          <w:sz w:val="28"/>
          <w:szCs w:val="28"/>
          <w:highlight w:val="white"/>
        </w:rPr>
        <w:t xml:space="preserve">предоставленных бюджету городского, сельского поселения </w:t>
      </w:r>
    </w:p>
    <w:p w:rsidR="00CF5D11" w:rsidRDefault="00064D81">
      <w:pPr>
        <w:pStyle w:val="afe"/>
        <w:jc w:val="center"/>
        <w:rPr>
          <w:rFonts w:ascii="Times New Roman" w:hAnsi="Times New Roman" w:cs="Times New Roman"/>
          <w:b/>
          <w:bCs/>
          <w:color w:val="000000" w:themeColor="text1"/>
          <w:sz w:val="28"/>
          <w:szCs w:val="28"/>
          <w:highlight w:val="white"/>
        </w:rPr>
      </w:pPr>
      <w:r>
        <w:rPr>
          <w:rFonts w:ascii="Times New Roman" w:eastAsia="Times New Roman" w:hAnsi="Times New Roman" w:cs="Times New Roman"/>
          <w:b/>
          <w:color w:val="000000" w:themeColor="text1"/>
          <w:sz w:val="28"/>
          <w:szCs w:val="28"/>
          <w:highlight w:val="white"/>
        </w:rPr>
        <w:t xml:space="preserve">на софинансирование проектов развития общественной инфраструктуры, </w:t>
      </w:r>
    </w:p>
    <w:p w:rsidR="00CF5D11" w:rsidRDefault="00064D81">
      <w:pPr>
        <w:pStyle w:val="afe"/>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b/>
          <w:color w:val="000000" w:themeColor="text1"/>
          <w:sz w:val="28"/>
          <w:szCs w:val="28"/>
          <w:highlight w:val="white"/>
        </w:rPr>
        <w:t>основанных на местных инициативах, за 20___ год</w:t>
      </w:r>
      <w:r>
        <w:rPr>
          <w:rFonts w:ascii="Times New Roman" w:eastAsia="Times New Roman" w:hAnsi="Times New Roman" w:cs="Times New Roman"/>
          <w:color w:val="000000" w:themeColor="text1"/>
          <w:sz w:val="28"/>
          <w:szCs w:val="28"/>
          <w:highlight w:val="white"/>
        </w:rPr>
        <w:t xml:space="preserve"> </w:t>
      </w:r>
    </w:p>
    <w:p w:rsidR="00CF5D11" w:rsidRDefault="00064D81">
      <w:pPr>
        <w:pStyle w:val="afe"/>
        <w:jc w:val="center"/>
        <w:rPr>
          <w:rFonts w:ascii="Times New Roman" w:hAnsi="Times New Roman" w:cs="Times New Roman"/>
          <w:b/>
          <w:bCs/>
          <w:color w:val="000000" w:themeColor="text1"/>
          <w:sz w:val="28"/>
          <w:szCs w:val="28"/>
          <w:highlight w:val="white"/>
        </w:rPr>
      </w:pPr>
      <w:r>
        <w:rPr>
          <w:rFonts w:ascii="Times New Roman" w:eastAsia="Times New Roman" w:hAnsi="Times New Roman" w:cs="Times New Roman"/>
          <w:b/>
          <w:color w:val="000000" w:themeColor="text1"/>
          <w:sz w:val="28"/>
          <w:szCs w:val="28"/>
          <w:highlight w:val="white"/>
        </w:rPr>
        <w:t>_______________________________________________________</w:t>
      </w:r>
    </w:p>
    <w:p w:rsidR="00CF5D11" w:rsidRDefault="00064D81">
      <w:pPr>
        <w:pStyle w:val="afe"/>
        <w:jc w:val="center"/>
        <w:rPr>
          <w:rFonts w:ascii="Times New Roman" w:eastAsia="Times New Roman" w:hAnsi="Times New Roman" w:cs="Times New Roman"/>
          <w:color w:val="000000" w:themeColor="text1"/>
          <w:sz w:val="28"/>
          <w:szCs w:val="28"/>
          <w:vertAlign w:val="superscript"/>
        </w:rPr>
      </w:pPr>
      <w:r>
        <w:rPr>
          <w:rFonts w:ascii="Times New Roman" w:eastAsia="Times New Roman" w:hAnsi="Times New Roman" w:cs="Times New Roman"/>
          <w:b/>
          <w:color w:val="000000" w:themeColor="text1"/>
          <w:sz w:val="28"/>
          <w:szCs w:val="28"/>
          <w:highlight w:val="white"/>
          <w:vertAlign w:val="superscript"/>
        </w:rPr>
        <w:t>(наименование муниципального образования)</w:t>
      </w:r>
    </w:p>
    <w:p w:rsidR="00CF5D11" w:rsidRDefault="00CF5D11">
      <w:pPr>
        <w:pStyle w:val="afe"/>
        <w:ind w:firstLine="5669"/>
        <w:jc w:val="center"/>
        <w:rPr>
          <w:rFonts w:ascii="Times New Roman" w:eastAsia="Times New Roman" w:hAnsi="Times New Roman" w:cs="Times New Roman"/>
          <w:b/>
          <w:bCs/>
          <w:color w:val="000000" w:themeColor="text1"/>
          <w:sz w:val="28"/>
          <w:szCs w:val="28"/>
        </w:rPr>
      </w:pPr>
    </w:p>
    <w:p w:rsidR="00CF5D11" w:rsidRDefault="00CF5D11">
      <w:pPr>
        <w:pStyle w:val="afe"/>
        <w:ind w:firstLine="5669"/>
        <w:jc w:val="center"/>
        <w:rPr>
          <w:rFonts w:ascii="Times New Roman" w:eastAsia="Times New Roman" w:hAnsi="Times New Roman" w:cs="Times New Roman"/>
          <w:b/>
          <w:bCs/>
          <w:color w:val="000000" w:themeColor="text1"/>
          <w:sz w:val="28"/>
          <w:szCs w:val="28"/>
        </w:rPr>
      </w:pPr>
    </w:p>
    <w:tbl>
      <w:tblPr>
        <w:tblStyle w:val="afa"/>
        <w:tblW w:w="0" w:type="auto"/>
        <w:tblLayout w:type="fixed"/>
        <w:tblLook w:val="04A0"/>
      </w:tblPr>
      <w:tblGrid>
        <w:gridCol w:w="849"/>
        <w:gridCol w:w="1843"/>
        <w:gridCol w:w="1134"/>
        <w:gridCol w:w="567"/>
        <w:gridCol w:w="567"/>
        <w:gridCol w:w="1134"/>
        <w:gridCol w:w="1134"/>
        <w:gridCol w:w="1134"/>
        <w:gridCol w:w="1134"/>
        <w:gridCol w:w="1098"/>
        <w:gridCol w:w="409"/>
        <w:gridCol w:w="689"/>
        <w:gridCol w:w="779"/>
        <w:gridCol w:w="319"/>
        <w:gridCol w:w="1100"/>
        <w:gridCol w:w="1418"/>
      </w:tblGrid>
      <w:tr w:rsidR="00CF5D11">
        <w:tc>
          <w:tcPr>
            <w:tcW w:w="849" w:type="dxa"/>
            <w:vMerge w:val="restart"/>
          </w:tcPr>
          <w:p w:rsidR="00CF5D11" w:rsidRDefault="00064D81">
            <w:pPr>
              <w:pStyle w:val="afe"/>
              <w:keepLines/>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CF5D11" w:rsidRDefault="00064D81">
            <w:pPr>
              <w:pStyle w:val="afe"/>
              <w:keepLines/>
              <w:jc w:val="center"/>
              <w:rPr>
                <w:rFonts w:ascii="Times New Roman" w:hAnsi="Times New Roman" w:cs="Times New Roman"/>
                <w:color w:val="000000" w:themeColor="text1"/>
              </w:rPr>
            </w:pPr>
            <w:r>
              <w:rPr>
                <w:rFonts w:ascii="Times New Roman" w:hAnsi="Times New Roman" w:cs="Times New Roman"/>
                <w:color w:val="000000" w:themeColor="text1"/>
              </w:rPr>
              <w:t>п/п</w:t>
            </w:r>
          </w:p>
        </w:tc>
        <w:tc>
          <w:tcPr>
            <w:tcW w:w="1843" w:type="dxa"/>
            <w:vMerge w:val="restart"/>
          </w:tcPr>
          <w:p w:rsidR="00CF5D11" w:rsidRDefault="00064D81">
            <w:pPr>
              <w:pStyle w:val="afe"/>
              <w:keepLines/>
              <w:jc w:val="center"/>
              <w:rPr>
                <w:rFonts w:ascii="Times New Roman" w:hAnsi="Times New Roman" w:cs="Times New Roman"/>
                <w:color w:val="000000" w:themeColor="text1"/>
              </w:rPr>
            </w:pPr>
            <w:r>
              <w:rPr>
                <w:rFonts w:ascii="Times New Roman" w:hAnsi="Times New Roman" w:cs="Times New Roman"/>
                <w:color w:val="000000" w:themeColor="text1"/>
              </w:rPr>
              <w:t>Наименование проекта</w:t>
            </w:r>
          </w:p>
        </w:tc>
        <w:tc>
          <w:tcPr>
            <w:tcW w:w="5669" w:type="dxa"/>
            <w:gridSpan w:val="6"/>
          </w:tcPr>
          <w:p w:rsidR="00CF5D11" w:rsidRDefault="00064D81">
            <w:pPr>
              <w:pStyle w:val="afe"/>
              <w:keepLines/>
              <w:jc w:val="center"/>
              <w:rPr>
                <w:rFonts w:ascii="Times New Roman" w:hAnsi="Times New Roman" w:cs="Times New Roman"/>
                <w:color w:val="000000" w:themeColor="text1"/>
                <w:sz w:val="22"/>
                <w:szCs w:val="22"/>
              </w:rPr>
            </w:pPr>
            <w:r>
              <w:rPr>
                <w:rFonts w:ascii="Times New Roman" w:hAnsi="Times New Roman" w:cs="Times New Roman"/>
                <w:color w:val="000000" w:themeColor="text1"/>
              </w:rPr>
              <w:t>Предусмотрено денежных средств на реализацию проекта (рублей)</w:t>
            </w:r>
          </w:p>
        </w:tc>
        <w:tc>
          <w:tcPr>
            <w:tcW w:w="5528" w:type="dxa"/>
            <w:gridSpan w:val="7"/>
          </w:tcPr>
          <w:p w:rsidR="00CF5D11" w:rsidRDefault="00064D81">
            <w:pPr>
              <w:pStyle w:val="afe"/>
              <w:keepLines/>
              <w:jc w:val="center"/>
              <w:rPr>
                <w:rFonts w:ascii="Times New Roman" w:hAnsi="Times New Roman" w:cs="Times New Roman"/>
                <w:color w:val="000000" w:themeColor="text1"/>
              </w:rPr>
            </w:pPr>
            <w:r>
              <w:rPr>
                <w:rFonts w:ascii="Times New Roman" w:hAnsi="Times New Roman" w:cs="Times New Roman"/>
                <w:color w:val="000000" w:themeColor="text1"/>
              </w:rPr>
              <w:t>Кассовый расход денежных средств на реализацию проекта (рублей)</w:t>
            </w:r>
          </w:p>
        </w:tc>
        <w:tc>
          <w:tcPr>
            <w:tcW w:w="1417" w:type="dxa"/>
            <w:vMerge w:val="restart"/>
          </w:tcPr>
          <w:p w:rsidR="00CF5D11" w:rsidRDefault="00064D81">
            <w:pPr>
              <w:pStyle w:val="afe"/>
              <w:keepLines/>
              <w:rPr>
                <w:rFonts w:ascii="Times New Roman" w:hAnsi="Times New Roman" w:cs="Times New Roman"/>
                <w:color w:val="000000" w:themeColor="text1"/>
              </w:rPr>
            </w:pPr>
            <w:r>
              <w:rPr>
                <w:rFonts w:ascii="Times New Roman" w:hAnsi="Times New Roman" w:cs="Times New Roman"/>
                <w:color w:val="000000" w:themeColor="text1"/>
              </w:rPr>
              <w:t xml:space="preserve">Примечание </w:t>
            </w:r>
          </w:p>
        </w:tc>
      </w:tr>
      <w:tr w:rsidR="00CF5D11">
        <w:trPr>
          <w:trHeight w:val="354"/>
        </w:trPr>
        <w:tc>
          <w:tcPr>
            <w:tcW w:w="849" w:type="dxa"/>
            <w:vMerge/>
          </w:tcPr>
          <w:p w:rsidR="00CF5D11" w:rsidRDefault="00CF5D11"/>
        </w:tc>
        <w:tc>
          <w:tcPr>
            <w:tcW w:w="1843" w:type="dxa"/>
            <w:vMerge/>
          </w:tcPr>
          <w:p w:rsidR="00CF5D11" w:rsidRDefault="00CF5D11"/>
        </w:tc>
        <w:tc>
          <w:tcPr>
            <w:tcW w:w="1134" w:type="dxa"/>
            <w:vMerge w:val="restart"/>
          </w:tcPr>
          <w:p w:rsidR="00CF5D11" w:rsidRDefault="00064D81">
            <w:pPr>
              <w:pStyle w:val="afe"/>
              <w:keepLines/>
              <w:jc w:val="center"/>
              <w:rPr>
                <w:rFonts w:ascii="Times New Roman" w:hAnsi="Times New Roman" w:cs="Times New Roman"/>
                <w:color w:val="000000" w:themeColor="text1"/>
              </w:rPr>
            </w:pPr>
            <w:r>
              <w:rPr>
                <w:rFonts w:ascii="Times New Roman" w:hAnsi="Times New Roman" w:cs="Times New Roman"/>
                <w:color w:val="000000" w:themeColor="text1"/>
              </w:rPr>
              <w:t>всего</w:t>
            </w:r>
          </w:p>
        </w:tc>
        <w:tc>
          <w:tcPr>
            <w:tcW w:w="4535" w:type="dxa"/>
            <w:gridSpan w:val="5"/>
            <w:vMerge w:val="restart"/>
          </w:tcPr>
          <w:p w:rsidR="00CF5D11" w:rsidRDefault="00064D81">
            <w:pPr>
              <w:pStyle w:val="afe"/>
              <w:keepLines/>
              <w:jc w:val="center"/>
              <w:rPr>
                <w:rFonts w:ascii="Times New Roman" w:hAnsi="Times New Roman" w:cs="Times New Roman"/>
                <w:color w:val="000000" w:themeColor="text1"/>
              </w:rPr>
            </w:pPr>
            <w:r>
              <w:rPr>
                <w:rFonts w:ascii="Times New Roman" w:hAnsi="Times New Roman" w:cs="Times New Roman"/>
                <w:color w:val="000000" w:themeColor="text1"/>
              </w:rPr>
              <w:t>в том числе</w:t>
            </w:r>
          </w:p>
        </w:tc>
        <w:tc>
          <w:tcPr>
            <w:tcW w:w="1134" w:type="dxa"/>
            <w:vMerge w:val="restart"/>
          </w:tcPr>
          <w:p w:rsidR="00CF5D11" w:rsidRDefault="00064D81">
            <w:pPr>
              <w:pStyle w:val="afe"/>
              <w:keepLines/>
              <w:jc w:val="center"/>
              <w:rPr>
                <w:rFonts w:ascii="Times New Roman" w:hAnsi="Times New Roman" w:cs="Times New Roman"/>
                <w:color w:val="000000" w:themeColor="text1"/>
              </w:rPr>
            </w:pPr>
            <w:r>
              <w:rPr>
                <w:rFonts w:ascii="Times New Roman" w:hAnsi="Times New Roman" w:cs="Times New Roman"/>
                <w:color w:val="000000" w:themeColor="text1"/>
              </w:rPr>
              <w:t>всего</w:t>
            </w:r>
          </w:p>
        </w:tc>
        <w:tc>
          <w:tcPr>
            <w:tcW w:w="4394" w:type="dxa"/>
            <w:gridSpan w:val="6"/>
            <w:vMerge w:val="restart"/>
          </w:tcPr>
          <w:p w:rsidR="00CF5D11" w:rsidRDefault="00064D81">
            <w:pPr>
              <w:pStyle w:val="afe"/>
              <w:keepLines/>
              <w:jc w:val="center"/>
              <w:rPr>
                <w:rFonts w:ascii="Times New Roman" w:hAnsi="Times New Roman" w:cs="Times New Roman"/>
                <w:color w:val="000000" w:themeColor="text1"/>
              </w:rPr>
            </w:pPr>
            <w:r>
              <w:rPr>
                <w:rFonts w:ascii="Times New Roman" w:hAnsi="Times New Roman" w:cs="Times New Roman"/>
                <w:color w:val="000000" w:themeColor="text1"/>
              </w:rPr>
              <w:t>в том числе</w:t>
            </w:r>
          </w:p>
        </w:tc>
        <w:tc>
          <w:tcPr>
            <w:tcW w:w="1417" w:type="dxa"/>
            <w:vMerge w:val="restart"/>
          </w:tcPr>
          <w:p w:rsidR="00CF5D11" w:rsidRDefault="00CF5D11"/>
        </w:tc>
      </w:tr>
      <w:tr w:rsidR="00CF5D11">
        <w:trPr>
          <w:trHeight w:val="2157"/>
        </w:trPr>
        <w:tc>
          <w:tcPr>
            <w:tcW w:w="849" w:type="dxa"/>
            <w:vMerge/>
          </w:tcPr>
          <w:p w:rsidR="00CF5D11" w:rsidRDefault="00CF5D11">
            <w:pPr>
              <w:pStyle w:val="afe"/>
              <w:jc w:val="center"/>
              <w:rPr>
                <w:rFonts w:ascii="Times New Roman" w:hAnsi="Times New Roman" w:cs="Times New Roman"/>
                <w:sz w:val="28"/>
                <w:szCs w:val="28"/>
              </w:rPr>
            </w:pPr>
          </w:p>
        </w:tc>
        <w:tc>
          <w:tcPr>
            <w:tcW w:w="1843" w:type="dxa"/>
            <w:vMerge/>
          </w:tcPr>
          <w:p w:rsidR="00CF5D11" w:rsidRDefault="00CF5D11">
            <w:pPr>
              <w:pStyle w:val="afe"/>
              <w:jc w:val="center"/>
              <w:rPr>
                <w:rFonts w:ascii="Times New Roman" w:hAnsi="Times New Roman" w:cs="Times New Roman"/>
                <w:sz w:val="28"/>
                <w:szCs w:val="28"/>
              </w:rPr>
            </w:pPr>
          </w:p>
        </w:tc>
        <w:tc>
          <w:tcPr>
            <w:tcW w:w="1134" w:type="dxa"/>
            <w:vMerge/>
          </w:tcPr>
          <w:p w:rsidR="00CF5D11" w:rsidRDefault="00CF5D11">
            <w:pPr>
              <w:pStyle w:val="afe"/>
              <w:jc w:val="center"/>
              <w:rPr>
                <w:rFonts w:ascii="Times New Roman" w:hAnsi="Times New Roman" w:cs="Times New Roman"/>
                <w:sz w:val="28"/>
                <w:szCs w:val="28"/>
              </w:rPr>
            </w:pPr>
          </w:p>
        </w:tc>
        <w:tc>
          <w:tcPr>
            <w:tcW w:w="1134" w:type="dxa"/>
            <w:gridSpan w:val="2"/>
            <w:vMerge w:val="restart"/>
          </w:tcPr>
          <w:p w:rsidR="00CF5D11" w:rsidRDefault="00064D81">
            <w:pPr>
              <w:pStyle w:val="afe"/>
              <w:keepLines/>
              <w:jc w:val="center"/>
              <w:rPr>
                <w:rFonts w:ascii="Times New Roman" w:hAnsi="Times New Roman" w:cs="Times New Roman"/>
                <w:color w:val="000000" w:themeColor="text1"/>
              </w:rPr>
            </w:pPr>
            <w:r>
              <w:rPr>
                <w:rFonts w:ascii="Times New Roman" w:hAnsi="Times New Roman" w:cs="Times New Roman"/>
                <w:color w:val="000000" w:themeColor="text1"/>
              </w:rPr>
              <w:t xml:space="preserve">за счет республиканского бюджета Республики Адыгея </w:t>
            </w:r>
          </w:p>
        </w:tc>
        <w:tc>
          <w:tcPr>
            <w:tcW w:w="1134" w:type="dxa"/>
            <w:vMerge w:val="restart"/>
          </w:tcPr>
          <w:p w:rsidR="00CF5D11" w:rsidRDefault="00064D81">
            <w:pPr>
              <w:pStyle w:val="afe"/>
              <w:keepLines/>
              <w:jc w:val="center"/>
              <w:rPr>
                <w:rFonts w:ascii="Times New Roman" w:hAnsi="Times New Roman" w:cs="Times New Roman"/>
                <w:color w:val="000000" w:themeColor="text1"/>
              </w:rPr>
            </w:pPr>
            <w:r>
              <w:rPr>
                <w:rFonts w:ascii="Times New Roman" w:hAnsi="Times New Roman" w:cs="Times New Roman"/>
                <w:color w:val="000000" w:themeColor="text1"/>
              </w:rPr>
              <w:t xml:space="preserve">за счет местного бюджета </w:t>
            </w:r>
          </w:p>
        </w:tc>
        <w:tc>
          <w:tcPr>
            <w:tcW w:w="1134" w:type="dxa"/>
          </w:tcPr>
          <w:p w:rsidR="00CF5D11" w:rsidRDefault="00064D81">
            <w:pPr>
              <w:pStyle w:val="afe"/>
              <w:keepLines/>
              <w:jc w:val="center"/>
              <w:rPr>
                <w:rFonts w:ascii="Times New Roman" w:hAnsi="Times New Roman" w:cs="Times New Roman"/>
                <w:color w:val="000000" w:themeColor="text1"/>
              </w:rPr>
            </w:pPr>
            <w:r>
              <w:rPr>
                <w:rFonts w:ascii="Times New Roman" w:hAnsi="Times New Roman" w:cs="Times New Roman"/>
                <w:color w:val="000000" w:themeColor="text1"/>
              </w:rPr>
              <w:t>за счет безвозмездных поступлений от физических лиц (жителей)</w:t>
            </w:r>
          </w:p>
        </w:tc>
        <w:tc>
          <w:tcPr>
            <w:tcW w:w="1134" w:type="dxa"/>
          </w:tcPr>
          <w:p w:rsidR="00CF5D11" w:rsidRDefault="00064D81">
            <w:pPr>
              <w:pStyle w:val="afe"/>
              <w:keepLines/>
              <w:jc w:val="center"/>
              <w:rPr>
                <w:rFonts w:ascii="Times New Roman" w:hAnsi="Times New Roman" w:cs="Times New Roman"/>
                <w:color w:val="000000" w:themeColor="text1"/>
              </w:rPr>
            </w:pPr>
            <w:r>
              <w:rPr>
                <w:rFonts w:ascii="Times New Roman" w:hAnsi="Times New Roman" w:cs="Times New Roman"/>
                <w:color w:val="000000" w:themeColor="text1"/>
              </w:rPr>
              <w:t xml:space="preserve">за счет безвозмездных поступлений от юридических лиц </w:t>
            </w:r>
          </w:p>
        </w:tc>
        <w:tc>
          <w:tcPr>
            <w:tcW w:w="1134" w:type="dxa"/>
            <w:vMerge/>
          </w:tcPr>
          <w:p w:rsidR="00CF5D11" w:rsidRDefault="00CF5D11">
            <w:pPr>
              <w:pStyle w:val="afe"/>
              <w:jc w:val="center"/>
              <w:rPr>
                <w:rFonts w:ascii="Times New Roman" w:hAnsi="Times New Roman" w:cs="Times New Roman"/>
                <w:sz w:val="28"/>
                <w:szCs w:val="28"/>
              </w:rPr>
            </w:pPr>
          </w:p>
        </w:tc>
        <w:tc>
          <w:tcPr>
            <w:tcW w:w="1098" w:type="dxa"/>
            <w:vMerge w:val="restart"/>
          </w:tcPr>
          <w:p w:rsidR="00CF5D11" w:rsidRDefault="00064D81">
            <w:pPr>
              <w:pStyle w:val="afe"/>
              <w:keepLines/>
              <w:jc w:val="center"/>
              <w:rPr>
                <w:rFonts w:ascii="Times New Roman" w:hAnsi="Times New Roman" w:cs="Times New Roman"/>
                <w:color w:val="000000" w:themeColor="text1"/>
              </w:rPr>
            </w:pPr>
            <w:r>
              <w:rPr>
                <w:rFonts w:ascii="Times New Roman" w:hAnsi="Times New Roman" w:cs="Times New Roman"/>
                <w:color w:val="000000" w:themeColor="text1"/>
              </w:rPr>
              <w:t xml:space="preserve">за счет республиканского бюджета Республики Адыгея </w:t>
            </w:r>
          </w:p>
        </w:tc>
        <w:tc>
          <w:tcPr>
            <w:tcW w:w="1098" w:type="dxa"/>
            <w:gridSpan w:val="2"/>
            <w:vMerge w:val="restart"/>
          </w:tcPr>
          <w:p w:rsidR="00CF5D11" w:rsidRDefault="00064D81">
            <w:pPr>
              <w:pStyle w:val="afe"/>
              <w:keepLines/>
              <w:jc w:val="center"/>
              <w:rPr>
                <w:rFonts w:ascii="Times New Roman" w:hAnsi="Times New Roman" w:cs="Times New Roman"/>
                <w:color w:val="000000" w:themeColor="text1"/>
              </w:rPr>
            </w:pPr>
            <w:r>
              <w:rPr>
                <w:rFonts w:ascii="Times New Roman" w:hAnsi="Times New Roman" w:cs="Times New Roman"/>
                <w:color w:val="000000" w:themeColor="text1"/>
              </w:rPr>
              <w:t>за счет местного бюджета</w:t>
            </w:r>
          </w:p>
        </w:tc>
        <w:tc>
          <w:tcPr>
            <w:tcW w:w="1098" w:type="dxa"/>
            <w:gridSpan w:val="2"/>
          </w:tcPr>
          <w:p w:rsidR="00CF5D11" w:rsidRDefault="00064D81">
            <w:pPr>
              <w:pStyle w:val="afe"/>
              <w:keepLines/>
              <w:rPr>
                <w:rFonts w:ascii="Times New Roman" w:hAnsi="Times New Roman" w:cs="Times New Roman"/>
                <w:color w:val="000000" w:themeColor="text1"/>
              </w:rPr>
            </w:pPr>
            <w:r>
              <w:rPr>
                <w:rFonts w:ascii="Times New Roman" w:hAnsi="Times New Roman" w:cs="Times New Roman"/>
                <w:color w:val="000000" w:themeColor="text1"/>
              </w:rPr>
              <w:t>за счет безвозмездных поступлений от физических лиц (жителей)</w:t>
            </w:r>
          </w:p>
        </w:tc>
        <w:tc>
          <w:tcPr>
            <w:tcW w:w="1098" w:type="dxa"/>
          </w:tcPr>
          <w:p w:rsidR="00CF5D11" w:rsidRDefault="00064D81">
            <w:pPr>
              <w:pStyle w:val="afe"/>
              <w:keepLines/>
              <w:rPr>
                <w:rFonts w:ascii="Times New Roman" w:hAnsi="Times New Roman" w:cs="Times New Roman"/>
                <w:color w:val="000000" w:themeColor="text1"/>
              </w:rPr>
            </w:pPr>
            <w:r>
              <w:rPr>
                <w:rFonts w:ascii="Times New Roman" w:hAnsi="Times New Roman" w:cs="Times New Roman"/>
                <w:color w:val="000000" w:themeColor="text1"/>
              </w:rPr>
              <w:t xml:space="preserve">за счет безвозмездных поступлений от юридических лиц </w:t>
            </w:r>
          </w:p>
        </w:tc>
        <w:tc>
          <w:tcPr>
            <w:tcW w:w="1417" w:type="dxa"/>
            <w:vMerge w:val="restart"/>
          </w:tcPr>
          <w:p w:rsidR="00CF5D11" w:rsidRDefault="00CF5D11"/>
        </w:tc>
      </w:tr>
      <w:tr w:rsidR="00CF5D11">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276"/>
        </w:trPr>
        <w:tc>
          <w:tcPr>
            <w:tcW w:w="15307" w:type="dxa"/>
            <w:gridSpan w:val="16"/>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keepLines/>
              <w:pBdr>
                <w:top w:val="none" w:sz="4" w:space="0" w:color="000000"/>
                <w:left w:val="none" w:sz="4" w:space="0" w:color="000000"/>
                <w:bottom w:val="none" w:sz="4" w:space="0" w:color="000000"/>
                <w:right w:val="none" w:sz="4" w:space="0" w:color="000000"/>
              </w:pBdr>
              <w:jc w:val="center"/>
              <w:rPr>
                <w:color w:val="22272F"/>
                <w:sz w:val="24"/>
                <w:szCs w:val="24"/>
              </w:rPr>
            </w:pPr>
            <w:r>
              <w:rPr>
                <w:color w:val="22272F"/>
                <w:sz w:val="24"/>
                <w:szCs w:val="24"/>
              </w:rPr>
              <w:t xml:space="preserve">РАЗДЕЛ 2. </w:t>
            </w:r>
          </w:p>
        </w:tc>
      </w:tr>
      <w:tr w:rsidR="00CF5D11">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849"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№п/п</w:t>
            </w:r>
          </w:p>
        </w:tc>
        <w:tc>
          <w:tcPr>
            <w:tcW w:w="3544"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Направление расходов</w:t>
            </w:r>
          </w:p>
        </w:tc>
        <w:tc>
          <w:tcPr>
            <w:tcW w:w="6610" w:type="dxa"/>
            <w:gridSpan w:val="7"/>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Наименование показателя</w:t>
            </w:r>
          </w:p>
        </w:tc>
        <w:tc>
          <w:tcPr>
            <w:tcW w:w="4304"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Значение целевого индикатора</w:t>
            </w:r>
          </w:p>
        </w:tc>
      </w:tr>
      <w:tr w:rsidR="00CF5D11">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427"/>
        </w:trPr>
        <w:tc>
          <w:tcPr>
            <w:tcW w:w="849" w:type="dxa"/>
            <w:vMerge/>
            <w:tcBorders>
              <w:top w:val="single" w:sz="6" w:space="0" w:color="000000"/>
              <w:left w:val="single" w:sz="6" w:space="0" w:color="000000"/>
              <w:bottom w:val="single" w:sz="6" w:space="0" w:color="000000"/>
              <w:right w:val="single" w:sz="6" w:space="0" w:color="000000"/>
            </w:tcBorders>
          </w:tcPr>
          <w:p w:rsidR="00CF5D11" w:rsidRDefault="00CF5D11"/>
        </w:tc>
        <w:tc>
          <w:tcPr>
            <w:tcW w:w="3544" w:type="dxa"/>
            <w:gridSpan w:val="3"/>
            <w:vMerge/>
            <w:tcBorders>
              <w:top w:val="single" w:sz="6" w:space="0" w:color="000000"/>
              <w:left w:val="single" w:sz="6" w:space="0" w:color="000000"/>
              <w:bottom w:val="single" w:sz="6" w:space="0" w:color="000000"/>
              <w:right w:val="single" w:sz="6" w:space="0" w:color="000000"/>
            </w:tcBorders>
          </w:tcPr>
          <w:p w:rsidR="00CF5D11" w:rsidRDefault="00CF5D11"/>
        </w:tc>
        <w:tc>
          <w:tcPr>
            <w:tcW w:w="6610" w:type="dxa"/>
            <w:gridSpan w:val="7"/>
            <w:vMerge/>
            <w:tcBorders>
              <w:top w:val="single" w:sz="6" w:space="0" w:color="000000"/>
              <w:left w:val="single" w:sz="6" w:space="0" w:color="000000"/>
              <w:bottom w:val="single" w:sz="6" w:space="0" w:color="000000"/>
              <w:right w:val="single" w:sz="6" w:space="0" w:color="000000"/>
            </w:tcBorders>
          </w:tcPr>
          <w:p w:rsidR="00CF5D11" w:rsidRDefault="00CF5D11"/>
        </w:tc>
        <w:tc>
          <w:tcPr>
            <w:tcW w:w="1468"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единица измерения</w:t>
            </w:r>
          </w:p>
        </w:tc>
        <w:tc>
          <w:tcPr>
            <w:tcW w:w="283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значение показателя</w:t>
            </w:r>
          </w:p>
        </w:tc>
      </w:tr>
      <w:tr w:rsidR="00CF5D11">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849" w:type="dxa"/>
            <w:vMerge/>
            <w:tcBorders>
              <w:top w:val="single" w:sz="6" w:space="0" w:color="000000"/>
              <w:left w:val="single" w:sz="6" w:space="0" w:color="000000"/>
              <w:bottom w:val="single" w:sz="6" w:space="0" w:color="000000"/>
              <w:right w:val="single" w:sz="6" w:space="0" w:color="000000"/>
            </w:tcBorders>
          </w:tcPr>
          <w:p w:rsidR="00CF5D11" w:rsidRDefault="00CF5D11"/>
        </w:tc>
        <w:tc>
          <w:tcPr>
            <w:tcW w:w="3544" w:type="dxa"/>
            <w:gridSpan w:val="3"/>
            <w:vMerge/>
            <w:tcBorders>
              <w:top w:val="single" w:sz="6" w:space="0" w:color="000000"/>
              <w:left w:val="single" w:sz="6" w:space="0" w:color="000000"/>
              <w:bottom w:val="single" w:sz="6" w:space="0" w:color="000000"/>
              <w:right w:val="single" w:sz="6" w:space="0" w:color="000000"/>
            </w:tcBorders>
          </w:tcPr>
          <w:p w:rsidR="00CF5D11" w:rsidRDefault="00CF5D11"/>
        </w:tc>
        <w:tc>
          <w:tcPr>
            <w:tcW w:w="6610" w:type="dxa"/>
            <w:gridSpan w:val="7"/>
            <w:vMerge/>
            <w:tcBorders>
              <w:top w:val="single" w:sz="6" w:space="0" w:color="000000"/>
              <w:left w:val="single" w:sz="6" w:space="0" w:color="000000"/>
              <w:bottom w:val="single" w:sz="6" w:space="0" w:color="000000"/>
              <w:right w:val="single" w:sz="6" w:space="0" w:color="000000"/>
            </w:tcBorders>
          </w:tcPr>
          <w:p w:rsidR="00CF5D11" w:rsidRDefault="00CF5D11"/>
        </w:tc>
        <w:tc>
          <w:tcPr>
            <w:tcW w:w="1468" w:type="dxa"/>
            <w:gridSpan w:val="2"/>
            <w:vMerge/>
            <w:tcBorders>
              <w:top w:val="single" w:sz="6" w:space="0" w:color="000000"/>
              <w:left w:val="single" w:sz="6" w:space="0" w:color="000000"/>
              <w:bottom w:val="single" w:sz="6" w:space="0" w:color="000000"/>
              <w:right w:val="single" w:sz="6" w:space="0" w:color="000000"/>
            </w:tcBorders>
          </w:tcPr>
          <w:p w:rsidR="00CF5D11" w:rsidRDefault="00CF5D11"/>
        </w:tc>
        <w:tc>
          <w:tcPr>
            <w:tcW w:w="141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план</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факт</w:t>
            </w:r>
          </w:p>
        </w:tc>
      </w:tr>
      <w:tr w:rsidR="00CF5D11">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 </w:t>
            </w:r>
          </w:p>
        </w:tc>
        <w:tc>
          <w:tcPr>
            <w:tcW w:w="3544"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Субсидии на софинансирование проектов развития общественной инфраструктуры, основанных на местных инициативах</w:t>
            </w:r>
          </w:p>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 </w:t>
            </w:r>
          </w:p>
        </w:tc>
        <w:tc>
          <w:tcPr>
            <w:tcW w:w="6610"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 </w:t>
            </w:r>
          </w:p>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Количество проектов развития общественной инфраструктуры, основанных на местных инициативах, реализованных в установленный срок</w:t>
            </w:r>
          </w:p>
        </w:tc>
        <w:tc>
          <w:tcPr>
            <w:tcW w:w="146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ед.</w:t>
            </w:r>
          </w:p>
        </w:tc>
        <w:tc>
          <w:tcPr>
            <w:tcW w:w="141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D11" w:rsidRDefault="00064D81">
            <w:pPr>
              <w:pStyle w:val="afe"/>
              <w:jc w:val="center"/>
              <w:rPr>
                <w:rFonts w:ascii="Times New Roman" w:hAnsi="Times New Roman" w:cs="Times New Roman"/>
                <w:color w:val="000000" w:themeColor="text1"/>
              </w:rPr>
            </w:pPr>
            <w:r>
              <w:rPr>
                <w:rFonts w:ascii="Times New Roman" w:hAnsi="Times New Roman" w:cs="Times New Roman"/>
                <w:color w:val="000000" w:themeColor="text1"/>
              </w:rPr>
              <w:t> </w:t>
            </w:r>
          </w:p>
        </w:tc>
      </w:tr>
    </w:tbl>
    <w:p w:rsidR="00CF5D11" w:rsidRDefault="00064D81">
      <w:pPr>
        <w:pBdr>
          <w:top w:val="none" w:sz="4" w:space="0" w:color="000000"/>
          <w:left w:val="none" w:sz="4" w:space="0" w:color="000000"/>
          <w:bottom w:val="none" w:sz="4" w:space="0" w:color="000000"/>
          <w:right w:val="none" w:sz="4" w:space="0" w:color="000000"/>
        </w:pBdr>
        <w:shd w:val="clear" w:color="FFFFFF" w:fill="FFFFFF"/>
        <w:jc w:val="both"/>
        <w:rPr>
          <w:color w:val="000000" w:themeColor="text1"/>
          <w:sz w:val="24"/>
          <w:szCs w:val="24"/>
          <w:highlight w:val="white"/>
        </w:rPr>
      </w:pPr>
      <w:r>
        <w:br/>
      </w:r>
    </w:p>
    <w:p w:rsidR="00CF5D11" w:rsidRDefault="00CF5D11">
      <w:pPr>
        <w:pBdr>
          <w:top w:val="none" w:sz="4" w:space="0" w:color="000000"/>
          <w:left w:val="none" w:sz="4" w:space="0" w:color="000000"/>
          <w:bottom w:val="none" w:sz="4" w:space="0" w:color="000000"/>
          <w:right w:val="none" w:sz="4" w:space="0" w:color="000000"/>
        </w:pBdr>
        <w:shd w:val="clear" w:color="FFFFFF" w:fill="FFFFFF"/>
        <w:jc w:val="both"/>
        <w:rPr>
          <w:color w:val="000000" w:themeColor="text1"/>
          <w:sz w:val="24"/>
          <w:szCs w:val="24"/>
        </w:rPr>
      </w:pPr>
    </w:p>
    <w:p w:rsidR="00CF5D11" w:rsidRDefault="00064D81">
      <w:pPr>
        <w:pBdr>
          <w:top w:val="none" w:sz="4" w:space="0" w:color="000000"/>
          <w:left w:val="none" w:sz="4" w:space="0" w:color="000000"/>
          <w:bottom w:val="none" w:sz="4" w:space="0" w:color="000000"/>
          <w:right w:val="none" w:sz="4" w:space="0" w:color="000000"/>
        </w:pBdr>
        <w:shd w:val="clear" w:color="FFFFFF" w:fill="FFFFFF"/>
        <w:jc w:val="both"/>
        <w:rPr>
          <w:color w:val="000000" w:themeColor="text1"/>
          <w:sz w:val="24"/>
          <w:szCs w:val="24"/>
        </w:rPr>
      </w:pPr>
      <w:r>
        <w:rPr>
          <w:color w:val="000000" w:themeColor="text1"/>
          <w:sz w:val="24"/>
          <w:szCs w:val="24"/>
          <w:highlight w:val="white"/>
        </w:rPr>
        <w:t>Глава Администрации __________________________________________________________ ________________________</w:t>
      </w:r>
    </w:p>
    <w:p w:rsidR="00CF5D11" w:rsidRDefault="00064D81">
      <w:pPr>
        <w:pBdr>
          <w:top w:val="none" w:sz="4" w:space="0" w:color="000000"/>
          <w:left w:val="none" w:sz="4" w:space="0" w:color="000000"/>
          <w:bottom w:val="none" w:sz="4" w:space="0" w:color="000000"/>
          <w:right w:val="none" w:sz="4" w:space="0" w:color="000000"/>
        </w:pBdr>
        <w:shd w:val="clear" w:color="FFFFFF" w:fill="FFFFFF"/>
        <w:ind w:left="4254" w:firstLine="709"/>
        <w:jc w:val="both"/>
        <w:rPr>
          <w:color w:val="000000" w:themeColor="text1"/>
          <w:sz w:val="28"/>
          <w:szCs w:val="28"/>
          <w:vertAlign w:val="superscript"/>
        </w:rPr>
      </w:pPr>
      <w:r>
        <w:rPr>
          <w:color w:val="000000" w:themeColor="text1"/>
          <w:sz w:val="28"/>
          <w:szCs w:val="28"/>
          <w:highlight w:val="white"/>
          <w:vertAlign w:val="superscript"/>
        </w:rPr>
        <w:t xml:space="preserve">(подпись)    </w:t>
      </w:r>
      <w:r>
        <w:rPr>
          <w:color w:val="000000" w:themeColor="text1"/>
          <w:sz w:val="28"/>
          <w:szCs w:val="28"/>
          <w:highlight w:val="white"/>
          <w:vertAlign w:val="superscript"/>
        </w:rPr>
        <w:tab/>
      </w:r>
      <w:r>
        <w:rPr>
          <w:color w:val="000000" w:themeColor="text1"/>
          <w:sz w:val="28"/>
          <w:szCs w:val="28"/>
          <w:highlight w:val="white"/>
          <w:vertAlign w:val="superscript"/>
        </w:rPr>
        <w:tab/>
      </w:r>
      <w:r>
        <w:rPr>
          <w:color w:val="000000" w:themeColor="text1"/>
          <w:sz w:val="28"/>
          <w:szCs w:val="28"/>
          <w:highlight w:val="white"/>
          <w:vertAlign w:val="superscript"/>
        </w:rPr>
        <w:tab/>
      </w:r>
      <w:r>
        <w:rPr>
          <w:color w:val="000000" w:themeColor="text1"/>
          <w:sz w:val="28"/>
          <w:szCs w:val="28"/>
          <w:highlight w:val="white"/>
          <w:vertAlign w:val="superscript"/>
        </w:rPr>
        <w:tab/>
      </w:r>
      <w:r>
        <w:rPr>
          <w:color w:val="000000" w:themeColor="text1"/>
          <w:sz w:val="28"/>
          <w:szCs w:val="28"/>
          <w:highlight w:val="white"/>
          <w:vertAlign w:val="superscript"/>
        </w:rPr>
        <w:tab/>
      </w:r>
      <w:r>
        <w:rPr>
          <w:color w:val="000000" w:themeColor="text1"/>
          <w:sz w:val="28"/>
          <w:szCs w:val="28"/>
          <w:highlight w:val="white"/>
          <w:vertAlign w:val="superscript"/>
        </w:rPr>
        <w:tab/>
        <w:t xml:space="preserve"> (расшифровка подписи)</w:t>
      </w:r>
    </w:p>
    <w:p w:rsidR="00CF5D11" w:rsidRDefault="00064D81">
      <w:pPr>
        <w:pBdr>
          <w:top w:val="none" w:sz="4" w:space="0" w:color="000000"/>
          <w:left w:val="none" w:sz="4" w:space="0" w:color="000000"/>
          <w:bottom w:val="none" w:sz="4" w:space="0" w:color="000000"/>
          <w:right w:val="none" w:sz="4" w:space="0" w:color="000000"/>
        </w:pBdr>
        <w:shd w:val="clear" w:color="FFFFFF" w:fill="FFFFFF"/>
        <w:jc w:val="both"/>
        <w:rPr>
          <w:color w:val="000000" w:themeColor="text1"/>
          <w:sz w:val="24"/>
          <w:szCs w:val="24"/>
          <w:highlight w:val="white"/>
        </w:rPr>
      </w:pPr>
      <w:r>
        <w:rPr>
          <w:color w:val="000000" w:themeColor="text1"/>
          <w:sz w:val="24"/>
          <w:szCs w:val="24"/>
          <w:highlight w:val="white"/>
        </w:rPr>
        <w:t xml:space="preserve">Руководитель финансового органа Администрации ___________________________________ _________________________  </w:t>
      </w:r>
    </w:p>
    <w:p w:rsidR="00CF5D11" w:rsidRDefault="00064D81">
      <w:pPr>
        <w:pBdr>
          <w:top w:val="none" w:sz="4" w:space="0" w:color="000000"/>
          <w:left w:val="none" w:sz="4" w:space="0" w:color="000000"/>
          <w:bottom w:val="none" w:sz="4" w:space="0" w:color="000000"/>
          <w:right w:val="none" w:sz="4" w:space="0" w:color="000000"/>
        </w:pBdr>
        <w:shd w:val="clear" w:color="FFFFFF" w:fill="FFFFFF"/>
        <w:ind w:left="6381" w:firstLine="709"/>
        <w:jc w:val="both"/>
        <w:rPr>
          <w:color w:val="000000" w:themeColor="text1"/>
          <w:sz w:val="24"/>
          <w:szCs w:val="24"/>
          <w:highlight w:val="white"/>
        </w:rPr>
      </w:pPr>
      <w:r>
        <w:rPr>
          <w:color w:val="000000" w:themeColor="text1"/>
          <w:sz w:val="24"/>
          <w:szCs w:val="24"/>
          <w:highlight w:val="white"/>
        </w:rPr>
        <w:t xml:space="preserve">(подпись)  </w:t>
      </w:r>
      <w:r>
        <w:rPr>
          <w:color w:val="000000" w:themeColor="text1"/>
          <w:sz w:val="24"/>
          <w:szCs w:val="24"/>
          <w:highlight w:val="white"/>
        </w:rPr>
        <w:tab/>
      </w:r>
      <w:r>
        <w:rPr>
          <w:color w:val="000000" w:themeColor="text1"/>
          <w:sz w:val="24"/>
          <w:szCs w:val="24"/>
          <w:highlight w:val="white"/>
        </w:rPr>
        <w:tab/>
        <w:t xml:space="preserve">        (расшифровка подписи)</w:t>
      </w:r>
    </w:p>
    <w:p w:rsidR="00CF5D11" w:rsidRDefault="00064D81">
      <w:pPr>
        <w:pBdr>
          <w:top w:val="none" w:sz="4" w:space="0" w:color="000000"/>
          <w:left w:val="none" w:sz="4" w:space="0" w:color="000000"/>
          <w:bottom w:val="none" w:sz="4" w:space="0" w:color="000000"/>
          <w:right w:val="none" w:sz="4" w:space="0" w:color="000000"/>
        </w:pBdr>
        <w:shd w:val="clear" w:color="FFFFFF" w:fill="FFFFFF"/>
        <w:jc w:val="both"/>
        <w:rPr>
          <w:color w:val="000000" w:themeColor="text1"/>
          <w:sz w:val="24"/>
          <w:szCs w:val="24"/>
        </w:rPr>
      </w:pPr>
      <w:r>
        <w:rPr>
          <w:color w:val="000000" w:themeColor="text1"/>
          <w:sz w:val="24"/>
          <w:szCs w:val="24"/>
          <w:highlight w:val="white"/>
        </w:rPr>
        <w:t>М.П.</w:t>
      </w:r>
    </w:p>
    <w:p w:rsidR="00CF5D11" w:rsidRDefault="00CF5D11">
      <w:pPr>
        <w:pBdr>
          <w:top w:val="none" w:sz="4" w:space="0" w:color="000000"/>
          <w:left w:val="none" w:sz="4" w:space="0" w:color="000000"/>
          <w:bottom w:val="none" w:sz="4" w:space="0" w:color="000000"/>
          <w:right w:val="none" w:sz="4" w:space="0" w:color="000000"/>
        </w:pBdr>
        <w:shd w:val="clear" w:color="FFFFFF" w:fill="FFFFFF"/>
        <w:jc w:val="both"/>
        <w:rPr>
          <w:color w:val="000000" w:themeColor="text1"/>
          <w:sz w:val="24"/>
          <w:szCs w:val="24"/>
        </w:rPr>
      </w:pPr>
    </w:p>
    <w:p w:rsidR="00CF5D11" w:rsidRDefault="00064D81">
      <w:pPr>
        <w:pBdr>
          <w:top w:val="none" w:sz="4" w:space="0" w:color="000000"/>
          <w:left w:val="none" w:sz="4" w:space="0" w:color="000000"/>
          <w:bottom w:val="none" w:sz="4" w:space="0" w:color="000000"/>
          <w:right w:val="none" w:sz="4" w:space="0" w:color="000000"/>
        </w:pBdr>
        <w:shd w:val="clear" w:color="FFFFFF" w:fill="FFFFFF"/>
        <w:jc w:val="both"/>
        <w:rPr>
          <w:color w:val="000000" w:themeColor="text1"/>
          <w:sz w:val="24"/>
          <w:szCs w:val="24"/>
          <w:highlight w:val="white"/>
        </w:rPr>
      </w:pPr>
      <w:r>
        <w:rPr>
          <w:color w:val="000000" w:themeColor="text1"/>
          <w:sz w:val="24"/>
          <w:szCs w:val="24"/>
          <w:highlight w:val="white"/>
        </w:rPr>
        <w:t xml:space="preserve">Исполнитель _____________ _______________________              </w:t>
      </w:r>
    </w:p>
    <w:p w:rsidR="00CF5D11" w:rsidRDefault="00064D81">
      <w:pPr>
        <w:pBdr>
          <w:top w:val="none" w:sz="4" w:space="0" w:color="000000"/>
          <w:left w:val="none" w:sz="4" w:space="0" w:color="000000"/>
          <w:bottom w:val="none" w:sz="4" w:space="0" w:color="000000"/>
          <w:right w:val="none" w:sz="4" w:space="0" w:color="000000"/>
        </w:pBdr>
        <w:shd w:val="clear" w:color="FFFFFF" w:fill="FFFFFF"/>
        <w:ind w:left="709" w:firstLine="709"/>
        <w:jc w:val="both"/>
        <w:rPr>
          <w:color w:val="000000" w:themeColor="text1"/>
          <w:sz w:val="24"/>
          <w:szCs w:val="24"/>
        </w:rPr>
      </w:pPr>
      <w:r>
        <w:rPr>
          <w:color w:val="000000" w:themeColor="text1"/>
          <w:sz w:val="24"/>
          <w:szCs w:val="24"/>
          <w:highlight w:val="white"/>
        </w:rPr>
        <w:t xml:space="preserve">      (подпись)      (расшифровка подписи)</w:t>
      </w:r>
    </w:p>
    <w:sectPr w:rsidR="00CF5D11" w:rsidSect="0017356E">
      <w:headerReference w:type="default" r:id="rId12"/>
      <w:footerReference w:type="even" r:id="rId13"/>
      <w:headerReference w:type="first" r:id="rId14"/>
      <w:pgSz w:w="16840" w:h="11907" w:orient="landscape"/>
      <w:pgMar w:top="1701" w:right="993" w:bottom="1134" w:left="568" w:header="720"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D81" w:rsidRDefault="00064D81">
      <w:r>
        <w:separator/>
      </w:r>
    </w:p>
  </w:endnote>
  <w:endnote w:type="continuationSeparator" w:id="0">
    <w:p w:rsidR="00064D81" w:rsidRDefault="00064D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81" w:rsidRDefault="00064D81">
    <w:pPr>
      <w:pStyle w:val="Footer"/>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rPr>
      <w:t>1</w:t>
    </w:r>
    <w:r>
      <w:rPr>
        <w:rStyle w:val="af4"/>
      </w:rPr>
      <w:fldChar w:fldCharType="end"/>
    </w:r>
  </w:p>
  <w:p w:rsidR="00064D81" w:rsidRDefault="00064D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D81" w:rsidRDefault="00064D81">
      <w:r>
        <w:separator/>
      </w:r>
    </w:p>
  </w:footnote>
  <w:footnote w:type="continuationSeparator" w:id="0">
    <w:p w:rsidR="00064D81" w:rsidRDefault="00064D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10219"/>
      <w:docPartObj>
        <w:docPartGallery w:val="Page Numbers (Top of Page)"/>
        <w:docPartUnique/>
      </w:docPartObj>
    </w:sdtPr>
    <w:sdtEndPr>
      <w:rPr>
        <w:sz w:val="24"/>
        <w:szCs w:val="24"/>
      </w:rPr>
    </w:sdtEndPr>
    <w:sdtContent>
      <w:p w:rsidR="00064D81" w:rsidRPr="007B6563" w:rsidRDefault="00064D81" w:rsidP="007B6563">
        <w:pPr>
          <w:pStyle w:val="aff0"/>
          <w:jc w:val="center"/>
          <w:rPr>
            <w:sz w:val="24"/>
            <w:szCs w:val="24"/>
          </w:rPr>
        </w:pPr>
        <w:r w:rsidRPr="00F05261">
          <w:rPr>
            <w:sz w:val="24"/>
            <w:szCs w:val="24"/>
          </w:rPr>
          <w:fldChar w:fldCharType="begin"/>
        </w:r>
        <w:r w:rsidRPr="00F05261">
          <w:rPr>
            <w:sz w:val="24"/>
            <w:szCs w:val="24"/>
          </w:rPr>
          <w:instrText xml:space="preserve"> PAGE   \* MERGEFORMAT </w:instrText>
        </w:r>
        <w:r w:rsidRPr="00F05261">
          <w:rPr>
            <w:sz w:val="24"/>
            <w:szCs w:val="24"/>
          </w:rPr>
          <w:fldChar w:fldCharType="separate"/>
        </w:r>
        <w:r w:rsidR="0017356E">
          <w:rPr>
            <w:noProof/>
            <w:sz w:val="24"/>
            <w:szCs w:val="24"/>
          </w:rPr>
          <w:t>7</w:t>
        </w:r>
        <w:r w:rsidRPr="00F05261">
          <w:rPr>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81" w:rsidRDefault="00064D81">
    <w:pPr>
      <w:pStyle w:val="Header"/>
      <w:jc w:val="center"/>
    </w:pPr>
  </w:p>
  <w:p w:rsidR="00064D81" w:rsidRDefault="00064D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81" w:rsidRDefault="00064D81">
    <w:pPr>
      <w:pStyle w:val="Header"/>
      <w:jc w:val="center"/>
    </w:pPr>
    <w:fldSimple w:instr="PAGE \* MERGEFORMAT">
      <w:r w:rsidR="0017356E">
        <w:rPr>
          <w:noProof/>
        </w:rPr>
        <w:t>9</w:t>
      </w:r>
    </w:fldSimple>
  </w:p>
  <w:p w:rsidR="00064D81" w:rsidRDefault="00064D8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10223"/>
      <w:docPartObj>
        <w:docPartGallery w:val="Page Numbers (Top of Page)"/>
        <w:docPartUnique/>
      </w:docPartObj>
    </w:sdtPr>
    <w:sdtEndPr>
      <w:rPr>
        <w:sz w:val="24"/>
        <w:szCs w:val="24"/>
      </w:rPr>
    </w:sdtEndPr>
    <w:sdtContent>
      <w:p w:rsidR="0017356E" w:rsidRPr="0017356E" w:rsidRDefault="0017356E">
        <w:pPr>
          <w:pStyle w:val="aff0"/>
          <w:jc w:val="center"/>
          <w:rPr>
            <w:sz w:val="24"/>
            <w:szCs w:val="24"/>
          </w:rPr>
        </w:pPr>
        <w:r w:rsidRPr="0017356E">
          <w:rPr>
            <w:sz w:val="24"/>
            <w:szCs w:val="24"/>
          </w:rPr>
          <w:fldChar w:fldCharType="begin"/>
        </w:r>
        <w:r w:rsidRPr="0017356E">
          <w:rPr>
            <w:sz w:val="24"/>
            <w:szCs w:val="24"/>
          </w:rPr>
          <w:instrText xml:space="preserve"> PAGE   \* MERGEFORMAT </w:instrText>
        </w:r>
        <w:r w:rsidRPr="0017356E">
          <w:rPr>
            <w:sz w:val="24"/>
            <w:szCs w:val="24"/>
          </w:rPr>
          <w:fldChar w:fldCharType="separate"/>
        </w:r>
        <w:r>
          <w:rPr>
            <w:noProof/>
            <w:sz w:val="24"/>
            <w:szCs w:val="24"/>
          </w:rPr>
          <w:t>8</w:t>
        </w:r>
        <w:r w:rsidRPr="0017356E">
          <w:rPr>
            <w:sz w:val="24"/>
            <w:szCs w:val="24"/>
          </w:rPr>
          <w:fldChar w:fldCharType="end"/>
        </w:r>
      </w:p>
    </w:sdtContent>
  </w:sdt>
  <w:p w:rsidR="00064D81" w:rsidRDefault="00064D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274"/>
    <w:multiLevelType w:val="hybridMultilevel"/>
    <w:tmpl w:val="4BB6D48A"/>
    <w:lvl w:ilvl="0" w:tplc="49828A9E">
      <w:start w:val="2"/>
      <w:numFmt w:val="upperRoman"/>
      <w:lvlText w:val="%1."/>
      <w:lvlJc w:val="left"/>
      <w:pPr>
        <w:tabs>
          <w:tab w:val="num" w:pos="1288"/>
        </w:tabs>
        <w:ind w:left="1288" w:hanging="720"/>
      </w:pPr>
      <w:rPr>
        <w:rFonts w:hint="default"/>
      </w:rPr>
    </w:lvl>
    <w:lvl w:ilvl="1" w:tplc="59CECFCC">
      <w:start w:val="1"/>
      <w:numFmt w:val="bullet"/>
      <w:lvlText w:val="o"/>
      <w:lvlJc w:val="left"/>
      <w:pPr>
        <w:ind w:left="1440" w:hanging="360"/>
      </w:pPr>
      <w:rPr>
        <w:rFonts w:ascii="Courier New" w:eastAsia="Courier New" w:hAnsi="Courier New" w:cs="Courier New" w:hint="default"/>
      </w:rPr>
    </w:lvl>
    <w:lvl w:ilvl="2" w:tplc="76681852">
      <w:start w:val="1"/>
      <w:numFmt w:val="bullet"/>
      <w:lvlText w:val="§"/>
      <w:lvlJc w:val="left"/>
      <w:pPr>
        <w:ind w:left="2160" w:hanging="360"/>
      </w:pPr>
      <w:rPr>
        <w:rFonts w:ascii="Wingdings" w:eastAsia="Wingdings" w:hAnsi="Wingdings" w:cs="Wingdings" w:hint="default"/>
      </w:rPr>
    </w:lvl>
    <w:lvl w:ilvl="3" w:tplc="440A9386">
      <w:start w:val="1"/>
      <w:numFmt w:val="bullet"/>
      <w:lvlText w:val="·"/>
      <w:lvlJc w:val="left"/>
      <w:pPr>
        <w:ind w:left="2880" w:hanging="360"/>
      </w:pPr>
      <w:rPr>
        <w:rFonts w:ascii="Symbol" w:eastAsia="Symbol" w:hAnsi="Symbol" w:cs="Symbol" w:hint="default"/>
      </w:rPr>
    </w:lvl>
    <w:lvl w:ilvl="4" w:tplc="EB500C80">
      <w:start w:val="1"/>
      <w:numFmt w:val="bullet"/>
      <w:lvlText w:val="o"/>
      <w:lvlJc w:val="left"/>
      <w:pPr>
        <w:ind w:left="3600" w:hanging="360"/>
      </w:pPr>
      <w:rPr>
        <w:rFonts w:ascii="Courier New" w:eastAsia="Courier New" w:hAnsi="Courier New" w:cs="Courier New" w:hint="default"/>
      </w:rPr>
    </w:lvl>
    <w:lvl w:ilvl="5" w:tplc="DDDA74A4">
      <w:start w:val="1"/>
      <w:numFmt w:val="bullet"/>
      <w:lvlText w:val="§"/>
      <w:lvlJc w:val="left"/>
      <w:pPr>
        <w:ind w:left="4320" w:hanging="360"/>
      </w:pPr>
      <w:rPr>
        <w:rFonts w:ascii="Wingdings" w:eastAsia="Wingdings" w:hAnsi="Wingdings" w:cs="Wingdings" w:hint="default"/>
      </w:rPr>
    </w:lvl>
    <w:lvl w:ilvl="6" w:tplc="527A8D6C">
      <w:start w:val="1"/>
      <w:numFmt w:val="bullet"/>
      <w:lvlText w:val="·"/>
      <w:lvlJc w:val="left"/>
      <w:pPr>
        <w:ind w:left="5040" w:hanging="360"/>
      </w:pPr>
      <w:rPr>
        <w:rFonts w:ascii="Symbol" w:eastAsia="Symbol" w:hAnsi="Symbol" w:cs="Symbol" w:hint="default"/>
      </w:rPr>
    </w:lvl>
    <w:lvl w:ilvl="7" w:tplc="FFB08A24">
      <w:start w:val="1"/>
      <w:numFmt w:val="bullet"/>
      <w:lvlText w:val="o"/>
      <w:lvlJc w:val="left"/>
      <w:pPr>
        <w:ind w:left="5760" w:hanging="360"/>
      </w:pPr>
      <w:rPr>
        <w:rFonts w:ascii="Courier New" w:eastAsia="Courier New" w:hAnsi="Courier New" w:cs="Courier New" w:hint="default"/>
      </w:rPr>
    </w:lvl>
    <w:lvl w:ilvl="8" w:tplc="030C5B56">
      <w:start w:val="1"/>
      <w:numFmt w:val="bullet"/>
      <w:lvlText w:val="§"/>
      <w:lvlJc w:val="left"/>
      <w:pPr>
        <w:ind w:left="6480" w:hanging="360"/>
      </w:pPr>
      <w:rPr>
        <w:rFonts w:ascii="Wingdings" w:eastAsia="Wingdings" w:hAnsi="Wingdings" w:cs="Wingdings" w:hint="default"/>
      </w:rPr>
    </w:lvl>
  </w:abstractNum>
  <w:abstractNum w:abstractNumId="1">
    <w:nsid w:val="18971CE0"/>
    <w:multiLevelType w:val="hybridMultilevel"/>
    <w:tmpl w:val="C58E545C"/>
    <w:lvl w:ilvl="0" w:tplc="BF944082">
      <w:start w:val="210"/>
      <w:numFmt w:val="bullet"/>
      <w:lvlText w:val="-"/>
      <w:lvlJc w:val="left"/>
      <w:pPr>
        <w:tabs>
          <w:tab w:val="num" w:pos="1069"/>
        </w:tabs>
        <w:ind w:left="1069" w:hanging="360"/>
      </w:pPr>
      <w:rPr>
        <w:rFonts w:hint="default"/>
      </w:rPr>
    </w:lvl>
    <w:lvl w:ilvl="1" w:tplc="19A401E2">
      <w:start w:val="1"/>
      <w:numFmt w:val="bullet"/>
      <w:lvlText w:val="o"/>
      <w:lvlJc w:val="left"/>
      <w:pPr>
        <w:ind w:left="1440" w:hanging="360"/>
      </w:pPr>
      <w:rPr>
        <w:rFonts w:ascii="Courier New" w:eastAsia="Courier New" w:hAnsi="Courier New" w:cs="Courier New" w:hint="default"/>
      </w:rPr>
    </w:lvl>
    <w:lvl w:ilvl="2" w:tplc="AF584FC2">
      <w:start w:val="1"/>
      <w:numFmt w:val="bullet"/>
      <w:lvlText w:val="§"/>
      <w:lvlJc w:val="left"/>
      <w:pPr>
        <w:ind w:left="2160" w:hanging="360"/>
      </w:pPr>
      <w:rPr>
        <w:rFonts w:ascii="Wingdings" w:eastAsia="Wingdings" w:hAnsi="Wingdings" w:cs="Wingdings" w:hint="default"/>
      </w:rPr>
    </w:lvl>
    <w:lvl w:ilvl="3" w:tplc="4612708E">
      <w:start w:val="1"/>
      <w:numFmt w:val="bullet"/>
      <w:lvlText w:val="·"/>
      <w:lvlJc w:val="left"/>
      <w:pPr>
        <w:ind w:left="2880" w:hanging="360"/>
      </w:pPr>
      <w:rPr>
        <w:rFonts w:ascii="Symbol" w:eastAsia="Symbol" w:hAnsi="Symbol" w:cs="Symbol" w:hint="default"/>
      </w:rPr>
    </w:lvl>
    <w:lvl w:ilvl="4" w:tplc="87065570">
      <w:start w:val="1"/>
      <w:numFmt w:val="bullet"/>
      <w:lvlText w:val="o"/>
      <w:lvlJc w:val="left"/>
      <w:pPr>
        <w:ind w:left="3600" w:hanging="360"/>
      </w:pPr>
      <w:rPr>
        <w:rFonts w:ascii="Courier New" w:eastAsia="Courier New" w:hAnsi="Courier New" w:cs="Courier New" w:hint="default"/>
      </w:rPr>
    </w:lvl>
    <w:lvl w:ilvl="5" w:tplc="31BA064A">
      <w:start w:val="1"/>
      <w:numFmt w:val="bullet"/>
      <w:lvlText w:val="§"/>
      <w:lvlJc w:val="left"/>
      <w:pPr>
        <w:ind w:left="4320" w:hanging="360"/>
      </w:pPr>
      <w:rPr>
        <w:rFonts w:ascii="Wingdings" w:eastAsia="Wingdings" w:hAnsi="Wingdings" w:cs="Wingdings" w:hint="default"/>
      </w:rPr>
    </w:lvl>
    <w:lvl w:ilvl="6" w:tplc="A6EA0358">
      <w:start w:val="1"/>
      <w:numFmt w:val="bullet"/>
      <w:lvlText w:val="·"/>
      <w:lvlJc w:val="left"/>
      <w:pPr>
        <w:ind w:left="5040" w:hanging="360"/>
      </w:pPr>
      <w:rPr>
        <w:rFonts w:ascii="Symbol" w:eastAsia="Symbol" w:hAnsi="Symbol" w:cs="Symbol" w:hint="default"/>
      </w:rPr>
    </w:lvl>
    <w:lvl w:ilvl="7" w:tplc="ABF8DD74">
      <w:start w:val="1"/>
      <w:numFmt w:val="bullet"/>
      <w:lvlText w:val="o"/>
      <w:lvlJc w:val="left"/>
      <w:pPr>
        <w:ind w:left="5760" w:hanging="360"/>
      </w:pPr>
      <w:rPr>
        <w:rFonts w:ascii="Courier New" w:eastAsia="Courier New" w:hAnsi="Courier New" w:cs="Courier New" w:hint="default"/>
      </w:rPr>
    </w:lvl>
    <w:lvl w:ilvl="8" w:tplc="51D27E18">
      <w:start w:val="1"/>
      <w:numFmt w:val="bullet"/>
      <w:lvlText w:val="§"/>
      <w:lvlJc w:val="left"/>
      <w:pPr>
        <w:ind w:left="6480" w:hanging="360"/>
      </w:pPr>
      <w:rPr>
        <w:rFonts w:ascii="Wingdings" w:eastAsia="Wingdings" w:hAnsi="Wingdings" w:cs="Wingdings" w:hint="default"/>
      </w:rPr>
    </w:lvl>
  </w:abstractNum>
  <w:abstractNum w:abstractNumId="2">
    <w:nsid w:val="2CB12C4C"/>
    <w:multiLevelType w:val="hybridMultilevel"/>
    <w:tmpl w:val="3FDE863C"/>
    <w:lvl w:ilvl="0" w:tplc="389299BE">
      <w:start w:val="1"/>
      <w:numFmt w:val="decimal"/>
      <w:lvlText w:val="%1)"/>
      <w:lvlJc w:val="left"/>
      <w:pPr>
        <w:ind w:left="1069" w:hanging="360"/>
      </w:pPr>
      <w:rPr>
        <w:rFonts w:hint="default"/>
      </w:rPr>
    </w:lvl>
    <w:lvl w:ilvl="1" w:tplc="978C3C94">
      <w:start w:val="1"/>
      <w:numFmt w:val="lowerLetter"/>
      <w:lvlText w:val="%2."/>
      <w:lvlJc w:val="left"/>
      <w:pPr>
        <w:ind w:left="1789" w:hanging="360"/>
      </w:pPr>
    </w:lvl>
    <w:lvl w:ilvl="2" w:tplc="66CE7046">
      <w:start w:val="1"/>
      <w:numFmt w:val="lowerRoman"/>
      <w:lvlText w:val="%3."/>
      <w:lvlJc w:val="right"/>
      <w:pPr>
        <w:ind w:left="2509" w:hanging="180"/>
      </w:pPr>
    </w:lvl>
    <w:lvl w:ilvl="3" w:tplc="A0D45CCE">
      <w:start w:val="1"/>
      <w:numFmt w:val="decimal"/>
      <w:lvlText w:val="%4."/>
      <w:lvlJc w:val="left"/>
      <w:pPr>
        <w:ind w:left="3229" w:hanging="360"/>
      </w:pPr>
    </w:lvl>
    <w:lvl w:ilvl="4" w:tplc="C2361294">
      <w:start w:val="1"/>
      <w:numFmt w:val="lowerLetter"/>
      <w:lvlText w:val="%5."/>
      <w:lvlJc w:val="left"/>
      <w:pPr>
        <w:ind w:left="3949" w:hanging="360"/>
      </w:pPr>
    </w:lvl>
    <w:lvl w:ilvl="5" w:tplc="30127648">
      <w:start w:val="1"/>
      <w:numFmt w:val="lowerRoman"/>
      <w:lvlText w:val="%6."/>
      <w:lvlJc w:val="right"/>
      <w:pPr>
        <w:ind w:left="4669" w:hanging="180"/>
      </w:pPr>
    </w:lvl>
    <w:lvl w:ilvl="6" w:tplc="3D22A1D2">
      <w:start w:val="1"/>
      <w:numFmt w:val="decimal"/>
      <w:lvlText w:val="%7."/>
      <w:lvlJc w:val="left"/>
      <w:pPr>
        <w:ind w:left="5389" w:hanging="360"/>
      </w:pPr>
    </w:lvl>
    <w:lvl w:ilvl="7" w:tplc="8EEEED8A">
      <w:start w:val="1"/>
      <w:numFmt w:val="lowerLetter"/>
      <w:lvlText w:val="%8."/>
      <w:lvlJc w:val="left"/>
      <w:pPr>
        <w:ind w:left="6109" w:hanging="360"/>
      </w:pPr>
    </w:lvl>
    <w:lvl w:ilvl="8" w:tplc="8F60E3A0">
      <w:start w:val="1"/>
      <w:numFmt w:val="lowerRoman"/>
      <w:lvlText w:val="%9."/>
      <w:lvlJc w:val="right"/>
      <w:pPr>
        <w:ind w:left="6829" w:hanging="180"/>
      </w:pPr>
    </w:lvl>
  </w:abstractNum>
  <w:abstractNum w:abstractNumId="3">
    <w:nsid w:val="3CA13A5E"/>
    <w:multiLevelType w:val="hybridMultilevel"/>
    <w:tmpl w:val="ABCAFED2"/>
    <w:lvl w:ilvl="0" w:tplc="5D448006">
      <w:start w:val="1"/>
      <w:numFmt w:val="decimal"/>
      <w:lvlText w:val="%1)"/>
      <w:lvlJc w:val="left"/>
      <w:pPr>
        <w:tabs>
          <w:tab w:val="num" w:pos="1069"/>
        </w:tabs>
        <w:ind w:left="1069" w:hanging="360"/>
      </w:pPr>
      <w:rPr>
        <w:rFonts w:hint="default"/>
      </w:rPr>
    </w:lvl>
    <w:lvl w:ilvl="1" w:tplc="09623556">
      <w:start w:val="1"/>
      <w:numFmt w:val="bullet"/>
      <w:lvlText w:val="o"/>
      <w:lvlJc w:val="left"/>
      <w:pPr>
        <w:ind w:left="1440" w:hanging="360"/>
      </w:pPr>
      <w:rPr>
        <w:rFonts w:ascii="Courier New" w:eastAsia="Courier New" w:hAnsi="Courier New" w:cs="Courier New" w:hint="default"/>
      </w:rPr>
    </w:lvl>
    <w:lvl w:ilvl="2" w:tplc="A510E17A">
      <w:start w:val="1"/>
      <w:numFmt w:val="bullet"/>
      <w:lvlText w:val="§"/>
      <w:lvlJc w:val="left"/>
      <w:pPr>
        <w:ind w:left="2160" w:hanging="360"/>
      </w:pPr>
      <w:rPr>
        <w:rFonts w:ascii="Wingdings" w:eastAsia="Wingdings" w:hAnsi="Wingdings" w:cs="Wingdings" w:hint="default"/>
      </w:rPr>
    </w:lvl>
    <w:lvl w:ilvl="3" w:tplc="94E49264">
      <w:start w:val="1"/>
      <w:numFmt w:val="bullet"/>
      <w:lvlText w:val="·"/>
      <w:lvlJc w:val="left"/>
      <w:pPr>
        <w:ind w:left="2880" w:hanging="360"/>
      </w:pPr>
      <w:rPr>
        <w:rFonts w:ascii="Symbol" w:eastAsia="Symbol" w:hAnsi="Symbol" w:cs="Symbol" w:hint="default"/>
      </w:rPr>
    </w:lvl>
    <w:lvl w:ilvl="4" w:tplc="706A1718">
      <w:start w:val="1"/>
      <w:numFmt w:val="bullet"/>
      <w:lvlText w:val="o"/>
      <w:lvlJc w:val="left"/>
      <w:pPr>
        <w:ind w:left="3600" w:hanging="360"/>
      </w:pPr>
      <w:rPr>
        <w:rFonts w:ascii="Courier New" w:eastAsia="Courier New" w:hAnsi="Courier New" w:cs="Courier New" w:hint="default"/>
      </w:rPr>
    </w:lvl>
    <w:lvl w:ilvl="5" w:tplc="391EC3BC">
      <w:start w:val="1"/>
      <w:numFmt w:val="bullet"/>
      <w:lvlText w:val="§"/>
      <w:lvlJc w:val="left"/>
      <w:pPr>
        <w:ind w:left="4320" w:hanging="360"/>
      </w:pPr>
      <w:rPr>
        <w:rFonts w:ascii="Wingdings" w:eastAsia="Wingdings" w:hAnsi="Wingdings" w:cs="Wingdings" w:hint="default"/>
      </w:rPr>
    </w:lvl>
    <w:lvl w:ilvl="6" w:tplc="83D63788">
      <w:start w:val="1"/>
      <w:numFmt w:val="bullet"/>
      <w:lvlText w:val="·"/>
      <w:lvlJc w:val="left"/>
      <w:pPr>
        <w:ind w:left="5040" w:hanging="360"/>
      </w:pPr>
      <w:rPr>
        <w:rFonts w:ascii="Symbol" w:eastAsia="Symbol" w:hAnsi="Symbol" w:cs="Symbol" w:hint="default"/>
      </w:rPr>
    </w:lvl>
    <w:lvl w:ilvl="7" w:tplc="DC1A6440">
      <w:start w:val="1"/>
      <w:numFmt w:val="bullet"/>
      <w:lvlText w:val="o"/>
      <w:lvlJc w:val="left"/>
      <w:pPr>
        <w:ind w:left="5760" w:hanging="360"/>
      </w:pPr>
      <w:rPr>
        <w:rFonts w:ascii="Courier New" w:eastAsia="Courier New" w:hAnsi="Courier New" w:cs="Courier New" w:hint="default"/>
      </w:rPr>
    </w:lvl>
    <w:lvl w:ilvl="8" w:tplc="701AFFCC">
      <w:start w:val="1"/>
      <w:numFmt w:val="bullet"/>
      <w:lvlText w:val="§"/>
      <w:lvlJc w:val="left"/>
      <w:pPr>
        <w:ind w:left="6480" w:hanging="360"/>
      </w:pPr>
      <w:rPr>
        <w:rFonts w:ascii="Wingdings" w:eastAsia="Wingdings" w:hAnsi="Wingdings" w:cs="Wingdings" w:hint="default"/>
      </w:rPr>
    </w:lvl>
  </w:abstractNum>
  <w:abstractNum w:abstractNumId="4">
    <w:nsid w:val="3DDA14E1"/>
    <w:multiLevelType w:val="hybridMultilevel"/>
    <w:tmpl w:val="86A853E2"/>
    <w:lvl w:ilvl="0" w:tplc="5CC6AA5E">
      <w:start w:val="1"/>
      <w:numFmt w:val="decimal"/>
      <w:lvlText w:val="%1)"/>
      <w:lvlJc w:val="left"/>
      <w:pPr>
        <w:tabs>
          <w:tab w:val="num" w:pos="1069"/>
        </w:tabs>
        <w:ind w:left="1069" w:hanging="360"/>
      </w:pPr>
      <w:rPr>
        <w:rFonts w:hint="default"/>
      </w:rPr>
    </w:lvl>
    <w:lvl w:ilvl="1" w:tplc="4C4C69C0">
      <w:start w:val="1"/>
      <w:numFmt w:val="bullet"/>
      <w:lvlText w:val="o"/>
      <w:lvlJc w:val="left"/>
      <w:pPr>
        <w:ind w:left="1440" w:hanging="360"/>
      </w:pPr>
      <w:rPr>
        <w:rFonts w:ascii="Courier New" w:eastAsia="Courier New" w:hAnsi="Courier New" w:cs="Courier New" w:hint="default"/>
      </w:rPr>
    </w:lvl>
    <w:lvl w:ilvl="2" w:tplc="7DDAB6EA">
      <w:start w:val="1"/>
      <w:numFmt w:val="bullet"/>
      <w:lvlText w:val="§"/>
      <w:lvlJc w:val="left"/>
      <w:pPr>
        <w:ind w:left="2160" w:hanging="360"/>
      </w:pPr>
      <w:rPr>
        <w:rFonts w:ascii="Wingdings" w:eastAsia="Wingdings" w:hAnsi="Wingdings" w:cs="Wingdings" w:hint="default"/>
      </w:rPr>
    </w:lvl>
    <w:lvl w:ilvl="3" w:tplc="C88AF4CE">
      <w:start w:val="1"/>
      <w:numFmt w:val="bullet"/>
      <w:lvlText w:val="·"/>
      <w:lvlJc w:val="left"/>
      <w:pPr>
        <w:ind w:left="2880" w:hanging="360"/>
      </w:pPr>
      <w:rPr>
        <w:rFonts w:ascii="Symbol" w:eastAsia="Symbol" w:hAnsi="Symbol" w:cs="Symbol" w:hint="default"/>
      </w:rPr>
    </w:lvl>
    <w:lvl w:ilvl="4" w:tplc="36FCC424">
      <w:start w:val="1"/>
      <w:numFmt w:val="bullet"/>
      <w:lvlText w:val="o"/>
      <w:lvlJc w:val="left"/>
      <w:pPr>
        <w:ind w:left="3600" w:hanging="360"/>
      </w:pPr>
      <w:rPr>
        <w:rFonts w:ascii="Courier New" w:eastAsia="Courier New" w:hAnsi="Courier New" w:cs="Courier New" w:hint="default"/>
      </w:rPr>
    </w:lvl>
    <w:lvl w:ilvl="5" w:tplc="3142294C">
      <w:start w:val="1"/>
      <w:numFmt w:val="bullet"/>
      <w:lvlText w:val="§"/>
      <w:lvlJc w:val="left"/>
      <w:pPr>
        <w:ind w:left="4320" w:hanging="360"/>
      </w:pPr>
      <w:rPr>
        <w:rFonts w:ascii="Wingdings" w:eastAsia="Wingdings" w:hAnsi="Wingdings" w:cs="Wingdings" w:hint="default"/>
      </w:rPr>
    </w:lvl>
    <w:lvl w:ilvl="6" w:tplc="ACF8187C">
      <w:start w:val="1"/>
      <w:numFmt w:val="bullet"/>
      <w:lvlText w:val="·"/>
      <w:lvlJc w:val="left"/>
      <w:pPr>
        <w:ind w:left="5040" w:hanging="360"/>
      </w:pPr>
      <w:rPr>
        <w:rFonts w:ascii="Symbol" w:eastAsia="Symbol" w:hAnsi="Symbol" w:cs="Symbol" w:hint="default"/>
      </w:rPr>
    </w:lvl>
    <w:lvl w:ilvl="7" w:tplc="D0E2E60A">
      <w:start w:val="1"/>
      <w:numFmt w:val="bullet"/>
      <w:lvlText w:val="o"/>
      <w:lvlJc w:val="left"/>
      <w:pPr>
        <w:ind w:left="5760" w:hanging="360"/>
      </w:pPr>
      <w:rPr>
        <w:rFonts w:ascii="Courier New" w:eastAsia="Courier New" w:hAnsi="Courier New" w:cs="Courier New" w:hint="default"/>
      </w:rPr>
    </w:lvl>
    <w:lvl w:ilvl="8" w:tplc="BEBCBF56">
      <w:start w:val="1"/>
      <w:numFmt w:val="bullet"/>
      <w:lvlText w:val="§"/>
      <w:lvlJc w:val="left"/>
      <w:pPr>
        <w:ind w:left="6480" w:hanging="360"/>
      </w:pPr>
      <w:rPr>
        <w:rFonts w:ascii="Wingdings" w:eastAsia="Wingdings" w:hAnsi="Wingdings" w:cs="Wingdings" w:hint="default"/>
      </w:rPr>
    </w:lvl>
  </w:abstractNum>
  <w:abstractNum w:abstractNumId="5">
    <w:nsid w:val="46AD2F2D"/>
    <w:multiLevelType w:val="hybridMultilevel"/>
    <w:tmpl w:val="3B3CF982"/>
    <w:lvl w:ilvl="0" w:tplc="AC76AAB8">
      <w:start w:val="1"/>
      <w:numFmt w:val="decimal"/>
      <w:lvlText w:val="%1."/>
      <w:lvlJc w:val="left"/>
      <w:pPr>
        <w:ind w:left="6378" w:hanging="360"/>
      </w:pPr>
    </w:lvl>
    <w:lvl w:ilvl="1" w:tplc="C1CEA3B2">
      <w:start w:val="1"/>
      <w:numFmt w:val="lowerLetter"/>
      <w:lvlText w:val="%2."/>
      <w:lvlJc w:val="left"/>
      <w:pPr>
        <w:ind w:left="7098" w:hanging="360"/>
      </w:pPr>
    </w:lvl>
    <w:lvl w:ilvl="2" w:tplc="78DE398A">
      <w:start w:val="1"/>
      <w:numFmt w:val="lowerRoman"/>
      <w:lvlText w:val="%3."/>
      <w:lvlJc w:val="right"/>
      <w:pPr>
        <w:ind w:left="7818" w:hanging="180"/>
      </w:pPr>
    </w:lvl>
    <w:lvl w:ilvl="3" w:tplc="EBA48424">
      <w:start w:val="1"/>
      <w:numFmt w:val="decimal"/>
      <w:lvlText w:val="%4."/>
      <w:lvlJc w:val="left"/>
      <w:pPr>
        <w:ind w:left="8538" w:hanging="360"/>
      </w:pPr>
    </w:lvl>
    <w:lvl w:ilvl="4" w:tplc="F92CC974">
      <w:start w:val="1"/>
      <w:numFmt w:val="lowerLetter"/>
      <w:lvlText w:val="%5."/>
      <w:lvlJc w:val="left"/>
      <w:pPr>
        <w:ind w:left="9258" w:hanging="360"/>
      </w:pPr>
    </w:lvl>
    <w:lvl w:ilvl="5" w:tplc="FE06F55A">
      <w:start w:val="1"/>
      <w:numFmt w:val="lowerRoman"/>
      <w:lvlText w:val="%6."/>
      <w:lvlJc w:val="right"/>
      <w:pPr>
        <w:ind w:left="9978" w:hanging="180"/>
      </w:pPr>
    </w:lvl>
    <w:lvl w:ilvl="6" w:tplc="3440D6B4">
      <w:start w:val="1"/>
      <w:numFmt w:val="decimal"/>
      <w:lvlText w:val="%7."/>
      <w:lvlJc w:val="left"/>
      <w:pPr>
        <w:ind w:left="10698" w:hanging="360"/>
      </w:pPr>
    </w:lvl>
    <w:lvl w:ilvl="7" w:tplc="5D54EB06">
      <w:start w:val="1"/>
      <w:numFmt w:val="lowerLetter"/>
      <w:lvlText w:val="%8."/>
      <w:lvlJc w:val="left"/>
      <w:pPr>
        <w:ind w:left="11418" w:hanging="360"/>
      </w:pPr>
    </w:lvl>
    <w:lvl w:ilvl="8" w:tplc="FD3EE504">
      <w:start w:val="1"/>
      <w:numFmt w:val="lowerRoman"/>
      <w:lvlText w:val="%9."/>
      <w:lvlJc w:val="right"/>
      <w:pPr>
        <w:ind w:left="12138" w:hanging="180"/>
      </w:pPr>
    </w:lvl>
  </w:abstractNum>
  <w:abstractNum w:abstractNumId="6">
    <w:nsid w:val="48C57244"/>
    <w:multiLevelType w:val="hybridMultilevel"/>
    <w:tmpl w:val="B9BCE740"/>
    <w:lvl w:ilvl="0" w:tplc="42785A50">
      <w:start w:val="1"/>
      <w:numFmt w:val="bullet"/>
      <w:lvlText w:val="-"/>
      <w:lvlJc w:val="left"/>
      <w:pPr>
        <w:tabs>
          <w:tab w:val="num" w:pos="1069"/>
        </w:tabs>
        <w:ind w:left="1069" w:hanging="360"/>
      </w:pPr>
      <w:rPr>
        <w:rFonts w:hint="default"/>
      </w:rPr>
    </w:lvl>
    <w:lvl w:ilvl="1" w:tplc="23F6D8BE">
      <w:start w:val="1"/>
      <w:numFmt w:val="bullet"/>
      <w:lvlText w:val="o"/>
      <w:lvlJc w:val="left"/>
      <w:pPr>
        <w:ind w:left="1440" w:hanging="360"/>
      </w:pPr>
      <w:rPr>
        <w:rFonts w:ascii="Courier New" w:eastAsia="Courier New" w:hAnsi="Courier New" w:cs="Courier New" w:hint="default"/>
      </w:rPr>
    </w:lvl>
    <w:lvl w:ilvl="2" w:tplc="8FF29BEA">
      <w:start w:val="1"/>
      <w:numFmt w:val="bullet"/>
      <w:lvlText w:val="§"/>
      <w:lvlJc w:val="left"/>
      <w:pPr>
        <w:ind w:left="2160" w:hanging="360"/>
      </w:pPr>
      <w:rPr>
        <w:rFonts w:ascii="Wingdings" w:eastAsia="Wingdings" w:hAnsi="Wingdings" w:cs="Wingdings" w:hint="default"/>
      </w:rPr>
    </w:lvl>
    <w:lvl w:ilvl="3" w:tplc="F6469B96">
      <w:start w:val="1"/>
      <w:numFmt w:val="bullet"/>
      <w:lvlText w:val="·"/>
      <w:lvlJc w:val="left"/>
      <w:pPr>
        <w:ind w:left="2880" w:hanging="360"/>
      </w:pPr>
      <w:rPr>
        <w:rFonts w:ascii="Symbol" w:eastAsia="Symbol" w:hAnsi="Symbol" w:cs="Symbol" w:hint="default"/>
      </w:rPr>
    </w:lvl>
    <w:lvl w:ilvl="4" w:tplc="679C2510">
      <w:start w:val="1"/>
      <w:numFmt w:val="bullet"/>
      <w:lvlText w:val="o"/>
      <w:lvlJc w:val="left"/>
      <w:pPr>
        <w:ind w:left="3600" w:hanging="360"/>
      </w:pPr>
      <w:rPr>
        <w:rFonts w:ascii="Courier New" w:eastAsia="Courier New" w:hAnsi="Courier New" w:cs="Courier New" w:hint="default"/>
      </w:rPr>
    </w:lvl>
    <w:lvl w:ilvl="5" w:tplc="401CCFCC">
      <w:start w:val="1"/>
      <w:numFmt w:val="bullet"/>
      <w:lvlText w:val="§"/>
      <w:lvlJc w:val="left"/>
      <w:pPr>
        <w:ind w:left="4320" w:hanging="360"/>
      </w:pPr>
      <w:rPr>
        <w:rFonts w:ascii="Wingdings" w:eastAsia="Wingdings" w:hAnsi="Wingdings" w:cs="Wingdings" w:hint="default"/>
      </w:rPr>
    </w:lvl>
    <w:lvl w:ilvl="6" w:tplc="837CA446">
      <w:start w:val="1"/>
      <w:numFmt w:val="bullet"/>
      <w:lvlText w:val="·"/>
      <w:lvlJc w:val="left"/>
      <w:pPr>
        <w:ind w:left="5040" w:hanging="360"/>
      </w:pPr>
      <w:rPr>
        <w:rFonts w:ascii="Symbol" w:eastAsia="Symbol" w:hAnsi="Symbol" w:cs="Symbol" w:hint="default"/>
      </w:rPr>
    </w:lvl>
    <w:lvl w:ilvl="7" w:tplc="87E4C92E">
      <w:start w:val="1"/>
      <w:numFmt w:val="bullet"/>
      <w:lvlText w:val="o"/>
      <w:lvlJc w:val="left"/>
      <w:pPr>
        <w:ind w:left="5760" w:hanging="360"/>
      </w:pPr>
      <w:rPr>
        <w:rFonts w:ascii="Courier New" w:eastAsia="Courier New" w:hAnsi="Courier New" w:cs="Courier New" w:hint="default"/>
      </w:rPr>
    </w:lvl>
    <w:lvl w:ilvl="8" w:tplc="A7444852">
      <w:start w:val="1"/>
      <w:numFmt w:val="bullet"/>
      <w:lvlText w:val="§"/>
      <w:lvlJc w:val="left"/>
      <w:pPr>
        <w:ind w:left="6480" w:hanging="360"/>
      </w:pPr>
      <w:rPr>
        <w:rFonts w:ascii="Wingdings" w:eastAsia="Wingdings" w:hAnsi="Wingdings" w:cs="Wingdings" w:hint="default"/>
      </w:rPr>
    </w:lvl>
  </w:abstractNum>
  <w:abstractNum w:abstractNumId="7">
    <w:nsid w:val="557C393D"/>
    <w:multiLevelType w:val="hybridMultilevel"/>
    <w:tmpl w:val="1200C7BE"/>
    <w:lvl w:ilvl="0" w:tplc="4C1EB080">
      <w:start w:val="1"/>
      <w:numFmt w:val="decimal"/>
      <w:lvlText w:val="%1."/>
      <w:lvlJc w:val="left"/>
      <w:pPr>
        <w:ind w:left="900" w:hanging="360"/>
      </w:pPr>
      <w:rPr>
        <w:rFonts w:hint="default"/>
      </w:rPr>
    </w:lvl>
    <w:lvl w:ilvl="1" w:tplc="B5ECA9BE">
      <w:start w:val="1"/>
      <w:numFmt w:val="lowerLetter"/>
      <w:lvlText w:val="%2."/>
      <w:lvlJc w:val="left"/>
      <w:pPr>
        <w:ind w:left="1620" w:hanging="360"/>
      </w:pPr>
    </w:lvl>
    <w:lvl w:ilvl="2" w:tplc="55A645CA">
      <w:start w:val="1"/>
      <w:numFmt w:val="lowerRoman"/>
      <w:lvlText w:val="%3."/>
      <w:lvlJc w:val="right"/>
      <w:pPr>
        <w:ind w:left="2340" w:hanging="180"/>
      </w:pPr>
    </w:lvl>
    <w:lvl w:ilvl="3" w:tplc="B6D0F2B4">
      <w:start w:val="1"/>
      <w:numFmt w:val="decimal"/>
      <w:lvlText w:val="%4."/>
      <w:lvlJc w:val="left"/>
      <w:pPr>
        <w:ind w:left="3060" w:hanging="360"/>
      </w:pPr>
    </w:lvl>
    <w:lvl w:ilvl="4" w:tplc="62EED510">
      <w:start w:val="1"/>
      <w:numFmt w:val="lowerLetter"/>
      <w:lvlText w:val="%5."/>
      <w:lvlJc w:val="left"/>
      <w:pPr>
        <w:ind w:left="3780" w:hanging="360"/>
      </w:pPr>
    </w:lvl>
    <w:lvl w:ilvl="5" w:tplc="64360A00">
      <w:start w:val="1"/>
      <w:numFmt w:val="lowerRoman"/>
      <w:lvlText w:val="%6."/>
      <w:lvlJc w:val="right"/>
      <w:pPr>
        <w:ind w:left="4500" w:hanging="180"/>
      </w:pPr>
    </w:lvl>
    <w:lvl w:ilvl="6" w:tplc="1416E6EC">
      <w:start w:val="1"/>
      <w:numFmt w:val="decimal"/>
      <w:lvlText w:val="%7."/>
      <w:lvlJc w:val="left"/>
      <w:pPr>
        <w:ind w:left="5220" w:hanging="360"/>
      </w:pPr>
    </w:lvl>
    <w:lvl w:ilvl="7" w:tplc="72F21656">
      <w:start w:val="1"/>
      <w:numFmt w:val="lowerLetter"/>
      <w:lvlText w:val="%8."/>
      <w:lvlJc w:val="left"/>
      <w:pPr>
        <w:ind w:left="5940" w:hanging="360"/>
      </w:pPr>
    </w:lvl>
    <w:lvl w:ilvl="8" w:tplc="3020B844">
      <w:start w:val="1"/>
      <w:numFmt w:val="lowerRoman"/>
      <w:lvlText w:val="%9."/>
      <w:lvlJc w:val="right"/>
      <w:pPr>
        <w:ind w:left="6660" w:hanging="180"/>
      </w:pPr>
    </w:lvl>
  </w:abstractNum>
  <w:abstractNum w:abstractNumId="8">
    <w:nsid w:val="5C1447CA"/>
    <w:multiLevelType w:val="hybridMultilevel"/>
    <w:tmpl w:val="B19C59D6"/>
    <w:lvl w:ilvl="0" w:tplc="EB304B94">
      <w:start w:val="1"/>
      <w:numFmt w:val="decimal"/>
      <w:lvlText w:val="%1)"/>
      <w:lvlJc w:val="left"/>
      <w:pPr>
        <w:ind w:left="1069" w:hanging="360"/>
      </w:pPr>
      <w:rPr>
        <w:rFonts w:hint="default"/>
      </w:rPr>
    </w:lvl>
    <w:lvl w:ilvl="1" w:tplc="D00C0552">
      <w:start w:val="1"/>
      <w:numFmt w:val="lowerLetter"/>
      <w:lvlText w:val="%2."/>
      <w:lvlJc w:val="left"/>
      <w:pPr>
        <w:ind w:left="1789" w:hanging="360"/>
      </w:pPr>
    </w:lvl>
    <w:lvl w:ilvl="2" w:tplc="7EC6D7C8">
      <w:start w:val="1"/>
      <w:numFmt w:val="lowerRoman"/>
      <w:lvlText w:val="%3."/>
      <w:lvlJc w:val="right"/>
      <w:pPr>
        <w:ind w:left="2509" w:hanging="180"/>
      </w:pPr>
    </w:lvl>
    <w:lvl w:ilvl="3" w:tplc="BE38FA8A">
      <w:start w:val="1"/>
      <w:numFmt w:val="decimal"/>
      <w:lvlText w:val="%4."/>
      <w:lvlJc w:val="left"/>
      <w:pPr>
        <w:ind w:left="3229" w:hanging="360"/>
      </w:pPr>
    </w:lvl>
    <w:lvl w:ilvl="4" w:tplc="19EE044E">
      <w:start w:val="1"/>
      <w:numFmt w:val="lowerLetter"/>
      <w:lvlText w:val="%5."/>
      <w:lvlJc w:val="left"/>
      <w:pPr>
        <w:ind w:left="3949" w:hanging="360"/>
      </w:pPr>
    </w:lvl>
    <w:lvl w:ilvl="5" w:tplc="7F4C22C8">
      <w:start w:val="1"/>
      <w:numFmt w:val="lowerRoman"/>
      <w:lvlText w:val="%6."/>
      <w:lvlJc w:val="right"/>
      <w:pPr>
        <w:ind w:left="4669" w:hanging="180"/>
      </w:pPr>
    </w:lvl>
    <w:lvl w:ilvl="6" w:tplc="97C62F0A">
      <w:start w:val="1"/>
      <w:numFmt w:val="decimal"/>
      <w:lvlText w:val="%7."/>
      <w:lvlJc w:val="left"/>
      <w:pPr>
        <w:ind w:left="5389" w:hanging="360"/>
      </w:pPr>
    </w:lvl>
    <w:lvl w:ilvl="7" w:tplc="D6F0359A">
      <w:start w:val="1"/>
      <w:numFmt w:val="lowerLetter"/>
      <w:lvlText w:val="%8."/>
      <w:lvlJc w:val="left"/>
      <w:pPr>
        <w:ind w:left="6109" w:hanging="360"/>
      </w:pPr>
    </w:lvl>
    <w:lvl w:ilvl="8" w:tplc="A47CBEE4">
      <w:start w:val="1"/>
      <w:numFmt w:val="lowerRoman"/>
      <w:lvlText w:val="%9."/>
      <w:lvlJc w:val="right"/>
      <w:pPr>
        <w:ind w:left="6829" w:hanging="180"/>
      </w:pPr>
    </w:lvl>
  </w:abstractNum>
  <w:abstractNum w:abstractNumId="9">
    <w:nsid w:val="6B7B1CCB"/>
    <w:multiLevelType w:val="hybridMultilevel"/>
    <w:tmpl w:val="B97A30F8"/>
    <w:lvl w:ilvl="0" w:tplc="F89C151C">
      <w:start w:val="1"/>
      <w:numFmt w:val="bullet"/>
      <w:lvlText w:val="-"/>
      <w:lvlJc w:val="left"/>
      <w:pPr>
        <w:tabs>
          <w:tab w:val="num" w:pos="1069"/>
        </w:tabs>
        <w:ind w:left="1069" w:hanging="360"/>
      </w:pPr>
      <w:rPr>
        <w:rFonts w:hint="default"/>
      </w:rPr>
    </w:lvl>
    <w:lvl w:ilvl="1" w:tplc="1B748EE2">
      <w:start w:val="1"/>
      <w:numFmt w:val="bullet"/>
      <w:lvlText w:val="o"/>
      <w:lvlJc w:val="left"/>
      <w:pPr>
        <w:ind w:left="1440" w:hanging="360"/>
      </w:pPr>
      <w:rPr>
        <w:rFonts w:ascii="Courier New" w:eastAsia="Courier New" w:hAnsi="Courier New" w:cs="Courier New" w:hint="default"/>
      </w:rPr>
    </w:lvl>
    <w:lvl w:ilvl="2" w:tplc="103C167E">
      <w:start w:val="1"/>
      <w:numFmt w:val="bullet"/>
      <w:lvlText w:val="§"/>
      <w:lvlJc w:val="left"/>
      <w:pPr>
        <w:ind w:left="2160" w:hanging="360"/>
      </w:pPr>
      <w:rPr>
        <w:rFonts w:ascii="Wingdings" w:eastAsia="Wingdings" w:hAnsi="Wingdings" w:cs="Wingdings" w:hint="default"/>
      </w:rPr>
    </w:lvl>
    <w:lvl w:ilvl="3" w:tplc="38125B78">
      <w:start w:val="1"/>
      <w:numFmt w:val="bullet"/>
      <w:lvlText w:val="·"/>
      <w:lvlJc w:val="left"/>
      <w:pPr>
        <w:ind w:left="2880" w:hanging="360"/>
      </w:pPr>
      <w:rPr>
        <w:rFonts w:ascii="Symbol" w:eastAsia="Symbol" w:hAnsi="Symbol" w:cs="Symbol" w:hint="default"/>
      </w:rPr>
    </w:lvl>
    <w:lvl w:ilvl="4" w:tplc="80329380">
      <w:start w:val="1"/>
      <w:numFmt w:val="bullet"/>
      <w:lvlText w:val="o"/>
      <w:lvlJc w:val="left"/>
      <w:pPr>
        <w:ind w:left="3600" w:hanging="360"/>
      </w:pPr>
      <w:rPr>
        <w:rFonts w:ascii="Courier New" w:eastAsia="Courier New" w:hAnsi="Courier New" w:cs="Courier New" w:hint="default"/>
      </w:rPr>
    </w:lvl>
    <w:lvl w:ilvl="5" w:tplc="0B528C0C">
      <w:start w:val="1"/>
      <w:numFmt w:val="bullet"/>
      <w:lvlText w:val="§"/>
      <w:lvlJc w:val="left"/>
      <w:pPr>
        <w:ind w:left="4320" w:hanging="360"/>
      </w:pPr>
      <w:rPr>
        <w:rFonts w:ascii="Wingdings" w:eastAsia="Wingdings" w:hAnsi="Wingdings" w:cs="Wingdings" w:hint="default"/>
      </w:rPr>
    </w:lvl>
    <w:lvl w:ilvl="6" w:tplc="32C646B8">
      <w:start w:val="1"/>
      <w:numFmt w:val="bullet"/>
      <w:lvlText w:val="·"/>
      <w:lvlJc w:val="left"/>
      <w:pPr>
        <w:ind w:left="5040" w:hanging="360"/>
      </w:pPr>
      <w:rPr>
        <w:rFonts w:ascii="Symbol" w:eastAsia="Symbol" w:hAnsi="Symbol" w:cs="Symbol" w:hint="default"/>
      </w:rPr>
    </w:lvl>
    <w:lvl w:ilvl="7" w:tplc="8B6A03D8">
      <w:start w:val="1"/>
      <w:numFmt w:val="bullet"/>
      <w:lvlText w:val="o"/>
      <w:lvlJc w:val="left"/>
      <w:pPr>
        <w:ind w:left="5760" w:hanging="360"/>
      </w:pPr>
      <w:rPr>
        <w:rFonts w:ascii="Courier New" w:eastAsia="Courier New" w:hAnsi="Courier New" w:cs="Courier New" w:hint="default"/>
      </w:rPr>
    </w:lvl>
    <w:lvl w:ilvl="8" w:tplc="BC3020DA">
      <w:start w:val="1"/>
      <w:numFmt w:val="bullet"/>
      <w:lvlText w:val="§"/>
      <w:lvlJc w:val="left"/>
      <w:pPr>
        <w:ind w:left="6480" w:hanging="360"/>
      </w:pPr>
      <w:rPr>
        <w:rFonts w:ascii="Wingdings" w:eastAsia="Wingdings" w:hAnsi="Wingdings" w:cs="Wingdings" w:hint="default"/>
      </w:rPr>
    </w:lvl>
  </w:abstractNum>
  <w:abstractNum w:abstractNumId="10">
    <w:nsid w:val="71896478"/>
    <w:multiLevelType w:val="hybridMultilevel"/>
    <w:tmpl w:val="1C86970A"/>
    <w:lvl w:ilvl="0" w:tplc="CB2C164C">
      <w:start w:val="1"/>
      <w:numFmt w:val="decimal"/>
      <w:lvlText w:val="%1)"/>
      <w:lvlJc w:val="left"/>
      <w:pPr>
        <w:tabs>
          <w:tab w:val="num" w:pos="1005"/>
        </w:tabs>
        <w:ind w:left="1005" w:hanging="360"/>
      </w:pPr>
      <w:rPr>
        <w:rFonts w:hint="default"/>
      </w:rPr>
    </w:lvl>
    <w:lvl w:ilvl="1" w:tplc="B11E62B4">
      <w:start w:val="1"/>
      <w:numFmt w:val="bullet"/>
      <w:lvlText w:val="o"/>
      <w:lvlJc w:val="left"/>
      <w:pPr>
        <w:ind w:left="1440" w:hanging="360"/>
      </w:pPr>
      <w:rPr>
        <w:rFonts w:ascii="Courier New" w:eastAsia="Courier New" w:hAnsi="Courier New" w:cs="Courier New" w:hint="default"/>
      </w:rPr>
    </w:lvl>
    <w:lvl w:ilvl="2" w:tplc="EFE6CDA8">
      <w:start w:val="1"/>
      <w:numFmt w:val="bullet"/>
      <w:lvlText w:val="§"/>
      <w:lvlJc w:val="left"/>
      <w:pPr>
        <w:ind w:left="2160" w:hanging="360"/>
      </w:pPr>
      <w:rPr>
        <w:rFonts w:ascii="Wingdings" w:eastAsia="Wingdings" w:hAnsi="Wingdings" w:cs="Wingdings" w:hint="default"/>
      </w:rPr>
    </w:lvl>
    <w:lvl w:ilvl="3" w:tplc="59C423FA">
      <w:start w:val="1"/>
      <w:numFmt w:val="bullet"/>
      <w:lvlText w:val="·"/>
      <w:lvlJc w:val="left"/>
      <w:pPr>
        <w:ind w:left="2880" w:hanging="360"/>
      </w:pPr>
      <w:rPr>
        <w:rFonts w:ascii="Symbol" w:eastAsia="Symbol" w:hAnsi="Symbol" w:cs="Symbol" w:hint="default"/>
      </w:rPr>
    </w:lvl>
    <w:lvl w:ilvl="4" w:tplc="B72241C8">
      <w:start w:val="1"/>
      <w:numFmt w:val="bullet"/>
      <w:lvlText w:val="o"/>
      <w:lvlJc w:val="left"/>
      <w:pPr>
        <w:ind w:left="3600" w:hanging="360"/>
      </w:pPr>
      <w:rPr>
        <w:rFonts w:ascii="Courier New" w:eastAsia="Courier New" w:hAnsi="Courier New" w:cs="Courier New" w:hint="default"/>
      </w:rPr>
    </w:lvl>
    <w:lvl w:ilvl="5" w:tplc="F83CCEE0">
      <w:start w:val="1"/>
      <w:numFmt w:val="bullet"/>
      <w:lvlText w:val="§"/>
      <w:lvlJc w:val="left"/>
      <w:pPr>
        <w:ind w:left="4320" w:hanging="360"/>
      </w:pPr>
      <w:rPr>
        <w:rFonts w:ascii="Wingdings" w:eastAsia="Wingdings" w:hAnsi="Wingdings" w:cs="Wingdings" w:hint="default"/>
      </w:rPr>
    </w:lvl>
    <w:lvl w:ilvl="6" w:tplc="1650412C">
      <w:start w:val="1"/>
      <w:numFmt w:val="bullet"/>
      <w:lvlText w:val="·"/>
      <w:lvlJc w:val="left"/>
      <w:pPr>
        <w:ind w:left="5040" w:hanging="360"/>
      </w:pPr>
      <w:rPr>
        <w:rFonts w:ascii="Symbol" w:eastAsia="Symbol" w:hAnsi="Symbol" w:cs="Symbol" w:hint="default"/>
      </w:rPr>
    </w:lvl>
    <w:lvl w:ilvl="7" w:tplc="A72A6B6A">
      <w:start w:val="1"/>
      <w:numFmt w:val="bullet"/>
      <w:lvlText w:val="o"/>
      <w:lvlJc w:val="left"/>
      <w:pPr>
        <w:ind w:left="5760" w:hanging="360"/>
      </w:pPr>
      <w:rPr>
        <w:rFonts w:ascii="Courier New" w:eastAsia="Courier New" w:hAnsi="Courier New" w:cs="Courier New" w:hint="default"/>
      </w:rPr>
    </w:lvl>
    <w:lvl w:ilvl="8" w:tplc="2110E93C">
      <w:start w:val="1"/>
      <w:numFmt w:val="bullet"/>
      <w:lvlText w:val="§"/>
      <w:lvlJc w:val="left"/>
      <w:pPr>
        <w:ind w:left="6480" w:hanging="360"/>
      </w:pPr>
      <w:rPr>
        <w:rFonts w:ascii="Wingdings" w:eastAsia="Wingdings" w:hAnsi="Wingdings" w:cs="Wingdings" w:hint="default"/>
      </w:rPr>
    </w:lvl>
  </w:abstractNum>
  <w:abstractNum w:abstractNumId="11">
    <w:nsid w:val="73C47D1F"/>
    <w:multiLevelType w:val="hybridMultilevel"/>
    <w:tmpl w:val="C2BC5814"/>
    <w:lvl w:ilvl="0" w:tplc="6A98A5F4">
      <w:start w:val="1"/>
      <w:numFmt w:val="decimal"/>
      <w:lvlText w:val="%1)"/>
      <w:lvlJc w:val="left"/>
      <w:pPr>
        <w:tabs>
          <w:tab w:val="num" w:pos="1204"/>
        </w:tabs>
        <w:ind w:left="1204" w:hanging="495"/>
      </w:pPr>
      <w:rPr>
        <w:rFonts w:hint="default"/>
      </w:rPr>
    </w:lvl>
    <w:lvl w:ilvl="1" w:tplc="1722DCDC">
      <w:start w:val="1"/>
      <w:numFmt w:val="bullet"/>
      <w:lvlText w:val="o"/>
      <w:lvlJc w:val="left"/>
      <w:pPr>
        <w:ind w:left="1440" w:hanging="360"/>
      </w:pPr>
      <w:rPr>
        <w:rFonts w:ascii="Courier New" w:eastAsia="Courier New" w:hAnsi="Courier New" w:cs="Courier New" w:hint="default"/>
      </w:rPr>
    </w:lvl>
    <w:lvl w:ilvl="2" w:tplc="6142A0D0">
      <w:start w:val="1"/>
      <w:numFmt w:val="bullet"/>
      <w:lvlText w:val="§"/>
      <w:lvlJc w:val="left"/>
      <w:pPr>
        <w:ind w:left="2160" w:hanging="360"/>
      </w:pPr>
      <w:rPr>
        <w:rFonts w:ascii="Wingdings" w:eastAsia="Wingdings" w:hAnsi="Wingdings" w:cs="Wingdings" w:hint="default"/>
      </w:rPr>
    </w:lvl>
    <w:lvl w:ilvl="3" w:tplc="CAE09E3E">
      <w:start w:val="1"/>
      <w:numFmt w:val="bullet"/>
      <w:lvlText w:val="·"/>
      <w:lvlJc w:val="left"/>
      <w:pPr>
        <w:ind w:left="2880" w:hanging="360"/>
      </w:pPr>
      <w:rPr>
        <w:rFonts w:ascii="Symbol" w:eastAsia="Symbol" w:hAnsi="Symbol" w:cs="Symbol" w:hint="default"/>
      </w:rPr>
    </w:lvl>
    <w:lvl w:ilvl="4" w:tplc="24B0E2DC">
      <w:start w:val="1"/>
      <w:numFmt w:val="bullet"/>
      <w:lvlText w:val="o"/>
      <w:lvlJc w:val="left"/>
      <w:pPr>
        <w:ind w:left="3600" w:hanging="360"/>
      </w:pPr>
      <w:rPr>
        <w:rFonts w:ascii="Courier New" w:eastAsia="Courier New" w:hAnsi="Courier New" w:cs="Courier New" w:hint="default"/>
      </w:rPr>
    </w:lvl>
    <w:lvl w:ilvl="5" w:tplc="8D487D9A">
      <w:start w:val="1"/>
      <w:numFmt w:val="bullet"/>
      <w:lvlText w:val="§"/>
      <w:lvlJc w:val="left"/>
      <w:pPr>
        <w:ind w:left="4320" w:hanging="360"/>
      </w:pPr>
      <w:rPr>
        <w:rFonts w:ascii="Wingdings" w:eastAsia="Wingdings" w:hAnsi="Wingdings" w:cs="Wingdings" w:hint="default"/>
      </w:rPr>
    </w:lvl>
    <w:lvl w:ilvl="6" w:tplc="ECC4DBF4">
      <w:start w:val="1"/>
      <w:numFmt w:val="bullet"/>
      <w:lvlText w:val="·"/>
      <w:lvlJc w:val="left"/>
      <w:pPr>
        <w:ind w:left="5040" w:hanging="360"/>
      </w:pPr>
      <w:rPr>
        <w:rFonts w:ascii="Symbol" w:eastAsia="Symbol" w:hAnsi="Symbol" w:cs="Symbol" w:hint="default"/>
      </w:rPr>
    </w:lvl>
    <w:lvl w:ilvl="7" w:tplc="9FCE2172">
      <w:start w:val="1"/>
      <w:numFmt w:val="bullet"/>
      <w:lvlText w:val="o"/>
      <w:lvlJc w:val="left"/>
      <w:pPr>
        <w:ind w:left="5760" w:hanging="360"/>
      </w:pPr>
      <w:rPr>
        <w:rFonts w:ascii="Courier New" w:eastAsia="Courier New" w:hAnsi="Courier New" w:cs="Courier New" w:hint="default"/>
      </w:rPr>
    </w:lvl>
    <w:lvl w:ilvl="8" w:tplc="5D8886E0">
      <w:start w:val="1"/>
      <w:numFmt w:val="bullet"/>
      <w:lvlText w:val="§"/>
      <w:lvlJc w:val="left"/>
      <w:pPr>
        <w:ind w:left="6480" w:hanging="360"/>
      </w:pPr>
      <w:rPr>
        <w:rFonts w:ascii="Wingdings" w:eastAsia="Wingdings" w:hAnsi="Wingdings" w:cs="Wingdings" w:hint="default"/>
      </w:rPr>
    </w:lvl>
  </w:abstractNum>
  <w:abstractNum w:abstractNumId="12">
    <w:nsid w:val="763E7226"/>
    <w:multiLevelType w:val="hybridMultilevel"/>
    <w:tmpl w:val="CA32756C"/>
    <w:lvl w:ilvl="0" w:tplc="50F88A5C">
      <w:start w:val="1"/>
      <w:numFmt w:val="decimal"/>
      <w:lvlText w:val="%1)"/>
      <w:lvlJc w:val="left"/>
      <w:pPr>
        <w:tabs>
          <w:tab w:val="num" w:pos="1069"/>
        </w:tabs>
        <w:ind w:left="1069" w:hanging="360"/>
      </w:pPr>
      <w:rPr>
        <w:rFonts w:hint="default"/>
      </w:rPr>
    </w:lvl>
    <w:lvl w:ilvl="1" w:tplc="846C81F8">
      <w:start w:val="1"/>
      <w:numFmt w:val="bullet"/>
      <w:lvlText w:val="o"/>
      <w:lvlJc w:val="left"/>
      <w:pPr>
        <w:ind w:left="1440" w:hanging="360"/>
      </w:pPr>
      <w:rPr>
        <w:rFonts w:ascii="Courier New" w:eastAsia="Courier New" w:hAnsi="Courier New" w:cs="Courier New" w:hint="default"/>
      </w:rPr>
    </w:lvl>
    <w:lvl w:ilvl="2" w:tplc="AC5A9ED8">
      <w:start w:val="1"/>
      <w:numFmt w:val="bullet"/>
      <w:lvlText w:val="§"/>
      <w:lvlJc w:val="left"/>
      <w:pPr>
        <w:ind w:left="2160" w:hanging="360"/>
      </w:pPr>
      <w:rPr>
        <w:rFonts w:ascii="Wingdings" w:eastAsia="Wingdings" w:hAnsi="Wingdings" w:cs="Wingdings" w:hint="default"/>
      </w:rPr>
    </w:lvl>
    <w:lvl w:ilvl="3" w:tplc="6E18015E">
      <w:start w:val="1"/>
      <w:numFmt w:val="bullet"/>
      <w:lvlText w:val="·"/>
      <w:lvlJc w:val="left"/>
      <w:pPr>
        <w:ind w:left="2880" w:hanging="360"/>
      </w:pPr>
      <w:rPr>
        <w:rFonts w:ascii="Symbol" w:eastAsia="Symbol" w:hAnsi="Symbol" w:cs="Symbol" w:hint="default"/>
      </w:rPr>
    </w:lvl>
    <w:lvl w:ilvl="4" w:tplc="D5FA526C">
      <w:start w:val="1"/>
      <w:numFmt w:val="bullet"/>
      <w:lvlText w:val="o"/>
      <w:lvlJc w:val="left"/>
      <w:pPr>
        <w:ind w:left="3600" w:hanging="360"/>
      </w:pPr>
      <w:rPr>
        <w:rFonts w:ascii="Courier New" w:eastAsia="Courier New" w:hAnsi="Courier New" w:cs="Courier New" w:hint="default"/>
      </w:rPr>
    </w:lvl>
    <w:lvl w:ilvl="5" w:tplc="858A6A54">
      <w:start w:val="1"/>
      <w:numFmt w:val="bullet"/>
      <w:lvlText w:val="§"/>
      <w:lvlJc w:val="left"/>
      <w:pPr>
        <w:ind w:left="4320" w:hanging="360"/>
      </w:pPr>
      <w:rPr>
        <w:rFonts w:ascii="Wingdings" w:eastAsia="Wingdings" w:hAnsi="Wingdings" w:cs="Wingdings" w:hint="default"/>
      </w:rPr>
    </w:lvl>
    <w:lvl w:ilvl="6" w:tplc="77BE4612">
      <w:start w:val="1"/>
      <w:numFmt w:val="bullet"/>
      <w:lvlText w:val="·"/>
      <w:lvlJc w:val="left"/>
      <w:pPr>
        <w:ind w:left="5040" w:hanging="360"/>
      </w:pPr>
      <w:rPr>
        <w:rFonts w:ascii="Symbol" w:eastAsia="Symbol" w:hAnsi="Symbol" w:cs="Symbol" w:hint="default"/>
      </w:rPr>
    </w:lvl>
    <w:lvl w:ilvl="7" w:tplc="75B8874C">
      <w:start w:val="1"/>
      <w:numFmt w:val="bullet"/>
      <w:lvlText w:val="o"/>
      <w:lvlJc w:val="left"/>
      <w:pPr>
        <w:ind w:left="5760" w:hanging="360"/>
      </w:pPr>
      <w:rPr>
        <w:rFonts w:ascii="Courier New" w:eastAsia="Courier New" w:hAnsi="Courier New" w:cs="Courier New" w:hint="default"/>
      </w:rPr>
    </w:lvl>
    <w:lvl w:ilvl="8" w:tplc="15BC396A">
      <w:start w:val="1"/>
      <w:numFmt w:val="bullet"/>
      <w:lvlText w:val="§"/>
      <w:lvlJc w:val="left"/>
      <w:pPr>
        <w:ind w:left="6480" w:hanging="360"/>
      </w:pPr>
      <w:rPr>
        <w:rFonts w:ascii="Wingdings" w:eastAsia="Wingdings" w:hAnsi="Wingdings" w:cs="Wingdings" w:hint="default"/>
      </w:rPr>
    </w:lvl>
  </w:abstractNum>
  <w:abstractNum w:abstractNumId="13">
    <w:nsid w:val="770C47D3"/>
    <w:multiLevelType w:val="multilevel"/>
    <w:tmpl w:val="3F7E57B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7C481D19"/>
    <w:multiLevelType w:val="hybridMultilevel"/>
    <w:tmpl w:val="EB28F382"/>
    <w:lvl w:ilvl="0" w:tplc="6FB4ECF6">
      <w:start w:val="1"/>
      <w:numFmt w:val="decimal"/>
      <w:lvlText w:val="%1."/>
      <w:lvlJc w:val="right"/>
      <w:pPr>
        <w:ind w:left="709" w:hanging="360"/>
      </w:pPr>
    </w:lvl>
    <w:lvl w:ilvl="1" w:tplc="1CECE6AC">
      <w:start w:val="1"/>
      <w:numFmt w:val="decimal"/>
      <w:lvlText w:val="%2."/>
      <w:lvlJc w:val="right"/>
      <w:pPr>
        <w:ind w:left="1429" w:hanging="360"/>
      </w:pPr>
    </w:lvl>
    <w:lvl w:ilvl="2" w:tplc="F1EED64C">
      <w:start w:val="1"/>
      <w:numFmt w:val="decimal"/>
      <w:lvlText w:val="%3."/>
      <w:lvlJc w:val="right"/>
      <w:pPr>
        <w:ind w:left="2149" w:hanging="180"/>
      </w:pPr>
    </w:lvl>
    <w:lvl w:ilvl="3" w:tplc="C45C7E62">
      <w:start w:val="1"/>
      <w:numFmt w:val="decimal"/>
      <w:lvlText w:val="%4."/>
      <w:lvlJc w:val="right"/>
      <w:pPr>
        <w:ind w:left="2869" w:hanging="360"/>
      </w:pPr>
    </w:lvl>
    <w:lvl w:ilvl="4" w:tplc="D2FE1600">
      <w:start w:val="1"/>
      <w:numFmt w:val="decimal"/>
      <w:lvlText w:val="%5."/>
      <w:lvlJc w:val="right"/>
      <w:pPr>
        <w:ind w:left="3589" w:hanging="360"/>
      </w:pPr>
    </w:lvl>
    <w:lvl w:ilvl="5" w:tplc="69E87DA0">
      <w:start w:val="1"/>
      <w:numFmt w:val="decimal"/>
      <w:lvlText w:val="%6."/>
      <w:lvlJc w:val="right"/>
      <w:pPr>
        <w:ind w:left="4309" w:hanging="180"/>
      </w:pPr>
    </w:lvl>
    <w:lvl w:ilvl="6" w:tplc="078CDE72">
      <w:start w:val="1"/>
      <w:numFmt w:val="decimal"/>
      <w:lvlText w:val="%7."/>
      <w:lvlJc w:val="right"/>
      <w:pPr>
        <w:ind w:left="5029" w:hanging="360"/>
      </w:pPr>
    </w:lvl>
    <w:lvl w:ilvl="7" w:tplc="72907AB8">
      <w:start w:val="1"/>
      <w:numFmt w:val="decimal"/>
      <w:lvlText w:val="%8."/>
      <w:lvlJc w:val="right"/>
      <w:pPr>
        <w:ind w:left="5749" w:hanging="360"/>
      </w:pPr>
    </w:lvl>
    <w:lvl w:ilvl="8" w:tplc="878A5D8E">
      <w:start w:val="1"/>
      <w:numFmt w:val="decimal"/>
      <w:lvlText w:val="%9."/>
      <w:lvlJc w:val="right"/>
      <w:pPr>
        <w:ind w:left="6469" w:hanging="180"/>
      </w:pPr>
    </w:lvl>
  </w:abstractNum>
  <w:num w:numId="1">
    <w:abstractNumId w:val="0"/>
  </w:num>
  <w:num w:numId="2">
    <w:abstractNumId w:val="3"/>
  </w:num>
  <w:num w:numId="3">
    <w:abstractNumId w:val="12"/>
  </w:num>
  <w:num w:numId="4">
    <w:abstractNumId w:val="4"/>
  </w:num>
  <w:num w:numId="5">
    <w:abstractNumId w:val="6"/>
  </w:num>
  <w:num w:numId="6">
    <w:abstractNumId w:val="9"/>
  </w:num>
  <w:num w:numId="7">
    <w:abstractNumId w:val="1"/>
  </w:num>
  <w:num w:numId="8">
    <w:abstractNumId w:val="10"/>
  </w:num>
  <w:num w:numId="9">
    <w:abstractNumId w:val="11"/>
  </w:num>
  <w:num w:numId="10">
    <w:abstractNumId w:val="7"/>
  </w:num>
  <w:num w:numId="11">
    <w:abstractNumId w:val="2"/>
  </w:num>
  <w:num w:numId="12">
    <w:abstractNumId w:val="13"/>
  </w:num>
  <w:num w:numId="13">
    <w:abstractNumId w:val="8"/>
  </w:num>
  <w:num w:numId="14">
    <w:abstractNumId w:val="1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CF5D11"/>
    <w:rsid w:val="00064D81"/>
    <w:rsid w:val="000F32F5"/>
    <w:rsid w:val="0017356E"/>
    <w:rsid w:val="007B6563"/>
    <w:rsid w:val="00CF5D11"/>
    <w:rsid w:val="00F052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CF5D11"/>
    <w:rPr>
      <w:rFonts w:ascii="Liberation Sans" w:eastAsia="Liberation Sans" w:hAnsi="Liberation Sans" w:cs="Liberation Sans"/>
      <w:sz w:val="40"/>
      <w:szCs w:val="40"/>
    </w:rPr>
  </w:style>
  <w:style w:type="character" w:customStyle="1" w:styleId="Heading2Char">
    <w:name w:val="Heading 2 Char"/>
    <w:basedOn w:val="a0"/>
    <w:link w:val="Heading2"/>
    <w:uiPriority w:val="9"/>
    <w:rsid w:val="00CF5D11"/>
    <w:rPr>
      <w:rFonts w:ascii="Liberation Sans" w:eastAsia="Liberation Sans" w:hAnsi="Liberation Sans" w:cs="Liberation Sans"/>
      <w:sz w:val="34"/>
    </w:rPr>
  </w:style>
  <w:style w:type="character" w:customStyle="1" w:styleId="Heading3Char">
    <w:name w:val="Heading 3 Char"/>
    <w:basedOn w:val="a0"/>
    <w:link w:val="Heading3"/>
    <w:uiPriority w:val="9"/>
    <w:rsid w:val="00CF5D11"/>
    <w:rPr>
      <w:rFonts w:ascii="Liberation Sans" w:eastAsia="Liberation Sans" w:hAnsi="Liberation Sans" w:cs="Liberation Sans"/>
      <w:sz w:val="30"/>
      <w:szCs w:val="30"/>
    </w:rPr>
  </w:style>
  <w:style w:type="character" w:customStyle="1" w:styleId="Heading4Char">
    <w:name w:val="Heading 4 Char"/>
    <w:basedOn w:val="a0"/>
    <w:link w:val="Heading4"/>
    <w:uiPriority w:val="9"/>
    <w:rsid w:val="00CF5D11"/>
    <w:rPr>
      <w:rFonts w:ascii="Liberation Sans" w:eastAsia="Liberation Sans" w:hAnsi="Liberation Sans" w:cs="Liberation Sans"/>
      <w:b/>
      <w:bCs/>
      <w:sz w:val="26"/>
      <w:szCs w:val="26"/>
    </w:rPr>
  </w:style>
  <w:style w:type="paragraph" w:customStyle="1" w:styleId="Heading5">
    <w:name w:val="Heading 5"/>
    <w:basedOn w:val="a"/>
    <w:next w:val="a"/>
    <w:link w:val="Heading5Char"/>
    <w:uiPriority w:val="9"/>
    <w:unhideWhenUsed/>
    <w:qFormat/>
    <w:rsid w:val="00CF5D11"/>
    <w:pPr>
      <w:keepNext/>
      <w:keepLines/>
      <w:spacing w:before="320" w:after="200"/>
      <w:outlineLvl w:val="4"/>
    </w:pPr>
    <w:rPr>
      <w:rFonts w:ascii="Liberation Sans" w:eastAsia="Liberation Sans" w:hAnsi="Liberation Sans" w:cs="Liberation Sans"/>
      <w:b/>
      <w:bCs/>
      <w:sz w:val="24"/>
      <w:szCs w:val="24"/>
    </w:rPr>
  </w:style>
  <w:style w:type="character" w:customStyle="1" w:styleId="Heading5Char">
    <w:name w:val="Heading 5 Char"/>
    <w:basedOn w:val="a0"/>
    <w:link w:val="Heading5"/>
    <w:uiPriority w:val="9"/>
    <w:rsid w:val="00CF5D11"/>
    <w:rPr>
      <w:rFonts w:ascii="Liberation Sans" w:eastAsia="Liberation Sans" w:hAnsi="Liberation Sans" w:cs="Liberation Sans"/>
      <w:b/>
      <w:bCs/>
      <w:sz w:val="24"/>
      <w:szCs w:val="24"/>
    </w:rPr>
  </w:style>
  <w:style w:type="paragraph" w:customStyle="1" w:styleId="Heading6">
    <w:name w:val="Heading 6"/>
    <w:basedOn w:val="a"/>
    <w:next w:val="a"/>
    <w:link w:val="Heading6Char"/>
    <w:uiPriority w:val="9"/>
    <w:unhideWhenUsed/>
    <w:qFormat/>
    <w:rsid w:val="00CF5D11"/>
    <w:pPr>
      <w:keepNext/>
      <w:keepLines/>
      <w:spacing w:before="320" w:after="200"/>
      <w:outlineLvl w:val="5"/>
    </w:pPr>
    <w:rPr>
      <w:rFonts w:ascii="Liberation Sans" w:eastAsia="Liberation Sans" w:hAnsi="Liberation Sans" w:cs="Liberation Sans"/>
      <w:b/>
      <w:bCs/>
      <w:sz w:val="22"/>
      <w:szCs w:val="22"/>
    </w:rPr>
  </w:style>
  <w:style w:type="character" w:customStyle="1" w:styleId="Heading6Char">
    <w:name w:val="Heading 6 Char"/>
    <w:basedOn w:val="a0"/>
    <w:link w:val="Heading6"/>
    <w:uiPriority w:val="9"/>
    <w:rsid w:val="00CF5D11"/>
    <w:rPr>
      <w:rFonts w:ascii="Liberation Sans" w:eastAsia="Liberation Sans" w:hAnsi="Liberation Sans" w:cs="Liberation Sans"/>
      <w:b/>
      <w:bCs/>
      <w:sz w:val="22"/>
      <w:szCs w:val="22"/>
    </w:rPr>
  </w:style>
  <w:style w:type="paragraph" w:customStyle="1" w:styleId="Heading7">
    <w:name w:val="Heading 7"/>
    <w:basedOn w:val="a"/>
    <w:next w:val="a"/>
    <w:link w:val="Heading7Char"/>
    <w:uiPriority w:val="9"/>
    <w:unhideWhenUsed/>
    <w:qFormat/>
    <w:rsid w:val="00CF5D11"/>
    <w:pPr>
      <w:keepNext/>
      <w:keepLines/>
      <w:spacing w:before="320" w:after="200"/>
      <w:outlineLvl w:val="6"/>
    </w:pPr>
    <w:rPr>
      <w:rFonts w:ascii="Liberation Sans" w:eastAsia="Liberation Sans" w:hAnsi="Liberation Sans" w:cs="Liberation Sans"/>
      <w:b/>
      <w:bCs/>
      <w:i/>
      <w:iCs/>
      <w:sz w:val="22"/>
      <w:szCs w:val="22"/>
    </w:rPr>
  </w:style>
  <w:style w:type="character" w:customStyle="1" w:styleId="Heading7Char">
    <w:name w:val="Heading 7 Char"/>
    <w:basedOn w:val="a0"/>
    <w:link w:val="Heading7"/>
    <w:uiPriority w:val="9"/>
    <w:rsid w:val="00CF5D11"/>
    <w:rPr>
      <w:rFonts w:ascii="Liberation Sans" w:eastAsia="Liberation Sans" w:hAnsi="Liberation Sans" w:cs="Liberation Sans"/>
      <w:b/>
      <w:bCs/>
      <w:i/>
      <w:iCs/>
      <w:sz w:val="22"/>
      <w:szCs w:val="22"/>
    </w:rPr>
  </w:style>
  <w:style w:type="paragraph" w:customStyle="1" w:styleId="Heading8">
    <w:name w:val="Heading 8"/>
    <w:basedOn w:val="a"/>
    <w:next w:val="a"/>
    <w:link w:val="Heading8Char"/>
    <w:uiPriority w:val="9"/>
    <w:unhideWhenUsed/>
    <w:qFormat/>
    <w:rsid w:val="00CF5D11"/>
    <w:pPr>
      <w:keepNext/>
      <w:keepLines/>
      <w:spacing w:before="320" w:after="200"/>
      <w:outlineLvl w:val="7"/>
    </w:pPr>
    <w:rPr>
      <w:rFonts w:ascii="Liberation Sans" w:eastAsia="Liberation Sans" w:hAnsi="Liberation Sans" w:cs="Liberation Sans"/>
      <w:i/>
      <w:iCs/>
      <w:sz w:val="22"/>
      <w:szCs w:val="22"/>
    </w:rPr>
  </w:style>
  <w:style w:type="character" w:customStyle="1" w:styleId="Heading8Char">
    <w:name w:val="Heading 8 Char"/>
    <w:basedOn w:val="a0"/>
    <w:link w:val="Heading8"/>
    <w:uiPriority w:val="9"/>
    <w:rsid w:val="00CF5D11"/>
    <w:rPr>
      <w:rFonts w:ascii="Liberation Sans" w:eastAsia="Liberation Sans" w:hAnsi="Liberation Sans" w:cs="Liberation Sans"/>
      <w:i/>
      <w:iCs/>
      <w:sz w:val="22"/>
      <w:szCs w:val="22"/>
    </w:rPr>
  </w:style>
  <w:style w:type="paragraph" w:customStyle="1" w:styleId="Heading9">
    <w:name w:val="Heading 9"/>
    <w:basedOn w:val="a"/>
    <w:next w:val="a"/>
    <w:link w:val="Heading9Char"/>
    <w:uiPriority w:val="9"/>
    <w:unhideWhenUsed/>
    <w:qFormat/>
    <w:rsid w:val="00CF5D11"/>
    <w:pPr>
      <w:keepNext/>
      <w:keepLines/>
      <w:spacing w:before="320" w:after="200"/>
      <w:outlineLvl w:val="8"/>
    </w:pPr>
    <w:rPr>
      <w:rFonts w:ascii="Liberation Sans" w:eastAsia="Liberation Sans" w:hAnsi="Liberation Sans" w:cs="Liberation Sans"/>
      <w:i/>
      <w:iCs/>
      <w:sz w:val="21"/>
      <w:szCs w:val="21"/>
    </w:rPr>
  </w:style>
  <w:style w:type="character" w:customStyle="1" w:styleId="Heading9Char">
    <w:name w:val="Heading 9 Char"/>
    <w:basedOn w:val="a0"/>
    <w:link w:val="Heading9"/>
    <w:uiPriority w:val="9"/>
    <w:rsid w:val="00CF5D11"/>
    <w:rPr>
      <w:rFonts w:ascii="Liberation Sans" w:eastAsia="Liberation Sans" w:hAnsi="Liberation Sans" w:cs="Liberation Sans"/>
      <w:i/>
      <w:iCs/>
      <w:sz w:val="21"/>
      <w:szCs w:val="21"/>
    </w:rPr>
  </w:style>
  <w:style w:type="paragraph" w:styleId="a3">
    <w:name w:val="No Spacing"/>
    <w:uiPriority w:val="1"/>
    <w:qFormat/>
    <w:rsid w:val="00CF5D11"/>
  </w:style>
  <w:style w:type="paragraph" w:styleId="a4">
    <w:name w:val="Title"/>
    <w:basedOn w:val="a"/>
    <w:next w:val="a"/>
    <w:link w:val="a5"/>
    <w:uiPriority w:val="10"/>
    <w:qFormat/>
    <w:rsid w:val="00CF5D11"/>
    <w:pPr>
      <w:spacing w:before="300" w:after="200"/>
      <w:contextualSpacing/>
    </w:pPr>
    <w:rPr>
      <w:sz w:val="48"/>
      <w:szCs w:val="48"/>
    </w:rPr>
  </w:style>
  <w:style w:type="character" w:customStyle="1" w:styleId="a5">
    <w:name w:val="Название Знак"/>
    <w:basedOn w:val="a0"/>
    <w:link w:val="a4"/>
    <w:uiPriority w:val="10"/>
    <w:rsid w:val="00CF5D11"/>
    <w:rPr>
      <w:sz w:val="48"/>
      <w:szCs w:val="48"/>
    </w:rPr>
  </w:style>
  <w:style w:type="paragraph" w:styleId="a6">
    <w:name w:val="Subtitle"/>
    <w:basedOn w:val="a"/>
    <w:next w:val="a"/>
    <w:link w:val="a7"/>
    <w:uiPriority w:val="11"/>
    <w:qFormat/>
    <w:rsid w:val="00CF5D11"/>
    <w:pPr>
      <w:spacing w:before="200" w:after="200"/>
    </w:pPr>
    <w:rPr>
      <w:sz w:val="24"/>
      <w:szCs w:val="24"/>
    </w:rPr>
  </w:style>
  <w:style w:type="character" w:customStyle="1" w:styleId="a7">
    <w:name w:val="Подзаголовок Знак"/>
    <w:basedOn w:val="a0"/>
    <w:link w:val="a6"/>
    <w:uiPriority w:val="11"/>
    <w:rsid w:val="00CF5D11"/>
    <w:rPr>
      <w:sz w:val="24"/>
      <w:szCs w:val="24"/>
    </w:rPr>
  </w:style>
  <w:style w:type="paragraph" w:styleId="2">
    <w:name w:val="Quote"/>
    <w:basedOn w:val="a"/>
    <w:next w:val="a"/>
    <w:link w:val="20"/>
    <w:uiPriority w:val="29"/>
    <w:qFormat/>
    <w:rsid w:val="00CF5D11"/>
    <w:pPr>
      <w:ind w:left="720" w:right="720"/>
    </w:pPr>
    <w:rPr>
      <w:i/>
    </w:rPr>
  </w:style>
  <w:style w:type="character" w:customStyle="1" w:styleId="20">
    <w:name w:val="Цитата 2 Знак"/>
    <w:link w:val="2"/>
    <w:uiPriority w:val="29"/>
    <w:rsid w:val="00CF5D11"/>
    <w:rPr>
      <w:i/>
    </w:rPr>
  </w:style>
  <w:style w:type="paragraph" w:styleId="a8">
    <w:name w:val="Intense Quote"/>
    <w:basedOn w:val="a"/>
    <w:next w:val="a"/>
    <w:link w:val="a9"/>
    <w:uiPriority w:val="30"/>
    <w:qFormat/>
    <w:rsid w:val="00CF5D1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CF5D11"/>
    <w:rPr>
      <w:i/>
    </w:rPr>
  </w:style>
  <w:style w:type="character" w:customStyle="1" w:styleId="HeaderChar">
    <w:name w:val="Header Char"/>
    <w:basedOn w:val="a0"/>
    <w:link w:val="Header"/>
    <w:uiPriority w:val="99"/>
    <w:rsid w:val="00CF5D11"/>
  </w:style>
  <w:style w:type="character" w:customStyle="1" w:styleId="FooterChar">
    <w:name w:val="Footer Char"/>
    <w:basedOn w:val="a0"/>
    <w:link w:val="Footer"/>
    <w:uiPriority w:val="99"/>
    <w:rsid w:val="00CF5D11"/>
  </w:style>
  <w:style w:type="paragraph" w:customStyle="1" w:styleId="Caption">
    <w:name w:val="Caption"/>
    <w:basedOn w:val="a"/>
    <w:next w:val="a"/>
    <w:link w:val="CaptionChar"/>
    <w:uiPriority w:val="35"/>
    <w:semiHidden/>
    <w:unhideWhenUsed/>
    <w:qFormat/>
    <w:rsid w:val="00CF5D11"/>
    <w:pPr>
      <w:spacing w:line="276" w:lineRule="auto"/>
    </w:pPr>
    <w:rPr>
      <w:b/>
      <w:bCs/>
      <w:color w:val="4F81BD" w:themeColor="accent1"/>
      <w:sz w:val="18"/>
      <w:szCs w:val="18"/>
    </w:rPr>
  </w:style>
  <w:style w:type="character" w:customStyle="1" w:styleId="CaptionChar">
    <w:name w:val="Caption Char"/>
    <w:basedOn w:val="a0"/>
    <w:link w:val="Caption"/>
    <w:uiPriority w:val="35"/>
    <w:rsid w:val="00CF5D11"/>
    <w:rPr>
      <w:b/>
      <w:bCs/>
      <w:color w:val="4F81BD" w:themeColor="accent1"/>
      <w:sz w:val="18"/>
      <w:szCs w:val="18"/>
    </w:rPr>
  </w:style>
  <w:style w:type="table" w:customStyle="1" w:styleId="TableGridLight">
    <w:name w:val="Table Grid Light"/>
    <w:basedOn w:val="a1"/>
    <w:uiPriority w:val="59"/>
    <w:rsid w:val="00CF5D1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F5D1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CF5D1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F5D11"/>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CF5D11"/>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CF5D11"/>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CF5D1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F5D1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F5D1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F5D1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F5D1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F5D1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F5D1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F5D1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F5D1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F5D1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F5D1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F5D1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F5D1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F5D1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F5D1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F5D1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F5D1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F5D1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F5D1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F5D1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F5D1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F5D1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F5D1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F5D1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F5D1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F5D1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F5D1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F5D1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F5D1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F5D1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F5D1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F5D1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F5D1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F5D1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F5D1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F5D1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sid w:val="00CF5D1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rsid w:val="00CF5D1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rsid w:val="00CF5D1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rsid w:val="00CF5D1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rsid w:val="00CF5D1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rsid w:val="00CF5D1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rsid w:val="00CF5D1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Liberation Sans" w:hAnsi="Liberation Sans"/>
        <w:color w:val="7F7F7F" w:themeColor="text1" w:themeTint="80" w:themeShade="95"/>
        <w:sz w:val="22"/>
      </w:rPr>
      <w:tblPr/>
      <w:tcPr>
        <w:shd w:val="clear" w:color="F2F2F2" w:themeColor="text1" w:themeTint="D" w:fill="F2F2F2" w:themeFill="text1" w:themeFillTint="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sid w:val="00CF5D1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rsid w:val="00CF5D1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rsid w:val="00CF5D1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rsid w:val="00CF5D1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rsid w:val="00CF5D1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rsid w:val="00CF5D1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rsid w:val="00CF5D1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F5D1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F5D1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F5D1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F5D1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F5D1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F5D1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F5D1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F5D1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F5D1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F5D1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F5D1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F5D1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F5D1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F5D1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F5D1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F5D1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F5D1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F5D1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F5D1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F5D1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F5D1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F5D1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F5D1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F5D1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F5D1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F5D1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F5D1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F5D1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F5D1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F5D1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F5D1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F5D1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F5D1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F5D1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F5D1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sid w:val="00CF5D11"/>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rsid w:val="00CF5D1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rsid w:val="00CF5D1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rsid w:val="00CF5D1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rsid w:val="00CF5D1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rsid w:val="00CF5D1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rsid w:val="00CF5D1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sid w:val="00CF5D11"/>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rsid w:val="00CF5D11"/>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rsid w:val="00CF5D11"/>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rsid w:val="00CF5D11"/>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rsid w:val="00CF5D11"/>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rsid w:val="00CF5D11"/>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sid w:val="00CF5D11"/>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F5D11"/>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F5D11"/>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F5D11"/>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F5D11"/>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F5D11"/>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F5D11"/>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F5D11"/>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F5D11"/>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F5D11"/>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F5D11"/>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F5D11"/>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F5D11"/>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F5D11"/>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F5D1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F5D1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F5D1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F5D1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F5D1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F5D1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F5D1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CF5D11"/>
    <w:pPr>
      <w:spacing w:after="40"/>
    </w:pPr>
    <w:rPr>
      <w:sz w:val="18"/>
    </w:rPr>
  </w:style>
  <w:style w:type="character" w:customStyle="1" w:styleId="ab">
    <w:name w:val="Текст сноски Знак"/>
    <w:link w:val="aa"/>
    <w:uiPriority w:val="99"/>
    <w:rsid w:val="00CF5D11"/>
    <w:rPr>
      <w:sz w:val="18"/>
    </w:rPr>
  </w:style>
  <w:style w:type="character" w:styleId="ac">
    <w:name w:val="footnote reference"/>
    <w:basedOn w:val="a0"/>
    <w:uiPriority w:val="99"/>
    <w:unhideWhenUsed/>
    <w:rsid w:val="00CF5D11"/>
    <w:rPr>
      <w:vertAlign w:val="superscript"/>
    </w:rPr>
  </w:style>
  <w:style w:type="paragraph" w:styleId="ad">
    <w:name w:val="endnote text"/>
    <w:basedOn w:val="a"/>
    <w:link w:val="ae"/>
    <w:uiPriority w:val="99"/>
    <w:semiHidden/>
    <w:unhideWhenUsed/>
    <w:rsid w:val="00CF5D11"/>
  </w:style>
  <w:style w:type="character" w:customStyle="1" w:styleId="ae">
    <w:name w:val="Текст концевой сноски Знак"/>
    <w:link w:val="ad"/>
    <w:uiPriority w:val="99"/>
    <w:rsid w:val="00CF5D11"/>
    <w:rPr>
      <w:sz w:val="20"/>
    </w:rPr>
  </w:style>
  <w:style w:type="character" w:styleId="af">
    <w:name w:val="endnote reference"/>
    <w:basedOn w:val="a0"/>
    <w:uiPriority w:val="99"/>
    <w:semiHidden/>
    <w:unhideWhenUsed/>
    <w:rsid w:val="00CF5D11"/>
    <w:rPr>
      <w:vertAlign w:val="superscript"/>
    </w:rPr>
  </w:style>
  <w:style w:type="paragraph" w:styleId="1">
    <w:name w:val="toc 1"/>
    <w:basedOn w:val="a"/>
    <w:next w:val="a"/>
    <w:uiPriority w:val="39"/>
    <w:unhideWhenUsed/>
    <w:rsid w:val="00CF5D11"/>
    <w:pPr>
      <w:spacing w:after="57"/>
    </w:pPr>
  </w:style>
  <w:style w:type="paragraph" w:styleId="21">
    <w:name w:val="toc 2"/>
    <w:basedOn w:val="a"/>
    <w:next w:val="a"/>
    <w:uiPriority w:val="39"/>
    <w:unhideWhenUsed/>
    <w:rsid w:val="00CF5D11"/>
    <w:pPr>
      <w:spacing w:after="57"/>
      <w:ind w:left="283"/>
    </w:pPr>
  </w:style>
  <w:style w:type="paragraph" w:styleId="3">
    <w:name w:val="toc 3"/>
    <w:basedOn w:val="a"/>
    <w:next w:val="a"/>
    <w:uiPriority w:val="39"/>
    <w:unhideWhenUsed/>
    <w:rsid w:val="00CF5D11"/>
    <w:pPr>
      <w:spacing w:after="57"/>
      <w:ind w:left="567"/>
    </w:pPr>
  </w:style>
  <w:style w:type="paragraph" w:styleId="4">
    <w:name w:val="toc 4"/>
    <w:basedOn w:val="a"/>
    <w:next w:val="a"/>
    <w:uiPriority w:val="39"/>
    <w:unhideWhenUsed/>
    <w:rsid w:val="00CF5D11"/>
    <w:pPr>
      <w:spacing w:after="57"/>
      <w:ind w:left="850"/>
    </w:pPr>
  </w:style>
  <w:style w:type="paragraph" w:styleId="5">
    <w:name w:val="toc 5"/>
    <w:basedOn w:val="a"/>
    <w:next w:val="a"/>
    <w:uiPriority w:val="39"/>
    <w:unhideWhenUsed/>
    <w:rsid w:val="00CF5D11"/>
    <w:pPr>
      <w:spacing w:after="57"/>
      <w:ind w:left="1134"/>
    </w:pPr>
  </w:style>
  <w:style w:type="paragraph" w:styleId="6">
    <w:name w:val="toc 6"/>
    <w:basedOn w:val="a"/>
    <w:next w:val="a"/>
    <w:uiPriority w:val="39"/>
    <w:unhideWhenUsed/>
    <w:rsid w:val="00CF5D11"/>
    <w:pPr>
      <w:spacing w:after="57"/>
      <w:ind w:left="1417"/>
    </w:pPr>
  </w:style>
  <w:style w:type="paragraph" w:styleId="7">
    <w:name w:val="toc 7"/>
    <w:basedOn w:val="a"/>
    <w:next w:val="a"/>
    <w:uiPriority w:val="39"/>
    <w:unhideWhenUsed/>
    <w:rsid w:val="00CF5D11"/>
    <w:pPr>
      <w:spacing w:after="57"/>
      <w:ind w:left="1701"/>
    </w:pPr>
  </w:style>
  <w:style w:type="paragraph" w:styleId="8">
    <w:name w:val="toc 8"/>
    <w:basedOn w:val="a"/>
    <w:next w:val="a"/>
    <w:uiPriority w:val="39"/>
    <w:unhideWhenUsed/>
    <w:rsid w:val="00CF5D11"/>
    <w:pPr>
      <w:spacing w:after="57"/>
      <w:ind w:left="1984"/>
    </w:pPr>
  </w:style>
  <w:style w:type="paragraph" w:styleId="9">
    <w:name w:val="toc 9"/>
    <w:basedOn w:val="a"/>
    <w:next w:val="a"/>
    <w:uiPriority w:val="39"/>
    <w:unhideWhenUsed/>
    <w:rsid w:val="00CF5D11"/>
    <w:pPr>
      <w:spacing w:after="57"/>
      <w:ind w:left="2268"/>
    </w:pPr>
  </w:style>
  <w:style w:type="paragraph" w:styleId="af0">
    <w:name w:val="TOC Heading"/>
    <w:uiPriority w:val="39"/>
    <w:unhideWhenUsed/>
    <w:rsid w:val="00CF5D11"/>
  </w:style>
  <w:style w:type="paragraph" w:styleId="af1">
    <w:name w:val="table of figures"/>
    <w:basedOn w:val="a"/>
    <w:next w:val="a"/>
    <w:uiPriority w:val="99"/>
    <w:unhideWhenUsed/>
    <w:rsid w:val="00CF5D11"/>
  </w:style>
  <w:style w:type="paragraph" w:customStyle="1" w:styleId="Heading1">
    <w:name w:val="Heading 1"/>
    <w:basedOn w:val="a"/>
    <w:next w:val="a"/>
    <w:link w:val="Heading1Char"/>
    <w:qFormat/>
    <w:rsid w:val="00CF5D11"/>
    <w:pPr>
      <w:keepNext/>
      <w:jc w:val="right"/>
      <w:outlineLvl w:val="0"/>
    </w:pPr>
    <w:rPr>
      <w:sz w:val="28"/>
    </w:rPr>
  </w:style>
  <w:style w:type="paragraph" w:customStyle="1" w:styleId="Heading2">
    <w:name w:val="Heading 2"/>
    <w:basedOn w:val="a"/>
    <w:next w:val="a"/>
    <w:link w:val="Heading2Char"/>
    <w:qFormat/>
    <w:rsid w:val="00CF5D11"/>
    <w:pPr>
      <w:keepNext/>
      <w:ind w:firstLine="737"/>
      <w:jc w:val="both"/>
      <w:outlineLvl w:val="1"/>
    </w:pPr>
    <w:rPr>
      <w:sz w:val="28"/>
    </w:rPr>
  </w:style>
  <w:style w:type="paragraph" w:customStyle="1" w:styleId="Heading3">
    <w:name w:val="Heading 3"/>
    <w:basedOn w:val="a"/>
    <w:next w:val="a"/>
    <w:link w:val="Heading3Char"/>
    <w:qFormat/>
    <w:rsid w:val="00CF5D11"/>
    <w:pPr>
      <w:keepNext/>
      <w:jc w:val="center"/>
      <w:outlineLvl w:val="2"/>
    </w:pPr>
    <w:rPr>
      <w:b/>
      <w:sz w:val="52"/>
    </w:rPr>
  </w:style>
  <w:style w:type="paragraph" w:customStyle="1" w:styleId="Heading4">
    <w:name w:val="Heading 4"/>
    <w:basedOn w:val="a"/>
    <w:next w:val="a"/>
    <w:link w:val="Heading4Char"/>
    <w:qFormat/>
    <w:rsid w:val="00CF5D11"/>
    <w:pPr>
      <w:keepNext/>
      <w:jc w:val="both"/>
      <w:outlineLvl w:val="3"/>
    </w:pPr>
    <w:rPr>
      <w:sz w:val="28"/>
    </w:rPr>
  </w:style>
  <w:style w:type="paragraph" w:styleId="af2">
    <w:name w:val="Body Text"/>
    <w:basedOn w:val="a"/>
    <w:semiHidden/>
    <w:rsid w:val="00CF5D11"/>
    <w:pPr>
      <w:jc w:val="both"/>
    </w:pPr>
    <w:rPr>
      <w:sz w:val="28"/>
    </w:rPr>
  </w:style>
  <w:style w:type="paragraph" w:styleId="af3">
    <w:name w:val="Body Text Indent"/>
    <w:basedOn w:val="a"/>
    <w:semiHidden/>
    <w:rsid w:val="00CF5D11"/>
    <w:pPr>
      <w:ind w:firstLine="567"/>
      <w:jc w:val="both"/>
    </w:pPr>
    <w:rPr>
      <w:sz w:val="28"/>
    </w:rPr>
  </w:style>
  <w:style w:type="paragraph" w:customStyle="1" w:styleId="Footer">
    <w:name w:val="Footer"/>
    <w:basedOn w:val="a"/>
    <w:link w:val="FooterChar"/>
    <w:semiHidden/>
    <w:rsid w:val="00CF5D11"/>
    <w:pPr>
      <w:tabs>
        <w:tab w:val="center" w:pos="4153"/>
        <w:tab w:val="right" w:pos="8306"/>
      </w:tabs>
    </w:pPr>
  </w:style>
  <w:style w:type="character" w:styleId="af4">
    <w:name w:val="page number"/>
    <w:basedOn w:val="a0"/>
    <w:semiHidden/>
    <w:rsid w:val="00CF5D11"/>
  </w:style>
  <w:style w:type="paragraph" w:customStyle="1" w:styleId="Header">
    <w:name w:val="Header"/>
    <w:basedOn w:val="a"/>
    <w:link w:val="af5"/>
    <w:uiPriority w:val="99"/>
    <w:rsid w:val="00CF5D11"/>
    <w:pPr>
      <w:tabs>
        <w:tab w:val="center" w:pos="4153"/>
        <w:tab w:val="right" w:pos="8306"/>
      </w:tabs>
    </w:pPr>
  </w:style>
  <w:style w:type="paragraph" w:styleId="22">
    <w:name w:val="Body Text Indent 2"/>
    <w:basedOn w:val="a"/>
    <w:semiHidden/>
    <w:rsid w:val="00CF5D11"/>
    <w:pPr>
      <w:ind w:firstLine="709"/>
      <w:jc w:val="both"/>
    </w:pPr>
    <w:rPr>
      <w:sz w:val="28"/>
    </w:rPr>
  </w:style>
  <w:style w:type="paragraph" w:styleId="af6">
    <w:name w:val="Balloon Text"/>
    <w:basedOn w:val="a"/>
    <w:link w:val="af7"/>
    <w:uiPriority w:val="99"/>
    <w:semiHidden/>
    <w:unhideWhenUsed/>
    <w:rsid w:val="00CF5D11"/>
    <w:rPr>
      <w:rFonts w:ascii="Tahoma" w:hAnsi="Tahoma" w:cs="Tahoma"/>
      <w:sz w:val="16"/>
      <w:szCs w:val="16"/>
    </w:rPr>
  </w:style>
  <w:style w:type="character" w:customStyle="1" w:styleId="af7">
    <w:name w:val="Текст выноски Знак"/>
    <w:basedOn w:val="a0"/>
    <w:link w:val="af6"/>
    <w:uiPriority w:val="99"/>
    <w:semiHidden/>
    <w:rsid w:val="00CF5D11"/>
    <w:rPr>
      <w:rFonts w:ascii="Tahoma" w:hAnsi="Tahoma" w:cs="Tahoma"/>
      <w:sz w:val="16"/>
      <w:szCs w:val="16"/>
    </w:rPr>
  </w:style>
  <w:style w:type="paragraph" w:customStyle="1" w:styleId="ConsPlusNormal">
    <w:name w:val="ConsPlusNormal"/>
    <w:rsid w:val="00CF5D11"/>
    <w:rPr>
      <w:rFonts w:ascii="Arial" w:hAnsi="Arial" w:cs="Arial"/>
    </w:rPr>
  </w:style>
  <w:style w:type="character" w:customStyle="1" w:styleId="af8">
    <w:name w:val="Гипертекстовая ссылка"/>
    <w:basedOn w:val="a0"/>
    <w:uiPriority w:val="99"/>
    <w:rsid w:val="00CF5D11"/>
    <w:rPr>
      <w:color w:val="106BBE"/>
    </w:rPr>
  </w:style>
  <w:style w:type="paragraph" w:styleId="af9">
    <w:name w:val="List Paragraph"/>
    <w:basedOn w:val="a"/>
    <w:uiPriority w:val="34"/>
    <w:qFormat/>
    <w:rsid w:val="00CF5D11"/>
    <w:pPr>
      <w:ind w:left="720"/>
      <w:contextualSpacing/>
    </w:pPr>
  </w:style>
  <w:style w:type="table" w:styleId="afa">
    <w:name w:val="Table Grid"/>
    <w:basedOn w:val="a1"/>
    <w:uiPriority w:val="59"/>
    <w:rsid w:val="00CF5D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5">
    <w:name w:val="Верхний колонтитул Знак"/>
    <w:basedOn w:val="a0"/>
    <w:link w:val="Header"/>
    <w:uiPriority w:val="99"/>
    <w:rsid w:val="00CF5D11"/>
  </w:style>
  <w:style w:type="character" w:styleId="afb">
    <w:name w:val="Hyperlink"/>
    <w:basedOn w:val="a0"/>
    <w:uiPriority w:val="99"/>
    <w:semiHidden/>
    <w:unhideWhenUsed/>
    <w:rsid w:val="00CF5D11"/>
    <w:rPr>
      <w:color w:val="0000FF"/>
      <w:u w:val="single"/>
    </w:rPr>
  </w:style>
  <w:style w:type="paragraph" w:customStyle="1" w:styleId="ConsPlusNonformat">
    <w:name w:val="ConsPlusNonformat"/>
    <w:rsid w:val="00CF5D11"/>
    <w:pPr>
      <w:widowControl w:val="0"/>
    </w:pPr>
    <w:rPr>
      <w:rFonts w:ascii="Courier New" w:hAnsi="Courier New" w:cs="Courier New"/>
    </w:rPr>
  </w:style>
  <w:style w:type="paragraph" w:customStyle="1" w:styleId="TableParagraph">
    <w:name w:val="Table Paragraph"/>
    <w:basedOn w:val="a"/>
    <w:uiPriority w:val="1"/>
    <w:qFormat/>
    <w:rsid w:val="00CF5D11"/>
    <w:pPr>
      <w:widowControl w:val="0"/>
      <w:ind w:left="108"/>
    </w:pPr>
    <w:rPr>
      <w:sz w:val="22"/>
      <w:szCs w:val="22"/>
      <w:lang w:val="kk-KZ" w:eastAsia="en-US"/>
    </w:rPr>
  </w:style>
  <w:style w:type="character" w:styleId="afc">
    <w:name w:val="Emphasis"/>
    <w:basedOn w:val="a0"/>
    <w:uiPriority w:val="20"/>
    <w:qFormat/>
    <w:rsid w:val="00CF5D11"/>
    <w:rPr>
      <w:i/>
      <w:iCs/>
    </w:rPr>
  </w:style>
  <w:style w:type="character" w:customStyle="1" w:styleId="afd">
    <w:name w:val="Цветовое выделение для Текст"/>
    <w:rsid w:val="00CF5D11"/>
    <w:rPr>
      <w:rFonts w:ascii="Times New Roman CYR" w:eastAsia="Times New Roman CYR" w:hAnsi="Times New Roman CYR" w:cs="Times New Roman CYR"/>
      <w:sz w:val="24"/>
      <w:szCs w:val="24"/>
      <w:lang w:val="ru-RU" w:bidi="ru-RU"/>
    </w:rPr>
  </w:style>
  <w:style w:type="paragraph" w:customStyle="1" w:styleId="afe">
    <w:name w:val="Таблицы (моноширинный)"/>
    <w:rsid w:val="00CF5D11"/>
    <w:pPr>
      <w:pBdr>
        <w:top w:val="none" w:sz="4" w:space="0" w:color="000000"/>
        <w:left w:val="none" w:sz="4" w:space="0" w:color="000000"/>
        <w:bottom w:val="none" w:sz="4" w:space="0" w:color="000000"/>
        <w:right w:val="none" w:sz="4" w:space="0" w:color="000000"/>
        <w:between w:val="none" w:sz="4" w:space="0" w:color="000000"/>
      </w:pBdr>
      <w:shd w:val="nil"/>
    </w:pPr>
    <w:rPr>
      <w:rFonts w:ascii="Courier New" w:eastAsia="Courier New" w:hAnsi="Courier New" w:cs="Courier New"/>
      <w:sz w:val="24"/>
      <w:szCs w:val="24"/>
      <w:lang w:eastAsia="zh-CN" w:bidi="ru-RU"/>
    </w:rPr>
  </w:style>
  <w:style w:type="character" w:customStyle="1" w:styleId="aff">
    <w:name w:val="Заголовок приложения"/>
    <w:rsid w:val="00CF5D11"/>
    <w:rPr>
      <w:rFonts w:ascii="Arial" w:eastAsia="Arial" w:hAnsi="Arial" w:cs="Arial"/>
      <w:b/>
      <w:bCs/>
      <w:color w:val="26282F"/>
      <w:sz w:val="24"/>
      <w:szCs w:val="24"/>
      <w:lang w:val="ru-RU" w:bidi="ru-RU"/>
    </w:rPr>
  </w:style>
  <w:style w:type="paragraph" w:styleId="aff0">
    <w:name w:val="header"/>
    <w:basedOn w:val="a"/>
    <w:link w:val="10"/>
    <w:uiPriority w:val="99"/>
    <w:unhideWhenUsed/>
    <w:rsid w:val="00F05261"/>
    <w:pPr>
      <w:tabs>
        <w:tab w:val="center" w:pos="4677"/>
        <w:tab w:val="right" w:pos="9355"/>
      </w:tabs>
    </w:pPr>
  </w:style>
  <w:style w:type="character" w:customStyle="1" w:styleId="10">
    <w:name w:val="Верхний колонтитул Знак1"/>
    <w:basedOn w:val="a0"/>
    <w:link w:val="aff0"/>
    <w:uiPriority w:val="99"/>
    <w:semiHidden/>
    <w:rsid w:val="00F05261"/>
  </w:style>
  <w:style w:type="paragraph" w:styleId="aff1">
    <w:name w:val="footer"/>
    <w:basedOn w:val="a"/>
    <w:link w:val="aff2"/>
    <w:uiPriority w:val="99"/>
    <w:semiHidden/>
    <w:unhideWhenUsed/>
    <w:rsid w:val="00F05261"/>
    <w:pPr>
      <w:tabs>
        <w:tab w:val="center" w:pos="4677"/>
        <w:tab w:val="right" w:pos="9355"/>
      </w:tabs>
    </w:pPr>
  </w:style>
  <w:style w:type="character" w:customStyle="1" w:styleId="aff2">
    <w:name w:val="Нижний колонтитул Знак"/>
    <w:basedOn w:val="a0"/>
    <w:link w:val="aff1"/>
    <w:uiPriority w:val="99"/>
    <w:semiHidden/>
    <w:rsid w:val="00F05261"/>
  </w:style>
</w:styles>
</file>

<file path=word/webSettings.xml><?xml version="1.0" encoding="utf-8"?>
<w:webSettings xmlns:r="http://schemas.openxmlformats.org/officeDocument/2006/relationships" xmlns:w="http://schemas.openxmlformats.org/wordprocessingml/2006/main">
  <w:divs>
    <w:div w:id="1462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3633176/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2526</Words>
  <Characters>14399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АДЫГЭ РЕСПУБЛИКЭМ</vt:lpstr>
    </vt:vector>
  </TitlesOfParts>
  <Company>Минфин</Company>
  <LinksUpToDate>false</LinksUpToDate>
  <CharactersWithSpaces>16892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АДЫГЭ РЕСПУБЛИКЭМ</dc:title>
  <dc:creator>Цыганкова Алена Юрьевна</dc:creator>
  <cp:lastModifiedBy>shovgenova</cp:lastModifiedBy>
  <cp:revision>2</cp:revision>
  <cp:lastPrinted>2026-06-03T11:11:00Z</cp:lastPrinted>
  <dcterms:created xsi:type="dcterms:W3CDTF">2026-06-03T12:14:00Z</dcterms:created>
  <dcterms:modified xsi:type="dcterms:W3CDTF">2026-06-03T12:14:00Z</dcterms:modified>
</cp:coreProperties>
</file>