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E4" w:rsidRDefault="004553E4" w:rsidP="004553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890" w:rsidRPr="00B2389A" w:rsidRDefault="00875890" w:rsidP="00875890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2389A">
        <w:rPr>
          <w:rFonts w:ascii="Times New Roman" w:hAnsi="Times New Roman" w:cs="Times New Roman"/>
          <w:b/>
          <w:caps/>
          <w:sz w:val="24"/>
          <w:szCs w:val="24"/>
        </w:rPr>
        <w:t xml:space="preserve">Республика Адыгея вошла в десятку лидеров </w:t>
      </w:r>
      <w:r w:rsidR="00B2389A" w:rsidRPr="00B2389A">
        <w:rPr>
          <w:rFonts w:ascii="Times New Roman" w:hAnsi="Times New Roman" w:cs="Times New Roman"/>
          <w:b/>
          <w:caps/>
          <w:sz w:val="24"/>
          <w:szCs w:val="24"/>
        </w:rPr>
        <w:t xml:space="preserve">субъектов Российской  Федерации </w:t>
      </w:r>
      <w:r w:rsidRPr="00B2389A">
        <w:rPr>
          <w:rFonts w:ascii="Times New Roman" w:hAnsi="Times New Roman" w:cs="Times New Roman"/>
          <w:b/>
          <w:caps/>
          <w:sz w:val="24"/>
          <w:szCs w:val="24"/>
        </w:rPr>
        <w:t>по уровню открытости бюджетных данных за 201</w:t>
      </w:r>
      <w:r w:rsidR="00D23462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B2389A">
        <w:rPr>
          <w:rFonts w:ascii="Times New Roman" w:hAnsi="Times New Roman" w:cs="Times New Roman"/>
          <w:b/>
          <w:caps/>
          <w:sz w:val="24"/>
          <w:szCs w:val="24"/>
        </w:rPr>
        <w:t xml:space="preserve"> год</w:t>
      </w:r>
    </w:p>
    <w:p w:rsidR="00D23462" w:rsidRPr="002F187A" w:rsidRDefault="00E61149" w:rsidP="00875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62">
        <w:rPr>
          <w:rFonts w:ascii="Times New Roman" w:hAnsi="Times New Roman" w:cs="Times New Roman"/>
          <w:sz w:val="28"/>
          <w:szCs w:val="28"/>
        </w:rPr>
        <w:t xml:space="preserve">  </w:t>
      </w:r>
      <w:r w:rsidR="0064663A" w:rsidRPr="00D23462">
        <w:rPr>
          <w:rFonts w:ascii="Times New Roman" w:hAnsi="Times New Roman" w:cs="Times New Roman"/>
          <w:sz w:val="28"/>
          <w:szCs w:val="28"/>
        </w:rPr>
        <w:t xml:space="preserve"> </w:t>
      </w:r>
      <w:r w:rsidR="00875890" w:rsidRPr="00D23462">
        <w:rPr>
          <w:rFonts w:ascii="Times New Roman" w:hAnsi="Times New Roman" w:cs="Times New Roman"/>
          <w:sz w:val="28"/>
          <w:szCs w:val="28"/>
        </w:rPr>
        <w:t xml:space="preserve">      </w:t>
      </w:r>
      <w:r w:rsidR="00D23462" w:rsidRPr="002F187A">
        <w:rPr>
          <w:rFonts w:ascii="Times New Roman" w:hAnsi="Times New Roman" w:cs="Times New Roman"/>
          <w:sz w:val="28"/>
          <w:szCs w:val="28"/>
        </w:rPr>
        <w:t xml:space="preserve">Научно-исследовательским  финансовым институтом (НИФИ) совместно с Центром прикладной экономики подведены итоги рейтинга субъектов Российской Федерации по уровню открытости бюджетных данных за 2015 год. Рейтинг составлен по заказу Департамента бюджетной политики Минфина России. </w:t>
      </w:r>
    </w:p>
    <w:p w:rsidR="002F187A" w:rsidRPr="002F187A" w:rsidRDefault="0064663A" w:rsidP="002F18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87A">
        <w:rPr>
          <w:rFonts w:ascii="Times New Roman" w:hAnsi="Times New Roman" w:cs="Times New Roman"/>
          <w:sz w:val="28"/>
          <w:szCs w:val="28"/>
        </w:rPr>
        <w:t>По результатам мониторинга Республика Адыгея</w:t>
      </w:r>
      <w:r w:rsidR="00E61149" w:rsidRPr="002F187A">
        <w:rPr>
          <w:rFonts w:ascii="Times New Roman" w:hAnsi="Times New Roman" w:cs="Times New Roman"/>
          <w:sz w:val="28"/>
          <w:szCs w:val="28"/>
        </w:rPr>
        <w:t xml:space="preserve"> заняла 2-е место среди  субъектов Южного Федерального округа и </w:t>
      </w:r>
      <w:r w:rsidRPr="002F187A">
        <w:rPr>
          <w:rFonts w:ascii="Times New Roman" w:hAnsi="Times New Roman" w:cs="Times New Roman"/>
          <w:sz w:val="28"/>
          <w:szCs w:val="28"/>
        </w:rPr>
        <w:t xml:space="preserve">вошла в десятку лидеров субъектов Российской Федерации, </w:t>
      </w:r>
      <w:r w:rsidR="00D23462" w:rsidRPr="002F187A">
        <w:rPr>
          <w:rFonts w:ascii="Times New Roman" w:hAnsi="Times New Roman" w:cs="Times New Roman"/>
          <w:sz w:val="28"/>
          <w:szCs w:val="28"/>
        </w:rPr>
        <w:t>заняв 6-е место</w:t>
      </w:r>
      <w:r w:rsidR="002F187A">
        <w:rPr>
          <w:rFonts w:ascii="Times New Roman" w:hAnsi="Times New Roman" w:cs="Times New Roman"/>
          <w:sz w:val="28"/>
          <w:szCs w:val="28"/>
        </w:rPr>
        <w:t xml:space="preserve"> </w:t>
      </w:r>
      <w:r w:rsidR="002F187A" w:rsidRPr="002F187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(</w:t>
      </w:r>
      <w:hyperlink r:id="rId5" w:history="1">
        <w:r w:rsidR="002F187A" w:rsidRPr="002F187A">
          <w:rPr>
            <w:rStyle w:val="a6"/>
            <w:rFonts w:ascii="Times New Roman" w:hAnsi="Times New Roman" w:cs="Times New Roman"/>
            <w:color w:val="548DD4" w:themeColor="text2" w:themeTint="99"/>
            <w:sz w:val="28"/>
            <w:szCs w:val="28"/>
          </w:rPr>
          <w:t>http://nifi.ru/ru/r</w:t>
        </w:r>
        <w:r w:rsidR="002F187A" w:rsidRPr="002F187A">
          <w:rPr>
            <w:rStyle w:val="a6"/>
            <w:rFonts w:ascii="Times New Roman" w:hAnsi="Times New Roman" w:cs="Times New Roman"/>
            <w:color w:val="548DD4" w:themeColor="text2" w:themeTint="99"/>
            <w:sz w:val="28"/>
            <w:szCs w:val="28"/>
          </w:rPr>
          <w:t>a</w:t>
        </w:r>
        <w:r w:rsidR="002F187A" w:rsidRPr="002F187A">
          <w:rPr>
            <w:rStyle w:val="a6"/>
            <w:rFonts w:ascii="Times New Roman" w:hAnsi="Times New Roman" w:cs="Times New Roman"/>
            <w:color w:val="548DD4" w:themeColor="text2" w:themeTint="99"/>
            <w:sz w:val="28"/>
            <w:szCs w:val="28"/>
          </w:rPr>
          <w:t>tin</w:t>
        </w:r>
        <w:r w:rsidR="002F187A" w:rsidRPr="002F187A">
          <w:rPr>
            <w:rStyle w:val="a6"/>
            <w:rFonts w:ascii="Times New Roman" w:hAnsi="Times New Roman" w:cs="Times New Roman"/>
            <w:color w:val="548DD4" w:themeColor="text2" w:themeTint="99"/>
            <w:sz w:val="28"/>
            <w:szCs w:val="28"/>
          </w:rPr>
          <w:t>g</w:t>
        </w:r>
        <w:r w:rsidR="002F187A" w:rsidRPr="002F187A">
          <w:rPr>
            <w:rStyle w:val="a6"/>
            <w:rFonts w:ascii="Times New Roman" w:hAnsi="Times New Roman" w:cs="Times New Roman"/>
            <w:color w:val="548DD4" w:themeColor="text2" w:themeTint="99"/>
            <w:sz w:val="28"/>
            <w:szCs w:val="28"/>
          </w:rPr>
          <w:t>/rezultaty-rejtinga-2015.html</w:t>
        </w:r>
      </w:hyperlink>
      <w:r w:rsidR="002F187A" w:rsidRPr="002F187A">
        <w:rPr>
          <w:color w:val="548DD4" w:themeColor="text2" w:themeTint="99"/>
          <w:sz w:val="28"/>
          <w:szCs w:val="28"/>
        </w:rPr>
        <w:t>)</w:t>
      </w:r>
      <w:r w:rsidR="002F187A">
        <w:rPr>
          <w:color w:val="548DD4" w:themeColor="text2" w:themeTint="99"/>
          <w:sz w:val="28"/>
          <w:szCs w:val="28"/>
        </w:rPr>
        <w:t>.</w:t>
      </w:r>
    </w:p>
    <w:p w:rsidR="00E61149" w:rsidRPr="00D7073C" w:rsidRDefault="004553E4" w:rsidP="00E61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87A">
        <w:rPr>
          <w:rFonts w:ascii="Times New Roman" w:hAnsi="Times New Roman" w:cs="Times New Roman"/>
          <w:sz w:val="28"/>
          <w:szCs w:val="28"/>
        </w:rPr>
        <w:t xml:space="preserve">       </w:t>
      </w:r>
      <w:r w:rsidR="0064663A" w:rsidRPr="002F187A">
        <w:rPr>
          <w:rFonts w:ascii="Times New Roman" w:hAnsi="Times New Roman" w:cs="Times New Roman"/>
          <w:sz w:val="28"/>
          <w:szCs w:val="28"/>
        </w:rPr>
        <w:t xml:space="preserve"> </w:t>
      </w:r>
      <w:r w:rsidR="00875890" w:rsidRPr="002F187A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875890" w:rsidRPr="00D7073C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="00D7073C" w:rsidRPr="00D7073C">
        <w:rPr>
          <w:rFonts w:ascii="Times New Roman" w:hAnsi="Times New Roman" w:cs="Times New Roman"/>
          <w:sz w:val="28"/>
          <w:szCs w:val="28"/>
        </w:rPr>
        <w:t>в четыре этапа в отношении 85</w:t>
      </w:r>
      <w:r w:rsidR="00D7073C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 </w:t>
      </w:r>
      <w:r w:rsidR="00D7073C" w:rsidRPr="00D7073C">
        <w:rPr>
          <w:rFonts w:ascii="Times New Roman" w:hAnsi="Times New Roman" w:cs="Times New Roman"/>
          <w:sz w:val="28"/>
          <w:szCs w:val="28"/>
        </w:rPr>
        <w:t xml:space="preserve">На первом этапе объектом исследования стали характеристики первоначально утвержденного бюджета, на втором – годовой отчет об исполнении бюджета, на третьем – </w:t>
      </w:r>
      <w:r w:rsidR="00D7073C" w:rsidRPr="00D7073C">
        <w:rPr>
          <w:rFonts w:ascii="Times New Roman" w:eastAsia="Times New Roman" w:hAnsi="Times New Roman" w:cs="Times New Roman"/>
          <w:sz w:val="28"/>
          <w:szCs w:val="28"/>
        </w:rPr>
        <w:t>исполнение бюджета и финансовый контроль, инфраструктура для обеспечения открытости бюджетных данных, на четвертом – составление проекта бюджета.</w:t>
      </w:r>
    </w:p>
    <w:p w:rsidR="00D7073C" w:rsidRPr="00B2389A" w:rsidRDefault="00D7073C" w:rsidP="00E611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3462" w:rsidRPr="00B2389A" w:rsidRDefault="00E61149" w:rsidP="00D234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9A">
        <w:rPr>
          <w:rFonts w:ascii="Times New Roman" w:hAnsi="Times New Roman" w:cs="Times New Roman"/>
          <w:b/>
          <w:sz w:val="24"/>
          <w:szCs w:val="24"/>
        </w:rPr>
        <w:t xml:space="preserve">Лидеры рейтинга субъектов Российской </w:t>
      </w:r>
      <w:r w:rsidR="00785A18">
        <w:rPr>
          <w:rFonts w:ascii="Times New Roman" w:hAnsi="Times New Roman" w:cs="Times New Roman"/>
          <w:b/>
          <w:sz w:val="24"/>
          <w:szCs w:val="24"/>
        </w:rPr>
        <w:t>Ф</w:t>
      </w:r>
      <w:r w:rsidRPr="00B2389A">
        <w:rPr>
          <w:rFonts w:ascii="Times New Roman" w:hAnsi="Times New Roman" w:cs="Times New Roman"/>
          <w:b/>
          <w:sz w:val="24"/>
          <w:szCs w:val="24"/>
        </w:rPr>
        <w:t>едерации по уровню открытости бюджетных данных  за 201</w:t>
      </w:r>
      <w:r w:rsidR="00D2346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B2389A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10163" w:type="dxa"/>
        <w:jc w:val="center"/>
        <w:tblInd w:w="-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3"/>
        <w:gridCol w:w="1750"/>
      </w:tblGrid>
      <w:tr w:rsidR="00CB37D6" w:rsidRPr="002D0694" w:rsidTr="00D7073C">
        <w:trPr>
          <w:trHeight w:val="439"/>
          <w:tblHeader/>
          <w:jc w:val="center"/>
        </w:trPr>
        <w:tc>
          <w:tcPr>
            <w:tcW w:w="8413" w:type="dxa"/>
            <w:vMerge w:val="restart"/>
            <w:shd w:val="clear" w:color="000000" w:fill="FFFFFF"/>
            <w:vAlign w:val="center"/>
            <w:hideMark/>
          </w:tcPr>
          <w:p w:rsidR="00CB37D6" w:rsidRPr="00D7073C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D7073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750" w:type="dxa"/>
            <w:vMerge w:val="restart"/>
            <w:shd w:val="clear" w:color="000000" w:fill="FFFFFF"/>
            <w:vAlign w:val="center"/>
            <w:hideMark/>
          </w:tcPr>
          <w:p w:rsidR="00CB37D6" w:rsidRPr="00D7073C" w:rsidRDefault="00CB37D6" w:rsidP="00D7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D7073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Место по </w:t>
            </w:r>
            <w:r w:rsidR="00D7073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РФ</w:t>
            </w:r>
          </w:p>
        </w:tc>
      </w:tr>
      <w:tr w:rsidR="00CB37D6" w:rsidRPr="002D0694" w:rsidTr="00D7073C">
        <w:trPr>
          <w:trHeight w:val="439"/>
          <w:jc w:val="center"/>
        </w:trPr>
        <w:tc>
          <w:tcPr>
            <w:tcW w:w="8413" w:type="dxa"/>
            <w:vMerge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1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auto" w:fill="auto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auto" w:fill="auto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3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4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auto" w:fill="auto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Республика Адыгея (Адыгея)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6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Югра</w:t>
            </w:r>
            <w:proofErr w:type="spellEnd"/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8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9</w:t>
            </w:r>
          </w:p>
        </w:tc>
      </w:tr>
      <w:tr w:rsidR="00CB37D6" w:rsidRPr="002D0694" w:rsidTr="00D7073C">
        <w:trPr>
          <w:trHeight w:val="319"/>
          <w:jc w:val="center"/>
        </w:trPr>
        <w:tc>
          <w:tcPr>
            <w:tcW w:w="8413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1750" w:type="dxa"/>
            <w:shd w:val="clear" w:color="000000" w:fill="FFFFFF"/>
            <w:vAlign w:val="center"/>
            <w:hideMark/>
          </w:tcPr>
          <w:p w:rsidR="00CB37D6" w:rsidRPr="002D0694" w:rsidRDefault="00CB37D6" w:rsidP="0071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D069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10</w:t>
            </w:r>
          </w:p>
        </w:tc>
      </w:tr>
    </w:tbl>
    <w:p w:rsidR="00E61149" w:rsidRDefault="00E61149" w:rsidP="00D70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7073C" w:rsidRDefault="00D7073C" w:rsidP="00D707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1149" w:rsidRDefault="00875890" w:rsidP="00D707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3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Рейтинг субъектов </w:t>
      </w:r>
      <w:r w:rsidR="004553E4" w:rsidRPr="00B2389A">
        <w:rPr>
          <w:rFonts w:ascii="Times New Roman" w:hAnsi="Times New Roman" w:cs="Times New Roman"/>
          <w:b/>
          <w:color w:val="000000"/>
          <w:sz w:val="24"/>
          <w:szCs w:val="24"/>
        </w:rPr>
        <w:t>Российской Федерации по уровню открытости бюджетных данных за 201</w:t>
      </w:r>
      <w:r w:rsidR="00D7073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4553E4" w:rsidRPr="00B23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 (</w:t>
      </w:r>
      <w:r w:rsidRPr="00B2389A">
        <w:rPr>
          <w:rFonts w:ascii="Times New Roman" w:hAnsi="Times New Roman" w:cs="Times New Roman"/>
          <w:b/>
          <w:color w:val="000000"/>
          <w:sz w:val="24"/>
          <w:szCs w:val="24"/>
        </w:rPr>
        <w:t>Южн</w:t>
      </w:r>
      <w:r w:rsidR="004553E4" w:rsidRPr="00B23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ый </w:t>
      </w:r>
      <w:r w:rsidRPr="00B2389A">
        <w:rPr>
          <w:rFonts w:ascii="Times New Roman" w:hAnsi="Times New Roman" w:cs="Times New Roman"/>
          <w:b/>
          <w:color w:val="000000"/>
          <w:sz w:val="24"/>
          <w:szCs w:val="24"/>
        </w:rPr>
        <w:t>Федеральн</w:t>
      </w:r>
      <w:r w:rsidR="004553E4" w:rsidRPr="00B23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ый </w:t>
      </w:r>
      <w:r w:rsidRPr="00B23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округ</w:t>
      </w:r>
      <w:r w:rsidR="004553E4" w:rsidRPr="00B2389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7073C" w:rsidRPr="00D7073C" w:rsidRDefault="00D7073C" w:rsidP="00D707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7" w:type="dxa"/>
          <w:left w:w="87" w:type="dxa"/>
          <w:bottom w:w="87" w:type="dxa"/>
          <w:right w:w="87" w:type="dxa"/>
        </w:tblCellMar>
        <w:tblLook w:val="04A0"/>
      </w:tblPr>
      <w:tblGrid>
        <w:gridCol w:w="6521"/>
        <w:gridCol w:w="1984"/>
        <w:gridCol w:w="1701"/>
      </w:tblGrid>
      <w:tr w:rsidR="00CB37D6" w:rsidRPr="0064663A" w:rsidTr="00380FCF">
        <w:trPr>
          <w:trHeight w:val="379"/>
        </w:trPr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D7073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Южный 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Ф</w:t>
            </w:r>
            <w:r w:rsidRPr="0064663A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едеральный округ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D7073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Место по  ЮФО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37D6" w:rsidRPr="0064663A" w:rsidRDefault="00CB37D6" w:rsidP="00D7073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Место по РФ</w:t>
            </w:r>
            <w:r w:rsidRPr="0064663A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B37D6" w:rsidRPr="0064663A" w:rsidTr="00380FCF">
        <w:trPr>
          <w:trHeight w:val="275"/>
        </w:trPr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276D7A">
            <w:pPr>
              <w:spacing w:before="100" w:beforeAutospacing="1"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276D7A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B37D6" w:rsidRPr="0064663A" w:rsidTr="00380FCF">
        <w:trPr>
          <w:trHeight w:val="226"/>
        </w:trPr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276D7A">
            <w:pPr>
              <w:spacing w:before="100" w:beforeAutospacing="1"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Республика Адыгея (Адыгея)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276D7A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CB37D6" w:rsidRPr="0064663A" w:rsidTr="00380FCF">
        <w:trPr>
          <w:trHeight w:val="118"/>
        </w:trPr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7156B0">
            <w:pPr>
              <w:spacing w:before="100" w:beforeAutospacing="1"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CB37D6" w:rsidRPr="0064663A" w:rsidTr="00380FCF">
        <w:trPr>
          <w:trHeight w:val="238"/>
        </w:trPr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7156B0">
            <w:pPr>
              <w:spacing w:before="100" w:beforeAutospacing="1"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39-40</w:t>
            </w:r>
          </w:p>
        </w:tc>
      </w:tr>
      <w:tr w:rsidR="00CB37D6" w:rsidRPr="0064663A" w:rsidTr="00380FCF">
        <w:trPr>
          <w:trHeight w:val="87"/>
        </w:trPr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7156B0">
            <w:pPr>
              <w:spacing w:before="100" w:beforeAutospacing="1"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4663A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</w:tr>
      <w:tr w:rsidR="00CB37D6" w:rsidRPr="0064663A" w:rsidTr="00380FCF">
        <w:trPr>
          <w:trHeight w:val="171"/>
        </w:trPr>
        <w:tc>
          <w:tcPr>
            <w:tcW w:w="6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276D7A">
            <w:pPr>
              <w:spacing w:before="100" w:beforeAutospacing="1"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Ростовская </w:t>
            </w:r>
            <w:r w:rsidRPr="0064663A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область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7D6" w:rsidRPr="0064663A" w:rsidRDefault="00CB37D6" w:rsidP="00276D7A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37D6" w:rsidRPr="0064663A" w:rsidRDefault="00CB37D6" w:rsidP="007156B0">
            <w:pPr>
              <w:spacing w:before="100" w:beforeAutospacing="1" w:after="0" w:line="240" w:lineRule="auto"/>
              <w:jc w:val="center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</w:tr>
    </w:tbl>
    <w:p w:rsidR="00C507D3" w:rsidRPr="004553E4" w:rsidRDefault="00C507D3" w:rsidP="00455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07D3" w:rsidRPr="004553E4" w:rsidSect="00D7073C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2A3A"/>
    <w:multiLevelType w:val="multilevel"/>
    <w:tmpl w:val="7334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29D1"/>
    <w:multiLevelType w:val="multilevel"/>
    <w:tmpl w:val="FCA0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070"/>
    <w:rsid w:val="000218F9"/>
    <w:rsid w:val="00067EBF"/>
    <w:rsid w:val="000C35A6"/>
    <w:rsid w:val="0013049F"/>
    <w:rsid w:val="00153F32"/>
    <w:rsid w:val="00284519"/>
    <w:rsid w:val="002C45CD"/>
    <w:rsid w:val="002D4676"/>
    <w:rsid w:val="002F187A"/>
    <w:rsid w:val="00357787"/>
    <w:rsid w:val="00360913"/>
    <w:rsid w:val="00380FCF"/>
    <w:rsid w:val="003B3345"/>
    <w:rsid w:val="004227AB"/>
    <w:rsid w:val="004553E4"/>
    <w:rsid w:val="00487114"/>
    <w:rsid w:val="00551B07"/>
    <w:rsid w:val="005F3505"/>
    <w:rsid w:val="0064663A"/>
    <w:rsid w:val="006C1FB8"/>
    <w:rsid w:val="00785A18"/>
    <w:rsid w:val="00786A95"/>
    <w:rsid w:val="008365FC"/>
    <w:rsid w:val="0084311B"/>
    <w:rsid w:val="00875890"/>
    <w:rsid w:val="008B4AFF"/>
    <w:rsid w:val="008D35FE"/>
    <w:rsid w:val="008F29AB"/>
    <w:rsid w:val="009528F7"/>
    <w:rsid w:val="00A33B7A"/>
    <w:rsid w:val="00A404DC"/>
    <w:rsid w:val="00AB0A09"/>
    <w:rsid w:val="00B0319B"/>
    <w:rsid w:val="00B2389A"/>
    <w:rsid w:val="00B92AD9"/>
    <w:rsid w:val="00C507D3"/>
    <w:rsid w:val="00CB37D6"/>
    <w:rsid w:val="00D23462"/>
    <w:rsid w:val="00D7073C"/>
    <w:rsid w:val="00DA6A99"/>
    <w:rsid w:val="00DF7070"/>
    <w:rsid w:val="00E61149"/>
    <w:rsid w:val="00F0408D"/>
    <w:rsid w:val="00F10EFB"/>
    <w:rsid w:val="00F136BE"/>
    <w:rsid w:val="00FB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FC"/>
  </w:style>
  <w:style w:type="paragraph" w:styleId="1">
    <w:name w:val="heading 1"/>
    <w:basedOn w:val="a"/>
    <w:link w:val="10"/>
    <w:uiPriority w:val="9"/>
    <w:qFormat/>
    <w:rsid w:val="002F1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C94A3A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3462"/>
    <w:rPr>
      <w:i/>
      <w:iCs/>
    </w:rPr>
  </w:style>
  <w:style w:type="character" w:styleId="a4">
    <w:name w:val="Strong"/>
    <w:basedOn w:val="a0"/>
    <w:uiPriority w:val="22"/>
    <w:qFormat/>
    <w:rsid w:val="00D234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187A"/>
    <w:rPr>
      <w:rFonts w:ascii="Times New Roman" w:eastAsia="Times New Roman" w:hAnsi="Times New Roman" w:cs="Times New Roman"/>
      <w:b/>
      <w:bCs/>
      <w:color w:val="C94A3A"/>
      <w:kern w:val="36"/>
      <w:sz w:val="29"/>
      <w:szCs w:val="29"/>
      <w:lang w:eastAsia="ru-RU"/>
    </w:rPr>
  </w:style>
  <w:style w:type="paragraph" w:styleId="a5">
    <w:name w:val="Normal (Web)"/>
    <w:basedOn w:val="a"/>
    <w:uiPriority w:val="99"/>
    <w:semiHidden/>
    <w:unhideWhenUsed/>
    <w:rsid w:val="002F187A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color w:val="1A1A1A"/>
      <w:sz w:val="26"/>
      <w:szCs w:val="26"/>
      <w:lang w:eastAsia="ru-RU"/>
    </w:rPr>
  </w:style>
  <w:style w:type="paragraph" w:customStyle="1" w:styleId="l-grey">
    <w:name w:val="l-grey"/>
    <w:basedOn w:val="a"/>
    <w:rsid w:val="002F187A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2F187A"/>
    <w:rPr>
      <w:color w:val="72001A"/>
      <w:u w:val="single"/>
    </w:rPr>
  </w:style>
  <w:style w:type="character" w:styleId="a7">
    <w:name w:val="FollowedHyperlink"/>
    <w:basedOn w:val="a0"/>
    <w:uiPriority w:val="99"/>
    <w:semiHidden/>
    <w:unhideWhenUsed/>
    <w:rsid w:val="00AB0A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1513">
                              <w:marLeft w:val="2880"/>
                              <w:marRight w:val="27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57748">
                                  <w:marLeft w:val="-42"/>
                                  <w:marRight w:val="-4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7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4351">
                              <w:marLeft w:val="2880"/>
                              <w:marRight w:val="27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6276">
                                  <w:marLeft w:val="-42"/>
                                  <w:marRight w:val="-4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13007">
                              <w:marLeft w:val="2880"/>
                              <w:marRight w:val="27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7148">
                                  <w:marLeft w:val="-42"/>
                                  <w:marRight w:val="-4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3625">
                              <w:marLeft w:val="2880"/>
                              <w:marRight w:val="27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0353">
                                  <w:marLeft w:val="-42"/>
                                  <w:marRight w:val="-4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8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fi.ru/ru/rating/rezultaty-rejtinga-20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3</cp:revision>
  <cp:lastPrinted>2016-01-22T07:50:00Z</cp:lastPrinted>
  <dcterms:created xsi:type="dcterms:W3CDTF">2016-01-22T07:43:00Z</dcterms:created>
  <dcterms:modified xsi:type="dcterms:W3CDTF">2016-01-22T07:53:00Z</dcterms:modified>
</cp:coreProperties>
</file>