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D327F5" w:rsidRDefault="006570E9">
      <w:pPr>
        <w:jc w:val="center"/>
        <w:rPr>
          <w:b/>
          <w:lang w:val="en-US"/>
        </w:rPr>
      </w:pPr>
      <w:r w:rsidRPr="00D327F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D327F5" w:rsidRDefault="0023759F">
      <w:pPr>
        <w:jc w:val="center"/>
        <w:rPr>
          <w:b/>
          <w:sz w:val="16"/>
          <w:lang w:val="en-US"/>
        </w:rPr>
      </w:pPr>
    </w:p>
    <w:p w:rsidR="0023759F" w:rsidRPr="00D327F5" w:rsidRDefault="0023759F">
      <w:pPr>
        <w:jc w:val="center"/>
      </w:pPr>
      <w:r w:rsidRPr="00D327F5">
        <w:t>МИНИСТЕРСТВО ФИНАНСОВ РЕСПУБЛИКИ АДЫГЕЯ</w:t>
      </w:r>
    </w:p>
    <w:p w:rsidR="0023759F" w:rsidRPr="00D327F5" w:rsidRDefault="0023759F">
      <w:pPr>
        <w:jc w:val="center"/>
        <w:rPr>
          <w:sz w:val="16"/>
        </w:rPr>
      </w:pPr>
    </w:p>
    <w:p w:rsidR="0023759F" w:rsidRPr="00D327F5" w:rsidRDefault="0023759F">
      <w:pPr>
        <w:pStyle w:val="3"/>
      </w:pPr>
      <w:proofErr w:type="gramStart"/>
      <w:r w:rsidRPr="00D327F5">
        <w:t>П</w:t>
      </w:r>
      <w:proofErr w:type="gramEnd"/>
      <w:r w:rsidRPr="00D327F5">
        <w:t xml:space="preserve"> Р И К А З</w:t>
      </w:r>
    </w:p>
    <w:p w:rsidR="0023759F" w:rsidRPr="00D327F5" w:rsidRDefault="0023759F">
      <w:pPr>
        <w:jc w:val="center"/>
        <w:rPr>
          <w:b/>
          <w:sz w:val="28"/>
        </w:rPr>
      </w:pPr>
    </w:p>
    <w:p w:rsidR="0023759F" w:rsidRPr="00D327F5" w:rsidRDefault="00F21FAA">
      <w:pPr>
        <w:rPr>
          <w:sz w:val="22"/>
        </w:rPr>
      </w:pPr>
      <w:r>
        <w:rPr>
          <w:sz w:val="22"/>
        </w:rPr>
        <w:t>о</w:t>
      </w:r>
      <w:r w:rsidR="0023759F" w:rsidRPr="00D327F5">
        <w:rPr>
          <w:sz w:val="22"/>
        </w:rPr>
        <w:t>т</w:t>
      </w:r>
      <w:r>
        <w:rPr>
          <w:sz w:val="22"/>
        </w:rPr>
        <w:t xml:space="preserve">  06.04.</w:t>
      </w:r>
      <w:r w:rsidR="00D44F92">
        <w:rPr>
          <w:sz w:val="22"/>
        </w:rPr>
        <w:t>201</w:t>
      </w:r>
      <w:r w:rsidR="00394A47">
        <w:rPr>
          <w:sz w:val="22"/>
        </w:rPr>
        <w:t>6</w:t>
      </w:r>
      <w:r w:rsidR="00D44F92">
        <w:rPr>
          <w:sz w:val="22"/>
        </w:rPr>
        <w:t xml:space="preserve"> г.</w:t>
      </w:r>
      <w:r w:rsidR="005B5E04" w:rsidRPr="00D327F5">
        <w:rPr>
          <w:sz w:val="22"/>
        </w:rPr>
        <w:t xml:space="preserve">                                                                                                </w:t>
      </w:r>
      <w:r w:rsidR="0023759F" w:rsidRPr="00D327F5">
        <w:rPr>
          <w:sz w:val="22"/>
        </w:rPr>
        <w:t>№</w:t>
      </w:r>
      <w:r>
        <w:rPr>
          <w:sz w:val="22"/>
        </w:rPr>
        <w:t xml:space="preserve"> 69-А</w:t>
      </w:r>
    </w:p>
    <w:p w:rsidR="0023759F" w:rsidRPr="00D327F5" w:rsidRDefault="0023759F">
      <w:pPr>
        <w:rPr>
          <w:sz w:val="22"/>
        </w:rPr>
      </w:pPr>
    </w:p>
    <w:p w:rsidR="0023759F" w:rsidRPr="00D327F5" w:rsidRDefault="0023759F">
      <w:pPr>
        <w:jc w:val="center"/>
        <w:rPr>
          <w:sz w:val="28"/>
        </w:rPr>
      </w:pPr>
      <w:r w:rsidRPr="00D327F5">
        <w:t>г. Майкоп</w:t>
      </w:r>
    </w:p>
    <w:p w:rsidR="0023759F" w:rsidRPr="00D327F5" w:rsidRDefault="0023759F">
      <w:pPr>
        <w:jc w:val="center"/>
        <w:rPr>
          <w:sz w:val="28"/>
        </w:rPr>
      </w:pPr>
    </w:p>
    <w:p w:rsidR="0023759F" w:rsidRPr="00D327F5" w:rsidRDefault="0023759F">
      <w:pPr>
        <w:jc w:val="both"/>
        <w:rPr>
          <w:sz w:val="28"/>
        </w:rPr>
      </w:pPr>
    </w:p>
    <w:p w:rsidR="0023759F" w:rsidRPr="004714B9" w:rsidRDefault="0023759F">
      <w:pPr>
        <w:jc w:val="both"/>
        <w:rPr>
          <w:b/>
          <w:sz w:val="32"/>
        </w:rPr>
      </w:pPr>
    </w:p>
    <w:p w:rsidR="00E47386" w:rsidRDefault="0080345D" w:rsidP="00E47386">
      <w:pPr>
        <w:pStyle w:val="21"/>
        <w:rPr>
          <w:b/>
        </w:rPr>
      </w:pPr>
      <w:r w:rsidRPr="00C01C45">
        <w:rPr>
          <w:b/>
        </w:rPr>
        <w:t>О порядке</w:t>
      </w:r>
      <w:r w:rsidR="00C01C45" w:rsidRPr="00C01C45">
        <w:rPr>
          <w:b/>
        </w:rPr>
        <w:t xml:space="preserve"> </w:t>
      </w:r>
      <w:r w:rsidR="00897731" w:rsidRPr="001724A1">
        <w:rPr>
          <w:b/>
        </w:rPr>
        <w:t>предоставления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заказчиком в 201</w:t>
      </w:r>
      <w:r w:rsidR="00A82225">
        <w:rPr>
          <w:b/>
        </w:rPr>
        <w:t>6</w:t>
      </w:r>
      <w:r w:rsidRPr="001724A1">
        <w:rPr>
          <w:b/>
        </w:rPr>
        <w:t xml:space="preserve"> году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отсрочки уплаты неустоек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(штрафов, пеней) и (или)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осуществления списания</w:t>
      </w:r>
    </w:p>
    <w:p w:rsidR="00E47386" w:rsidRDefault="00897731" w:rsidP="00E47386">
      <w:pPr>
        <w:pStyle w:val="21"/>
        <w:rPr>
          <w:b/>
        </w:rPr>
      </w:pPr>
      <w:r w:rsidRPr="001724A1">
        <w:rPr>
          <w:b/>
        </w:rPr>
        <w:t>начисленных сумм неустоек</w:t>
      </w:r>
    </w:p>
    <w:p w:rsidR="00897731" w:rsidRPr="001724A1" w:rsidRDefault="00897731" w:rsidP="00E47386">
      <w:pPr>
        <w:pStyle w:val="21"/>
        <w:rPr>
          <w:b/>
          <w:spacing w:val="-2"/>
          <w:sz w:val="32"/>
          <w:szCs w:val="28"/>
        </w:rPr>
      </w:pPr>
      <w:r w:rsidRPr="001724A1">
        <w:rPr>
          <w:b/>
        </w:rPr>
        <w:t>(штрафов, пеней) в Республике Адыгея</w:t>
      </w:r>
    </w:p>
    <w:p w:rsidR="005A1F28" w:rsidRDefault="005A1F28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D327F5" w:rsidRDefault="004C0E31" w:rsidP="004C0E31">
      <w:pPr>
        <w:pStyle w:val="a4"/>
        <w:widowControl w:val="0"/>
        <w:rPr>
          <w:szCs w:val="28"/>
        </w:rPr>
      </w:pPr>
    </w:p>
    <w:p w:rsidR="000A25BA" w:rsidRPr="00580094" w:rsidRDefault="000A25BA" w:rsidP="00D465BC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proofErr w:type="gramStart"/>
      <w:r w:rsidRPr="000A25BA">
        <w:rPr>
          <w:sz w:val="28"/>
          <w:szCs w:val="28"/>
        </w:rPr>
        <w:t xml:space="preserve">В соответствии с </w:t>
      </w:r>
      <w:hyperlink r:id="rId9" w:history="1">
        <w:r w:rsidRPr="000A25BA">
          <w:rPr>
            <w:sz w:val="28"/>
            <w:szCs w:val="28"/>
          </w:rPr>
          <w:t>частью 6.1 статьи 34</w:t>
        </w:r>
      </w:hyperlink>
      <w:r w:rsidRPr="000A25BA">
        <w:rPr>
          <w:sz w:val="28"/>
          <w:szCs w:val="28"/>
        </w:rPr>
        <w:t xml:space="preserve"> Федерального закона </w:t>
      </w:r>
      <w:r w:rsidR="00580094">
        <w:rPr>
          <w:sz w:val="28"/>
          <w:szCs w:val="28"/>
        </w:rPr>
        <w:t>«</w:t>
      </w:r>
      <w:r w:rsidRPr="000A25B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bookmarkStart w:id="0" w:name="Par1"/>
      <w:bookmarkEnd w:id="0"/>
      <w:r w:rsidR="00580094">
        <w:rPr>
          <w:sz w:val="28"/>
          <w:szCs w:val="28"/>
        </w:rPr>
        <w:t xml:space="preserve">», </w:t>
      </w:r>
      <w:r w:rsidR="00897731">
        <w:rPr>
          <w:sz w:val="28"/>
          <w:szCs w:val="28"/>
        </w:rPr>
        <w:t xml:space="preserve">пунктом 5 </w:t>
      </w:r>
      <w:r w:rsidR="00580094">
        <w:rPr>
          <w:sz w:val="28"/>
          <w:szCs w:val="28"/>
        </w:rPr>
        <w:t>постановлени</w:t>
      </w:r>
      <w:r w:rsidR="00897731">
        <w:rPr>
          <w:sz w:val="28"/>
          <w:szCs w:val="28"/>
        </w:rPr>
        <w:t>я</w:t>
      </w:r>
      <w:r w:rsidR="00580094">
        <w:rPr>
          <w:sz w:val="28"/>
          <w:szCs w:val="28"/>
        </w:rPr>
        <w:t xml:space="preserve"> Правительства Российской Федерации от </w:t>
      </w:r>
      <w:r w:rsidR="00A82225">
        <w:rPr>
          <w:sz w:val="28"/>
          <w:szCs w:val="28"/>
        </w:rPr>
        <w:t>14</w:t>
      </w:r>
      <w:r w:rsidR="00580094">
        <w:rPr>
          <w:sz w:val="28"/>
          <w:szCs w:val="28"/>
        </w:rPr>
        <w:t xml:space="preserve"> марта 201</w:t>
      </w:r>
      <w:r w:rsidR="00A82225">
        <w:rPr>
          <w:sz w:val="28"/>
          <w:szCs w:val="28"/>
        </w:rPr>
        <w:t>6</w:t>
      </w:r>
      <w:r w:rsidR="00580094">
        <w:rPr>
          <w:sz w:val="28"/>
          <w:szCs w:val="28"/>
        </w:rPr>
        <w:t xml:space="preserve"> года № 19</w:t>
      </w:r>
      <w:r w:rsidR="00A82225">
        <w:rPr>
          <w:sz w:val="28"/>
          <w:szCs w:val="28"/>
        </w:rPr>
        <w:t>0</w:t>
      </w:r>
      <w:r w:rsidR="00580094">
        <w:rPr>
          <w:sz w:val="28"/>
          <w:szCs w:val="28"/>
        </w:rPr>
        <w:t xml:space="preserve"> «О случаях и порядке </w:t>
      </w:r>
      <w:r w:rsidR="00580094" w:rsidRPr="00580094">
        <w:rPr>
          <w:sz w:val="28"/>
          <w:szCs w:val="24"/>
        </w:rPr>
        <w:t>предоставления заказчиком в 201</w:t>
      </w:r>
      <w:r w:rsidR="00A82225">
        <w:rPr>
          <w:sz w:val="28"/>
          <w:szCs w:val="24"/>
        </w:rPr>
        <w:t>6</w:t>
      </w:r>
      <w:r w:rsidR="00580094" w:rsidRPr="00580094">
        <w:rPr>
          <w:sz w:val="28"/>
          <w:szCs w:val="24"/>
        </w:rPr>
        <w:t xml:space="preserve"> году отсрочки уплаты неустоек (штрафов, пеней) и (или) осуществления списания начисленных сумм неустоек (штрафов, пеней)</w:t>
      </w:r>
      <w:r w:rsidR="00580094">
        <w:rPr>
          <w:sz w:val="28"/>
          <w:szCs w:val="24"/>
        </w:rPr>
        <w:t>»</w:t>
      </w:r>
      <w:r w:rsidR="00C01C45">
        <w:rPr>
          <w:sz w:val="28"/>
          <w:szCs w:val="24"/>
        </w:rPr>
        <w:t xml:space="preserve"> </w:t>
      </w:r>
      <w:proofErr w:type="gramEnd"/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</w:p>
    <w:p w:rsidR="001F171B" w:rsidRDefault="001F171B" w:rsidP="001F171B">
      <w:pPr>
        <w:pStyle w:val="21"/>
        <w:ind w:firstLine="720"/>
        <w:jc w:val="center"/>
        <w:rPr>
          <w:spacing w:val="-2"/>
          <w:szCs w:val="28"/>
        </w:rPr>
      </w:pPr>
      <w:proofErr w:type="spellStart"/>
      <w:proofErr w:type="gramStart"/>
      <w:r w:rsidRPr="00570800">
        <w:rPr>
          <w:spacing w:val="-2"/>
          <w:szCs w:val="28"/>
        </w:rPr>
        <w:t>п</w:t>
      </w:r>
      <w:proofErr w:type="spellEnd"/>
      <w:proofErr w:type="gram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р</w:t>
      </w:r>
      <w:proofErr w:type="spellEnd"/>
      <w:r w:rsidRPr="00570800">
        <w:rPr>
          <w:spacing w:val="-2"/>
          <w:szCs w:val="28"/>
        </w:rPr>
        <w:t xml:space="preserve"> и к а </w:t>
      </w:r>
      <w:proofErr w:type="spellStart"/>
      <w:r w:rsidRPr="00570800">
        <w:rPr>
          <w:spacing w:val="-2"/>
          <w:szCs w:val="28"/>
        </w:rPr>
        <w:t>з</w:t>
      </w:r>
      <w:proofErr w:type="spellEnd"/>
      <w:r w:rsidRPr="00570800">
        <w:rPr>
          <w:spacing w:val="-2"/>
          <w:szCs w:val="28"/>
        </w:rPr>
        <w:t xml:space="preserve"> </w:t>
      </w:r>
      <w:proofErr w:type="spellStart"/>
      <w:r w:rsidRPr="00570800">
        <w:rPr>
          <w:spacing w:val="-2"/>
          <w:szCs w:val="28"/>
        </w:rPr>
        <w:t>ы</w:t>
      </w:r>
      <w:proofErr w:type="spellEnd"/>
      <w:r w:rsidRPr="00570800">
        <w:rPr>
          <w:spacing w:val="-2"/>
          <w:szCs w:val="28"/>
        </w:rPr>
        <w:t xml:space="preserve"> в а ю:</w:t>
      </w:r>
    </w:p>
    <w:p w:rsidR="00570800" w:rsidRPr="00E47386" w:rsidRDefault="00570800" w:rsidP="001F171B">
      <w:pPr>
        <w:pStyle w:val="21"/>
        <w:ind w:firstLine="720"/>
        <w:jc w:val="center"/>
        <w:rPr>
          <w:spacing w:val="-2"/>
          <w:szCs w:val="28"/>
        </w:rPr>
      </w:pPr>
    </w:p>
    <w:p w:rsidR="00E47386" w:rsidRPr="00E47386" w:rsidRDefault="00570800" w:rsidP="00E47386">
      <w:pPr>
        <w:pStyle w:val="21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pacing w:val="-2"/>
          <w:szCs w:val="28"/>
        </w:rPr>
      </w:pPr>
      <w:bookmarkStart w:id="1" w:name="sub_1"/>
      <w:r w:rsidRPr="00E47386">
        <w:rPr>
          <w:szCs w:val="28"/>
        </w:rPr>
        <w:t xml:space="preserve">Утвердить </w:t>
      </w:r>
      <w:r w:rsidR="00E47386" w:rsidRPr="00E47386">
        <w:rPr>
          <w:szCs w:val="28"/>
        </w:rPr>
        <w:t>Порядок предоставления заказчиком в 201</w:t>
      </w:r>
      <w:r w:rsidR="00C536F4">
        <w:rPr>
          <w:szCs w:val="28"/>
        </w:rPr>
        <w:t>6</w:t>
      </w:r>
      <w:r w:rsidR="00E47386" w:rsidRPr="00E47386">
        <w:rPr>
          <w:szCs w:val="28"/>
        </w:rPr>
        <w:t xml:space="preserve"> году отсрочки уплаты неустоек (штрафов, пеней) и (или) осуществления списания начисленных сумм неустоек (штрафов, пеней) в Республике Адыгея</w:t>
      </w:r>
    </w:p>
    <w:p w:rsidR="00C950C8" w:rsidRPr="00E47386" w:rsidRDefault="00C950C8" w:rsidP="00D465BC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E47386">
        <w:rPr>
          <w:sz w:val="28"/>
          <w:szCs w:val="28"/>
        </w:rPr>
        <w:t>Контроль за</w:t>
      </w:r>
      <w:proofErr w:type="gramEnd"/>
      <w:r w:rsidRPr="00E47386">
        <w:rPr>
          <w:sz w:val="28"/>
          <w:szCs w:val="28"/>
        </w:rPr>
        <w:t xml:space="preserve"> исполнением настоящего приказа </w:t>
      </w:r>
      <w:r w:rsidR="00521A09" w:rsidRPr="00E47386">
        <w:rPr>
          <w:sz w:val="28"/>
          <w:szCs w:val="28"/>
        </w:rPr>
        <w:t>оставляю за собой</w:t>
      </w:r>
      <w:r w:rsidRPr="00E47386">
        <w:rPr>
          <w:sz w:val="28"/>
          <w:szCs w:val="28"/>
        </w:rPr>
        <w:t>.</w:t>
      </w:r>
    </w:p>
    <w:p w:rsidR="00C950C8" w:rsidRPr="00E47386" w:rsidRDefault="00C950C8" w:rsidP="00D465BC">
      <w:pPr>
        <w:pStyle w:val="af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E47386">
        <w:rPr>
          <w:sz w:val="28"/>
          <w:szCs w:val="28"/>
        </w:rPr>
        <w:t>Настоящий приказ действует до 1 января 201</w:t>
      </w:r>
      <w:r w:rsidR="000E1438">
        <w:rPr>
          <w:sz w:val="28"/>
          <w:szCs w:val="28"/>
        </w:rPr>
        <w:t>7</w:t>
      </w:r>
      <w:r w:rsidRPr="00E47386">
        <w:rPr>
          <w:sz w:val="28"/>
          <w:szCs w:val="28"/>
        </w:rPr>
        <w:t xml:space="preserve"> года.</w:t>
      </w:r>
    </w:p>
    <w:bookmarkEnd w:id="1"/>
    <w:p w:rsidR="00897731" w:rsidRDefault="00897731" w:rsidP="00897731">
      <w:pPr>
        <w:pStyle w:val="af"/>
        <w:ind w:left="1800"/>
      </w:pPr>
    </w:p>
    <w:p w:rsidR="00E47386" w:rsidRPr="00D44D9F" w:rsidRDefault="00E47386" w:rsidP="00897731">
      <w:pPr>
        <w:pStyle w:val="af"/>
        <w:ind w:left="1800"/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Default="00897731" w:rsidP="00897731">
      <w:pPr>
        <w:pStyle w:val="4"/>
        <w:ind w:left="1800"/>
        <w:rPr>
          <w:szCs w:val="28"/>
        </w:rPr>
      </w:pPr>
    </w:p>
    <w:p w:rsidR="00897731" w:rsidRPr="000710C0" w:rsidRDefault="00897731" w:rsidP="00897731">
      <w:pPr>
        <w:pStyle w:val="4"/>
        <w:ind w:firstLine="709"/>
        <w:rPr>
          <w:szCs w:val="28"/>
        </w:rPr>
      </w:pPr>
      <w:r>
        <w:rPr>
          <w:szCs w:val="28"/>
        </w:rPr>
        <w:t>М</w:t>
      </w:r>
      <w:r w:rsidRPr="00D327F5">
        <w:rPr>
          <w:szCs w:val="28"/>
        </w:rPr>
        <w:t>инистр</w:t>
      </w:r>
      <w:r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 w:rsidRPr="00D327F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327F5">
        <w:rPr>
          <w:szCs w:val="28"/>
        </w:rPr>
        <w:t xml:space="preserve">Д.З. </w:t>
      </w:r>
      <w:proofErr w:type="spellStart"/>
      <w:r w:rsidRPr="00D327F5">
        <w:rPr>
          <w:szCs w:val="28"/>
        </w:rPr>
        <w:t>Долев</w:t>
      </w:r>
      <w:proofErr w:type="spellEnd"/>
    </w:p>
    <w:p w:rsidR="00C950C8" w:rsidRDefault="00C950C8" w:rsidP="00D465BC">
      <w:pPr>
        <w:tabs>
          <w:tab w:val="left" w:pos="1134"/>
        </w:tabs>
        <w:rPr>
          <w:sz w:val="28"/>
          <w:szCs w:val="28"/>
        </w:rPr>
      </w:pPr>
      <w:r w:rsidRPr="000979C5">
        <w:rPr>
          <w:sz w:val="28"/>
          <w:szCs w:val="28"/>
        </w:rPr>
        <w:br w:type="page"/>
      </w:r>
    </w:p>
    <w:p w:rsidR="00C950C8" w:rsidRDefault="00C950C8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950C8" w:rsidRDefault="00C950C8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</w:p>
    <w:p w:rsidR="001724A1" w:rsidRDefault="001724A1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C950C8" w:rsidRDefault="001724A1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1724A1" w:rsidRDefault="00CC4553" w:rsidP="00C950C8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724A1">
        <w:rPr>
          <w:sz w:val="28"/>
          <w:szCs w:val="28"/>
        </w:rPr>
        <w:t>т</w:t>
      </w:r>
      <w:r w:rsidR="00723A6E">
        <w:rPr>
          <w:sz w:val="28"/>
          <w:szCs w:val="28"/>
        </w:rPr>
        <w:t xml:space="preserve"> 06.04.2016 г.</w:t>
      </w:r>
      <w:r w:rsidR="001724A1">
        <w:rPr>
          <w:sz w:val="28"/>
          <w:szCs w:val="28"/>
        </w:rPr>
        <w:t xml:space="preserve"> № </w:t>
      </w:r>
      <w:r w:rsidR="00723A6E">
        <w:rPr>
          <w:sz w:val="28"/>
          <w:szCs w:val="28"/>
        </w:rPr>
        <w:t>69-А</w:t>
      </w:r>
      <w:r w:rsidR="001724A1">
        <w:rPr>
          <w:sz w:val="28"/>
          <w:szCs w:val="28"/>
        </w:rPr>
        <w:t xml:space="preserve"> </w:t>
      </w:r>
    </w:p>
    <w:p w:rsidR="001724A1" w:rsidRDefault="001724A1" w:rsidP="001724A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24A1" w:rsidRPr="001724A1" w:rsidRDefault="001724A1" w:rsidP="001724A1">
      <w:pPr>
        <w:pStyle w:val="21"/>
        <w:jc w:val="center"/>
        <w:rPr>
          <w:b/>
          <w:spacing w:val="-2"/>
          <w:sz w:val="32"/>
          <w:szCs w:val="28"/>
        </w:rPr>
      </w:pPr>
      <w:r w:rsidRPr="001724A1">
        <w:rPr>
          <w:b/>
        </w:rPr>
        <w:t>Порядок предоставления заказчиком в 201</w:t>
      </w:r>
      <w:r w:rsidR="000C1FFE">
        <w:rPr>
          <w:b/>
        </w:rPr>
        <w:t>6</w:t>
      </w:r>
      <w:r w:rsidRPr="001724A1">
        <w:rPr>
          <w:b/>
        </w:rPr>
        <w:t xml:space="preserve"> году отсрочки уплаты неустоек (штрафов, пеней) и (или) осуществления списания начисленных сумм неустоек (штрафов, пеней) в Республике Адыгея</w:t>
      </w:r>
    </w:p>
    <w:p w:rsidR="001724A1" w:rsidRDefault="001724A1" w:rsidP="001724A1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724A1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proofErr w:type="gramStart"/>
      <w:r w:rsidRPr="001724A1">
        <w:rPr>
          <w:sz w:val="28"/>
          <w:szCs w:val="28"/>
        </w:rPr>
        <w:t xml:space="preserve">Настоящий порядок разработан в соответствии с </w:t>
      </w:r>
      <w:hyperlink r:id="rId10" w:history="1">
        <w:r w:rsidRPr="001724A1">
          <w:rPr>
            <w:sz w:val="28"/>
            <w:szCs w:val="28"/>
          </w:rPr>
          <w:t>частью 6.1 статьи 34</w:t>
        </w:r>
      </w:hyperlink>
      <w:r w:rsidRPr="001724A1">
        <w:rPr>
          <w:sz w:val="28"/>
          <w:szCs w:val="28"/>
        </w:rPr>
        <w:t xml:space="preserve"> Федерального закона от </w:t>
      </w:r>
      <w:r w:rsidR="000C1FFE">
        <w:rPr>
          <w:sz w:val="28"/>
          <w:szCs w:val="28"/>
        </w:rPr>
        <w:t>5</w:t>
      </w:r>
      <w:r w:rsidRPr="001724A1">
        <w:rPr>
          <w:sz w:val="28"/>
          <w:szCs w:val="28"/>
        </w:rPr>
        <w:t xml:space="preserve"> апреля 2013 года </w:t>
      </w:r>
      <w:r>
        <w:rPr>
          <w:sz w:val="28"/>
          <w:szCs w:val="28"/>
        </w:rPr>
        <w:t>№ 44-ФЗ «</w:t>
      </w:r>
      <w:r w:rsidRPr="001724A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1724A1">
        <w:rPr>
          <w:sz w:val="28"/>
          <w:szCs w:val="28"/>
        </w:rPr>
        <w:t xml:space="preserve">, пунктом 5 постановления Правительства Российской Федерации от </w:t>
      </w:r>
      <w:r w:rsidR="001B6C67">
        <w:rPr>
          <w:sz w:val="28"/>
          <w:szCs w:val="28"/>
        </w:rPr>
        <w:t xml:space="preserve">14 марта </w:t>
      </w:r>
      <w:r w:rsidRPr="001724A1">
        <w:rPr>
          <w:sz w:val="28"/>
          <w:szCs w:val="28"/>
        </w:rPr>
        <w:t>201</w:t>
      </w:r>
      <w:r w:rsidR="001B6C67">
        <w:rPr>
          <w:sz w:val="28"/>
          <w:szCs w:val="28"/>
        </w:rPr>
        <w:t>6</w:t>
      </w:r>
      <w:r w:rsidR="00CC6402">
        <w:rPr>
          <w:sz w:val="28"/>
          <w:szCs w:val="28"/>
        </w:rPr>
        <w:t xml:space="preserve"> года</w:t>
      </w:r>
      <w:r w:rsidRPr="00172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01C45">
        <w:rPr>
          <w:sz w:val="28"/>
          <w:szCs w:val="28"/>
        </w:rPr>
        <w:t>19</w:t>
      </w:r>
      <w:r w:rsidR="001B6C67">
        <w:rPr>
          <w:sz w:val="28"/>
          <w:szCs w:val="28"/>
        </w:rPr>
        <w:t>0</w:t>
      </w:r>
      <w:r w:rsidR="00F30959">
        <w:rPr>
          <w:sz w:val="28"/>
          <w:szCs w:val="28"/>
        </w:rPr>
        <w:t xml:space="preserve"> </w:t>
      </w:r>
      <w:r w:rsidR="00C01C45">
        <w:rPr>
          <w:sz w:val="28"/>
          <w:szCs w:val="28"/>
        </w:rPr>
        <w:t xml:space="preserve"> «</w:t>
      </w:r>
      <w:r w:rsidRPr="001724A1">
        <w:rPr>
          <w:sz w:val="28"/>
          <w:szCs w:val="28"/>
        </w:rPr>
        <w:t>О случаях и порядке предоставления заказчиком в 201</w:t>
      </w:r>
      <w:r w:rsidR="001B6C67">
        <w:rPr>
          <w:sz w:val="28"/>
          <w:szCs w:val="28"/>
        </w:rPr>
        <w:t>6</w:t>
      </w:r>
      <w:r w:rsidRPr="001724A1">
        <w:rPr>
          <w:sz w:val="28"/>
          <w:szCs w:val="28"/>
        </w:rPr>
        <w:t xml:space="preserve"> году отсрочки уплаты неустоек (штрафов, пеней) и</w:t>
      </w:r>
      <w:proofErr w:type="gramEnd"/>
      <w:r w:rsidRPr="001724A1">
        <w:rPr>
          <w:sz w:val="28"/>
          <w:szCs w:val="28"/>
        </w:rPr>
        <w:t xml:space="preserve"> (или) осуществления списания начисленных сумм неустоек (штрафов, пеней)</w:t>
      </w:r>
      <w:r w:rsidR="00C01C45">
        <w:rPr>
          <w:sz w:val="28"/>
          <w:szCs w:val="28"/>
        </w:rPr>
        <w:t>»</w:t>
      </w:r>
      <w:r w:rsidRPr="001724A1">
        <w:rPr>
          <w:sz w:val="28"/>
          <w:szCs w:val="28"/>
        </w:rPr>
        <w:t xml:space="preserve"> (далее - постановление Правительства Российской Федерации от </w:t>
      </w:r>
      <w:r w:rsidR="001B6C67">
        <w:rPr>
          <w:sz w:val="28"/>
          <w:szCs w:val="28"/>
        </w:rPr>
        <w:t>14</w:t>
      </w:r>
      <w:r w:rsidR="00796432">
        <w:rPr>
          <w:sz w:val="28"/>
          <w:szCs w:val="28"/>
        </w:rPr>
        <w:t xml:space="preserve"> марта </w:t>
      </w:r>
      <w:r w:rsidRPr="001724A1">
        <w:rPr>
          <w:sz w:val="28"/>
          <w:szCs w:val="28"/>
        </w:rPr>
        <w:t>201</w:t>
      </w:r>
      <w:r w:rsidR="001B6C67">
        <w:rPr>
          <w:sz w:val="28"/>
          <w:szCs w:val="28"/>
        </w:rPr>
        <w:t>6</w:t>
      </w:r>
      <w:r w:rsidR="00CC6402">
        <w:rPr>
          <w:sz w:val="28"/>
          <w:szCs w:val="28"/>
        </w:rPr>
        <w:t xml:space="preserve"> года</w:t>
      </w:r>
      <w:r w:rsidRPr="001724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1724A1">
        <w:rPr>
          <w:sz w:val="28"/>
          <w:szCs w:val="28"/>
        </w:rPr>
        <w:t>19</w:t>
      </w:r>
      <w:r w:rsidR="001B6C67">
        <w:rPr>
          <w:sz w:val="28"/>
          <w:szCs w:val="28"/>
        </w:rPr>
        <w:t>0</w:t>
      </w:r>
      <w:r w:rsidRPr="001724A1">
        <w:rPr>
          <w:sz w:val="28"/>
          <w:szCs w:val="28"/>
        </w:rPr>
        <w:t>) и определяет процедуру списания в 201</w:t>
      </w:r>
      <w:r w:rsidR="001B6C67">
        <w:rPr>
          <w:sz w:val="28"/>
          <w:szCs w:val="28"/>
        </w:rPr>
        <w:t>6</w:t>
      </w:r>
      <w:r w:rsidRPr="001724A1">
        <w:rPr>
          <w:sz w:val="28"/>
          <w:szCs w:val="28"/>
        </w:rPr>
        <w:t xml:space="preserve"> году с учета задолженности поставщиков (подрядчиков, исполнителей) по денежным обязательствам перед заказчиком, осуществляющим закупки для обеспечения нужд Республики Адыгея (далее - Заказчик).</w:t>
      </w:r>
    </w:p>
    <w:p w:rsidR="001724A1" w:rsidRPr="001724A1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4"/>
        </w:rPr>
      </w:pPr>
      <w:bookmarkStart w:id="2" w:name="sub_1002"/>
      <w:proofErr w:type="gramStart"/>
      <w:r w:rsidRPr="001724A1">
        <w:rPr>
          <w:sz w:val="28"/>
          <w:szCs w:val="24"/>
        </w:rPr>
        <w:t xml:space="preserve">Решение о списании задолженности поставщиков (подрядчиков, исполнителей), возникшей в связи с начислением сумм неустоек (штрафов, пеней), подлежащих зачислению в </w:t>
      </w:r>
      <w:r>
        <w:rPr>
          <w:sz w:val="28"/>
          <w:szCs w:val="24"/>
        </w:rPr>
        <w:t xml:space="preserve">республиканский </w:t>
      </w:r>
      <w:r w:rsidRPr="001724A1">
        <w:rPr>
          <w:sz w:val="28"/>
          <w:szCs w:val="24"/>
        </w:rPr>
        <w:t>бюджет</w:t>
      </w:r>
      <w:r w:rsidR="00D44D9F">
        <w:rPr>
          <w:sz w:val="28"/>
          <w:szCs w:val="24"/>
        </w:rPr>
        <w:t xml:space="preserve"> Республики Адыгея</w:t>
      </w:r>
      <w:r w:rsidRPr="001724A1">
        <w:rPr>
          <w:sz w:val="28"/>
          <w:szCs w:val="24"/>
        </w:rPr>
        <w:t xml:space="preserve">, (далее - решение) принимается в форме правового акта Заказчика в случаях и порядке, которые определены постановлением Правительства Российской Федерации от </w:t>
      </w:r>
      <w:r w:rsidR="001B6C67">
        <w:rPr>
          <w:sz w:val="28"/>
          <w:szCs w:val="24"/>
        </w:rPr>
        <w:t>14</w:t>
      </w:r>
      <w:r w:rsidR="00796432">
        <w:rPr>
          <w:sz w:val="28"/>
          <w:szCs w:val="24"/>
        </w:rPr>
        <w:t xml:space="preserve"> марта </w:t>
      </w:r>
      <w:r w:rsidRPr="001724A1">
        <w:rPr>
          <w:sz w:val="28"/>
          <w:szCs w:val="24"/>
        </w:rPr>
        <w:t>201</w:t>
      </w:r>
      <w:r w:rsidR="001B6C67">
        <w:rPr>
          <w:sz w:val="28"/>
          <w:szCs w:val="24"/>
        </w:rPr>
        <w:t>6</w:t>
      </w:r>
      <w:r w:rsidR="00CC6402">
        <w:rPr>
          <w:sz w:val="28"/>
          <w:szCs w:val="24"/>
        </w:rPr>
        <w:t xml:space="preserve"> года</w:t>
      </w:r>
      <w:r w:rsidRPr="001724A1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Pr="001724A1">
        <w:rPr>
          <w:sz w:val="28"/>
          <w:szCs w:val="24"/>
        </w:rPr>
        <w:t> 19</w:t>
      </w:r>
      <w:r w:rsidR="001B6C67">
        <w:rPr>
          <w:sz w:val="28"/>
          <w:szCs w:val="24"/>
        </w:rPr>
        <w:t>0</w:t>
      </w:r>
      <w:r w:rsidRPr="001724A1">
        <w:rPr>
          <w:sz w:val="28"/>
          <w:szCs w:val="24"/>
        </w:rPr>
        <w:t xml:space="preserve"> с соблюдением установленных ограничений.</w:t>
      </w:r>
      <w:proofErr w:type="gramEnd"/>
    </w:p>
    <w:p w:rsidR="001724A1" w:rsidRPr="00C01C45" w:rsidRDefault="001724A1" w:rsidP="00D465BC">
      <w:pPr>
        <w:pStyle w:val="af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4"/>
        </w:rPr>
      </w:pPr>
      <w:bookmarkStart w:id="3" w:name="sub_1003"/>
      <w:bookmarkEnd w:id="2"/>
      <w:r w:rsidRPr="00C01C45">
        <w:rPr>
          <w:sz w:val="28"/>
          <w:szCs w:val="24"/>
        </w:rPr>
        <w:t>Решение должно содержать следующие сведения:</w:t>
      </w:r>
    </w:p>
    <w:bookmarkEnd w:id="3"/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наименование, место нахождения, идентификационный номер налогоплательщика поставщика (подрядчика, исполнителя);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основание для списания, предусмотренное постановлением Правительства Росс</w:t>
      </w:r>
      <w:r w:rsidR="00C01C45">
        <w:rPr>
          <w:sz w:val="28"/>
          <w:szCs w:val="24"/>
        </w:rPr>
        <w:t xml:space="preserve">ийской Федерации от </w:t>
      </w:r>
      <w:r w:rsidR="00F34FF9">
        <w:rPr>
          <w:sz w:val="28"/>
          <w:szCs w:val="24"/>
        </w:rPr>
        <w:t>14</w:t>
      </w:r>
      <w:r w:rsidR="00796432">
        <w:rPr>
          <w:sz w:val="28"/>
          <w:szCs w:val="24"/>
        </w:rPr>
        <w:t xml:space="preserve"> марта </w:t>
      </w:r>
      <w:r w:rsidR="00C01C45">
        <w:rPr>
          <w:sz w:val="28"/>
          <w:szCs w:val="24"/>
        </w:rPr>
        <w:t>201</w:t>
      </w:r>
      <w:r w:rsidR="00F34FF9">
        <w:rPr>
          <w:sz w:val="28"/>
          <w:szCs w:val="24"/>
        </w:rPr>
        <w:t>6</w:t>
      </w:r>
      <w:r w:rsidR="00CC6402">
        <w:rPr>
          <w:sz w:val="28"/>
          <w:szCs w:val="24"/>
        </w:rPr>
        <w:t xml:space="preserve"> года</w:t>
      </w:r>
      <w:r w:rsidR="00C01C45">
        <w:rPr>
          <w:sz w:val="28"/>
          <w:szCs w:val="24"/>
        </w:rPr>
        <w:t xml:space="preserve"> №</w:t>
      </w:r>
      <w:r w:rsidR="00324EA0">
        <w:rPr>
          <w:sz w:val="28"/>
          <w:szCs w:val="24"/>
        </w:rPr>
        <w:t xml:space="preserve"> </w:t>
      </w:r>
      <w:r w:rsidRPr="00C01C45">
        <w:rPr>
          <w:sz w:val="28"/>
          <w:szCs w:val="24"/>
        </w:rPr>
        <w:t>19</w:t>
      </w:r>
      <w:r w:rsidR="00F34FF9">
        <w:rPr>
          <w:sz w:val="28"/>
          <w:szCs w:val="24"/>
        </w:rPr>
        <w:t>0</w:t>
      </w:r>
      <w:r w:rsidRPr="00C01C45">
        <w:rPr>
          <w:sz w:val="28"/>
          <w:szCs w:val="24"/>
        </w:rPr>
        <w:t>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реквизиты контракта (номер, дата), предмет и цена контракта, уникальный номер реестровой записи из реестра контрактов;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 xml:space="preserve">общая сумма начисленных и неуплаченных неустоек (штрафов, пеней), подлежащих списанию, с указанием </w:t>
      </w:r>
      <w:proofErr w:type="gramStart"/>
      <w:r w:rsidRPr="00C01C45">
        <w:rPr>
          <w:sz w:val="28"/>
          <w:szCs w:val="24"/>
        </w:rPr>
        <w:t xml:space="preserve">кода вида неналоговых доходов </w:t>
      </w:r>
      <w:r w:rsidR="00C01C45">
        <w:rPr>
          <w:sz w:val="28"/>
          <w:szCs w:val="24"/>
        </w:rPr>
        <w:t>республиканского</w:t>
      </w:r>
      <w:r w:rsidRPr="00C01C45">
        <w:rPr>
          <w:sz w:val="28"/>
          <w:szCs w:val="24"/>
        </w:rPr>
        <w:t xml:space="preserve"> бюджета</w:t>
      </w:r>
      <w:r w:rsidR="00D44D9F">
        <w:rPr>
          <w:sz w:val="28"/>
          <w:szCs w:val="24"/>
        </w:rPr>
        <w:t xml:space="preserve"> Республики</w:t>
      </w:r>
      <w:proofErr w:type="gramEnd"/>
      <w:r w:rsidR="00D44D9F">
        <w:rPr>
          <w:sz w:val="28"/>
          <w:szCs w:val="24"/>
        </w:rPr>
        <w:t xml:space="preserve"> Адыгея</w:t>
      </w:r>
      <w:r w:rsidRPr="00C01C45">
        <w:rPr>
          <w:sz w:val="28"/>
          <w:szCs w:val="24"/>
        </w:rPr>
        <w:t>, размера процента от цены контракта;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 xml:space="preserve">сведения об уплате 50 процентов неуплаченных сумм неустоек (штрафов, пеней) (если общая сумма неуплаченных неустоек (штрафов, пеней) </w:t>
      </w:r>
      <w:r w:rsidRPr="00C01C45">
        <w:rPr>
          <w:sz w:val="28"/>
          <w:szCs w:val="24"/>
        </w:rPr>
        <w:lastRenderedPageBreak/>
        <w:t>превышает 5 процентов цены контракта, но составляет не более 20 процентов цены контракта);</w:t>
      </w:r>
    </w:p>
    <w:p w:rsidR="001724A1" w:rsidRPr="00C01C45" w:rsidRDefault="001724A1" w:rsidP="00D465BC">
      <w:pPr>
        <w:pStyle w:val="a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перечень подтверждающих документов, на основании которых принято решение.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4" w:name="sub_1004"/>
      <w:r>
        <w:rPr>
          <w:sz w:val="28"/>
          <w:szCs w:val="24"/>
        </w:rPr>
        <w:t>4.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 xml:space="preserve">Подтверждающими документами для списания задолженности, указанной в </w:t>
      </w:r>
      <w:hyperlink w:anchor="sub_1002" w:history="1">
        <w:r w:rsidR="00C01C45" w:rsidRPr="00C01C45">
          <w:rPr>
            <w:sz w:val="28"/>
            <w:szCs w:val="24"/>
          </w:rPr>
          <w:t>пункте 2</w:t>
        </w:r>
      </w:hyperlink>
      <w:r w:rsidR="00C01C45" w:rsidRPr="00C01C45">
        <w:rPr>
          <w:sz w:val="28"/>
          <w:szCs w:val="24"/>
        </w:rPr>
        <w:t xml:space="preserve"> настоящего порядка, являются: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5" w:name="sub_1041"/>
      <w:bookmarkEnd w:id="4"/>
      <w:r>
        <w:rPr>
          <w:sz w:val="28"/>
          <w:szCs w:val="24"/>
        </w:rPr>
        <w:t>1)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если общая сумма неуплаченных неустоек (штрафов, пеней) не превышает 5 процентов цены контракта:</w:t>
      </w:r>
    </w:p>
    <w:bookmarkEnd w:id="5"/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proofErr w:type="gramStart"/>
      <w:r w:rsidRPr="00C01C45">
        <w:rPr>
          <w:sz w:val="28"/>
          <w:szCs w:val="24"/>
        </w:rPr>
        <w:t>акт о приемке товаров, работ, услуг, иные документы, предусмотренные обычаями делового оборота, на основании которых произведено начисление сумм неустоек (штрафов, пеней), содержащие сведения об исполнении обязательства поставщиком (подрядчиком, исполнителем), о принятых результатах исполнения контракта, включая сумму неустойки (пеней, штрафов);</w:t>
      </w:r>
      <w:proofErr w:type="gramEnd"/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заверенная копия вступившего в силу решения суда о взыскании неустоек (штрафов, пеней) (при наличии);</w:t>
      </w:r>
    </w:p>
    <w:p w:rsidR="00C01C45" w:rsidRP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6" w:name="sub_1042"/>
      <w:r>
        <w:rPr>
          <w:sz w:val="28"/>
          <w:szCs w:val="24"/>
        </w:rPr>
        <w:t>2)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если общая сумма неуплаченных неустоек (штрафов, пеней) превышает 5 процентов цены контракта, но составляет не более 20 процентов цены контракта:</w:t>
      </w:r>
    </w:p>
    <w:bookmarkEnd w:id="6"/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proofErr w:type="gramStart"/>
      <w:r w:rsidRPr="00C01C45">
        <w:rPr>
          <w:sz w:val="28"/>
          <w:szCs w:val="24"/>
        </w:rPr>
        <w:t>акт о приемке товаров, работ, услуг, иные документы, предусмотренные обычаями делового оборота, на основании которых произведено начисление сумм неустоек (штрафов, пеней), содержащие сведения об исполнении обязательства поставщиком (подрядчиком, исполнителем), о принятых результатах исполнения контракта, включая сумму неустойки (пеней, штрафов);</w:t>
      </w:r>
      <w:proofErr w:type="gramEnd"/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заверенная копия вступившего в силу решения суда о взыскании неустоек (штрафов, пеней) (при наличии);</w:t>
      </w:r>
    </w:p>
    <w:p w:rsidR="00C01C45" w:rsidRPr="00C01C45" w:rsidRDefault="00C01C45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 w:rsidRPr="00C01C45">
        <w:rPr>
          <w:sz w:val="28"/>
          <w:szCs w:val="24"/>
        </w:rPr>
        <w:t>документы, подтверждающие уплату 50 процентов неуплаченных сумм неустоек (штрафов, пеней) до окончания текущего финансового года.</w:t>
      </w:r>
    </w:p>
    <w:p w:rsidR="00C01C45" w:rsidRDefault="00D465BC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bookmarkStart w:id="7" w:name="sub_1005"/>
      <w:r>
        <w:rPr>
          <w:sz w:val="28"/>
          <w:szCs w:val="24"/>
        </w:rPr>
        <w:t>5.</w:t>
      </w:r>
      <w:r>
        <w:rPr>
          <w:sz w:val="28"/>
          <w:szCs w:val="24"/>
        </w:rPr>
        <w:tab/>
      </w:r>
      <w:r w:rsidR="00C01C45" w:rsidRPr="00C01C45">
        <w:rPr>
          <w:sz w:val="28"/>
          <w:szCs w:val="24"/>
        </w:rPr>
        <w:t>На основании принятого решения Заказчик производит списание задолженности с балансового учета.</w:t>
      </w:r>
    </w:p>
    <w:p w:rsidR="001B451E" w:rsidRPr="00C01C45" w:rsidRDefault="001B451E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В случае если поставщик </w:t>
      </w:r>
      <w:r w:rsidRPr="00C01C45">
        <w:rPr>
          <w:sz w:val="28"/>
          <w:szCs w:val="24"/>
        </w:rPr>
        <w:t>(подрядчик, исполнител</w:t>
      </w:r>
      <w:r>
        <w:rPr>
          <w:sz w:val="28"/>
          <w:szCs w:val="24"/>
        </w:rPr>
        <w:t>ь</w:t>
      </w:r>
      <w:r w:rsidRPr="00C01C45">
        <w:rPr>
          <w:sz w:val="28"/>
          <w:szCs w:val="24"/>
        </w:rPr>
        <w:t>)</w:t>
      </w:r>
      <w:r>
        <w:rPr>
          <w:sz w:val="28"/>
          <w:szCs w:val="24"/>
        </w:rPr>
        <w:t xml:space="preserve"> не подтвердил наличие </w:t>
      </w:r>
      <w:r w:rsidR="00D938D1">
        <w:rPr>
          <w:sz w:val="28"/>
          <w:szCs w:val="24"/>
        </w:rPr>
        <w:t>задолженности, принятие решения о ее списании не допускается.</w:t>
      </w:r>
    </w:p>
    <w:bookmarkEnd w:id="7"/>
    <w:p w:rsidR="00C01C45" w:rsidRDefault="00D938D1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>7</w:t>
      </w:r>
      <w:r w:rsidR="00D465BC">
        <w:rPr>
          <w:sz w:val="28"/>
          <w:szCs w:val="24"/>
        </w:rPr>
        <w:t>.</w:t>
      </w:r>
      <w:r w:rsidR="00D465BC">
        <w:rPr>
          <w:sz w:val="28"/>
          <w:szCs w:val="24"/>
        </w:rPr>
        <w:tab/>
      </w:r>
      <w:proofErr w:type="gramStart"/>
      <w:r w:rsidR="00C01C45" w:rsidRPr="00C01C45">
        <w:rPr>
          <w:sz w:val="28"/>
          <w:szCs w:val="24"/>
        </w:rPr>
        <w:t xml:space="preserve">Заказчик уведомляет поставщика (подрядчика, исполнителя) об осуществлении списания начисленных сумм неустоек (штрафов, пеней) в письменной форме (путем направления заказной корреспонденции с уведомлением о вручении или путем вручения уведомления поставщику (подрядчику, исполнителю) под роспись) с указанием общей суммы списания и размера процентов от цены контракта в течение 5 дней со дня принятия </w:t>
      </w:r>
      <w:r w:rsidR="00C01C45" w:rsidRPr="00D465BC">
        <w:rPr>
          <w:sz w:val="28"/>
          <w:szCs w:val="28"/>
        </w:rPr>
        <w:t xml:space="preserve">решения, указанного в </w:t>
      </w:r>
      <w:hyperlink w:anchor="sub_1002" w:history="1">
        <w:r w:rsidR="00C01C45" w:rsidRPr="00D465BC">
          <w:rPr>
            <w:sz w:val="28"/>
            <w:szCs w:val="28"/>
          </w:rPr>
          <w:t>пункте 2</w:t>
        </w:r>
      </w:hyperlink>
      <w:r w:rsidR="00C01C45" w:rsidRPr="00D465BC">
        <w:rPr>
          <w:sz w:val="28"/>
          <w:szCs w:val="28"/>
        </w:rPr>
        <w:t xml:space="preserve"> настоящего порядка.</w:t>
      </w:r>
      <w:proofErr w:type="gramEnd"/>
    </w:p>
    <w:p w:rsidR="00B52514" w:rsidRDefault="00B52514" w:rsidP="00D465BC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52514" w:rsidSect="00A75EBC">
      <w:footerReference w:type="even" r:id="rId11"/>
      <w:footerReference w:type="default" r:id="rId12"/>
      <w:pgSz w:w="11907" w:h="16840" w:code="9"/>
      <w:pgMar w:top="1276" w:right="680" w:bottom="1134" w:left="1644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0A" w:rsidRDefault="0029710A">
      <w:r>
        <w:separator/>
      </w:r>
    </w:p>
  </w:endnote>
  <w:endnote w:type="continuationSeparator" w:id="0">
    <w:p w:rsidR="0029710A" w:rsidRDefault="00297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8A29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61"/>
      <w:docPartObj>
        <w:docPartGallery w:val="Page Numbers (Bottom of Page)"/>
        <w:docPartUnique/>
      </w:docPartObj>
    </w:sdtPr>
    <w:sdtContent>
      <w:p w:rsidR="0002695E" w:rsidRDefault="008A29D8">
        <w:pPr>
          <w:pStyle w:val="a6"/>
          <w:jc w:val="right"/>
        </w:pPr>
        <w:fldSimple w:instr=" PAGE   \* MERGEFORMAT ">
          <w:r w:rsidR="00324EA0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0A" w:rsidRDefault="0029710A">
      <w:r>
        <w:separator/>
      </w:r>
    </w:p>
  </w:footnote>
  <w:footnote w:type="continuationSeparator" w:id="0">
    <w:p w:rsidR="0029710A" w:rsidRDefault="00297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837448"/>
    <w:multiLevelType w:val="hybridMultilevel"/>
    <w:tmpl w:val="653C1968"/>
    <w:lvl w:ilvl="0" w:tplc="BBBED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nsid w:val="290F5AE9"/>
    <w:multiLevelType w:val="multilevel"/>
    <w:tmpl w:val="D8C6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A0B44FF"/>
    <w:multiLevelType w:val="hybridMultilevel"/>
    <w:tmpl w:val="BB485886"/>
    <w:lvl w:ilvl="0" w:tplc="60DC3DFE">
      <w:start w:val="1"/>
      <w:numFmt w:val="decimal"/>
      <w:lvlText w:val="%1."/>
      <w:lvlJc w:val="left"/>
      <w:pPr>
        <w:ind w:left="1931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26D9"/>
    <w:rsid w:val="00003395"/>
    <w:rsid w:val="00020449"/>
    <w:rsid w:val="0002569A"/>
    <w:rsid w:val="0002695E"/>
    <w:rsid w:val="00027388"/>
    <w:rsid w:val="000353DB"/>
    <w:rsid w:val="00035DD8"/>
    <w:rsid w:val="00036ED9"/>
    <w:rsid w:val="000548D0"/>
    <w:rsid w:val="00066E8C"/>
    <w:rsid w:val="000710C0"/>
    <w:rsid w:val="00076FF0"/>
    <w:rsid w:val="000800C5"/>
    <w:rsid w:val="0008479A"/>
    <w:rsid w:val="00085932"/>
    <w:rsid w:val="0009465E"/>
    <w:rsid w:val="000979C5"/>
    <w:rsid w:val="000A148C"/>
    <w:rsid w:val="000A25BA"/>
    <w:rsid w:val="000B1525"/>
    <w:rsid w:val="000C1FFE"/>
    <w:rsid w:val="000D0090"/>
    <w:rsid w:val="000D24CE"/>
    <w:rsid w:val="000D4727"/>
    <w:rsid w:val="000E1438"/>
    <w:rsid w:val="000E35DE"/>
    <w:rsid w:val="000F49E7"/>
    <w:rsid w:val="00123B44"/>
    <w:rsid w:val="001241E7"/>
    <w:rsid w:val="0013497D"/>
    <w:rsid w:val="001454C7"/>
    <w:rsid w:val="00147BDD"/>
    <w:rsid w:val="00150907"/>
    <w:rsid w:val="001557B7"/>
    <w:rsid w:val="001653DE"/>
    <w:rsid w:val="001724A1"/>
    <w:rsid w:val="00172DC7"/>
    <w:rsid w:val="0017727A"/>
    <w:rsid w:val="001803EF"/>
    <w:rsid w:val="00184ABB"/>
    <w:rsid w:val="001B19B6"/>
    <w:rsid w:val="001B4421"/>
    <w:rsid w:val="001B451E"/>
    <w:rsid w:val="001B6C67"/>
    <w:rsid w:val="001C2DB2"/>
    <w:rsid w:val="001C4D8D"/>
    <w:rsid w:val="001C5F91"/>
    <w:rsid w:val="001D34CF"/>
    <w:rsid w:val="001D59BD"/>
    <w:rsid w:val="001D64BE"/>
    <w:rsid w:val="001E20D1"/>
    <w:rsid w:val="001F171B"/>
    <w:rsid w:val="001F19A3"/>
    <w:rsid w:val="001F6FE5"/>
    <w:rsid w:val="00204CB9"/>
    <w:rsid w:val="00205385"/>
    <w:rsid w:val="00215DEC"/>
    <w:rsid w:val="002208D4"/>
    <w:rsid w:val="00224C3F"/>
    <w:rsid w:val="00235639"/>
    <w:rsid w:val="00235D81"/>
    <w:rsid w:val="0023759F"/>
    <w:rsid w:val="00243C3D"/>
    <w:rsid w:val="00244717"/>
    <w:rsid w:val="00251BFB"/>
    <w:rsid w:val="0025458F"/>
    <w:rsid w:val="00260928"/>
    <w:rsid w:val="002652B7"/>
    <w:rsid w:val="00272EFF"/>
    <w:rsid w:val="002909BE"/>
    <w:rsid w:val="0029205B"/>
    <w:rsid w:val="002940F2"/>
    <w:rsid w:val="0029710A"/>
    <w:rsid w:val="002D28F8"/>
    <w:rsid w:val="002E194C"/>
    <w:rsid w:val="002E424A"/>
    <w:rsid w:val="002E64E4"/>
    <w:rsid w:val="002E6866"/>
    <w:rsid w:val="003065B6"/>
    <w:rsid w:val="00310B16"/>
    <w:rsid w:val="00314EC5"/>
    <w:rsid w:val="00321B93"/>
    <w:rsid w:val="00324EA0"/>
    <w:rsid w:val="00333910"/>
    <w:rsid w:val="003505FF"/>
    <w:rsid w:val="00355469"/>
    <w:rsid w:val="00364211"/>
    <w:rsid w:val="00370C67"/>
    <w:rsid w:val="00376E67"/>
    <w:rsid w:val="00385E1E"/>
    <w:rsid w:val="00386EB8"/>
    <w:rsid w:val="00394A47"/>
    <w:rsid w:val="003A7D0E"/>
    <w:rsid w:val="003C75FB"/>
    <w:rsid w:val="003D1FE9"/>
    <w:rsid w:val="003F27D3"/>
    <w:rsid w:val="003F598D"/>
    <w:rsid w:val="00404580"/>
    <w:rsid w:val="0041763D"/>
    <w:rsid w:val="00435900"/>
    <w:rsid w:val="004363FB"/>
    <w:rsid w:val="0044243D"/>
    <w:rsid w:val="004472AE"/>
    <w:rsid w:val="00452239"/>
    <w:rsid w:val="004565C6"/>
    <w:rsid w:val="0046677F"/>
    <w:rsid w:val="004714B9"/>
    <w:rsid w:val="00473228"/>
    <w:rsid w:val="004A4A97"/>
    <w:rsid w:val="004C0E31"/>
    <w:rsid w:val="004C1CCE"/>
    <w:rsid w:val="004D2AA7"/>
    <w:rsid w:val="004E340F"/>
    <w:rsid w:val="004E54B3"/>
    <w:rsid w:val="004F201C"/>
    <w:rsid w:val="004F463C"/>
    <w:rsid w:val="0051656F"/>
    <w:rsid w:val="00521A09"/>
    <w:rsid w:val="00525C22"/>
    <w:rsid w:val="00525E53"/>
    <w:rsid w:val="00536975"/>
    <w:rsid w:val="0055227A"/>
    <w:rsid w:val="00555F68"/>
    <w:rsid w:val="00570800"/>
    <w:rsid w:val="00573DD5"/>
    <w:rsid w:val="00580094"/>
    <w:rsid w:val="00584E6D"/>
    <w:rsid w:val="00586343"/>
    <w:rsid w:val="005A1F28"/>
    <w:rsid w:val="005A38D0"/>
    <w:rsid w:val="005B5E04"/>
    <w:rsid w:val="005C38DF"/>
    <w:rsid w:val="005C7995"/>
    <w:rsid w:val="005E4A7E"/>
    <w:rsid w:val="00604B69"/>
    <w:rsid w:val="00604C50"/>
    <w:rsid w:val="00612D4B"/>
    <w:rsid w:val="006131BE"/>
    <w:rsid w:val="0062002F"/>
    <w:rsid w:val="006341DE"/>
    <w:rsid w:val="006411CB"/>
    <w:rsid w:val="0064214D"/>
    <w:rsid w:val="006462D0"/>
    <w:rsid w:val="00654FEF"/>
    <w:rsid w:val="0065532C"/>
    <w:rsid w:val="006570E9"/>
    <w:rsid w:val="006629D9"/>
    <w:rsid w:val="00663997"/>
    <w:rsid w:val="00672D67"/>
    <w:rsid w:val="00675D1D"/>
    <w:rsid w:val="006769A5"/>
    <w:rsid w:val="006844EB"/>
    <w:rsid w:val="0069170E"/>
    <w:rsid w:val="00692777"/>
    <w:rsid w:val="00692D71"/>
    <w:rsid w:val="006A037E"/>
    <w:rsid w:val="006A30F9"/>
    <w:rsid w:val="006C00FF"/>
    <w:rsid w:val="006D1612"/>
    <w:rsid w:val="006D34C6"/>
    <w:rsid w:val="006D7E5C"/>
    <w:rsid w:val="006E6153"/>
    <w:rsid w:val="006F1456"/>
    <w:rsid w:val="0071565D"/>
    <w:rsid w:val="00723A6E"/>
    <w:rsid w:val="0073510E"/>
    <w:rsid w:val="00741EC3"/>
    <w:rsid w:val="00753F5C"/>
    <w:rsid w:val="0077198D"/>
    <w:rsid w:val="007738B2"/>
    <w:rsid w:val="007759AC"/>
    <w:rsid w:val="00787277"/>
    <w:rsid w:val="00796432"/>
    <w:rsid w:val="007A26EF"/>
    <w:rsid w:val="007B1F9D"/>
    <w:rsid w:val="007B4924"/>
    <w:rsid w:val="007B7876"/>
    <w:rsid w:val="007B79C8"/>
    <w:rsid w:val="007D05C1"/>
    <w:rsid w:val="0080345D"/>
    <w:rsid w:val="00821598"/>
    <w:rsid w:val="008272E8"/>
    <w:rsid w:val="008332AC"/>
    <w:rsid w:val="00837E2E"/>
    <w:rsid w:val="00843797"/>
    <w:rsid w:val="008522BB"/>
    <w:rsid w:val="0085312C"/>
    <w:rsid w:val="008675C0"/>
    <w:rsid w:val="00894502"/>
    <w:rsid w:val="00897731"/>
    <w:rsid w:val="008A29D8"/>
    <w:rsid w:val="008A30F1"/>
    <w:rsid w:val="008C498D"/>
    <w:rsid w:val="008C7DDD"/>
    <w:rsid w:val="008D2E30"/>
    <w:rsid w:val="008D714D"/>
    <w:rsid w:val="008E7126"/>
    <w:rsid w:val="008F359E"/>
    <w:rsid w:val="00904E98"/>
    <w:rsid w:val="00912089"/>
    <w:rsid w:val="00912976"/>
    <w:rsid w:val="00915147"/>
    <w:rsid w:val="00921FF3"/>
    <w:rsid w:val="00933C5C"/>
    <w:rsid w:val="009430CF"/>
    <w:rsid w:val="0094721A"/>
    <w:rsid w:val="00947C33"/>
    <w:rsid w:val="00961FB9"/>
    <w:rsid w:val="0098442B"/>
    <w:rsid w:val="00985244"/>
    <w:rsid w:val="009863E7"/>
    <w:rsid w:val="009A1799"/>
    <w:rsid w:val="009A713C"/>
    <w:rsid w:val="009C12C5"/>
    <w:rsid w:val="009C26A8"/>
    <w:rsid w:val="009C2C03"/>
    <w:rsid w:val="009F68F1"/>
    <w:rsid w:val="00A074F1"/>
    <w:rsid w:val="00A122B8"/>
    <w:rsid w:val="00A13A60"/>
    <w:rsid w:val="00A27FDD"/>
    <w:rsid w:val="00A41533"/>
    <w:rsid w:val="00A61323"/>
    <w:rsid w:val="00A70864"/>
    <w:rsid w:val="00A71BEE"/>
    <w:rsid w:val="00A74478"/>
    <w:rsid w:val="00A747C3"/>
    <w:rsid w:val="00A75EBC"/>
    <w:rsid w:val="00A82225"/>
    <w:rsid w:val="00A85F59"/>
    <w:rsid w:val="00A93BB6"/>
    <w:rsid w:val="00A94CA5"/>
    <w:rsid w:val="00AA7296"/>
    <w:rsid w:val="00AB141B"/>
    <w:rsid w:val="00AB1D6B"/>
    <w:rsid w:val="00AB2761"/>
    <w:rsid w:val="00AB62EE"/>
    <w:rsid w:val="00AC2D27"/>
    <w:rsid w:val="00AD5476"/>
    <w:rsid w:val="00AD781E"/>
    <w:rsid w:val="00AE18C8"/>
    <w:rsid w:val="00AE6F18"/>
    <w:rsid w:val="00AF1A30"/>
    <w:rsid w:val="00AF2BE0"/>
    <w:rsid w:val="00AF4F9E"/>
    <w:rsid w:val="00B22268"/>
    <w:rsid w:val="00B22269"/>
    <w:rsid w:val="00B2325E"/>
    <w:rsid w:val="00B51680"/>
    <w:rsid w:val="00B52514"/>
    <w:rsid w:val="00B77561"/>
    <w:rsid w:val="00B812C3"/>
    <w:rsid w:val="00B856F6"/>
    <w:rsid w:val="00B92178"/>
    <w:rsid w:val="00B928CA"/>
    <w:rsid w:val="00B968EF"/>
    <w:rsid w:val="00BA5CB7"/>
    <w:rsid w:val="00BB06A5"/>
    <w:rsid w:val="00BD08DC"/>
    <w:rsid w:val="00BD4153"/>
    <w:rsid w:val="00BD5B78"/>
    <w:rsid w:val="00BD77C3"/>
    <w:rsid w:val="00BE0B9B"/>
    <w:rsid w:val="00BE46A0"/>
    <w:rsid w:val="00BE5C1F"/>
    <w:rsid w:val="00C01C45"/>
    <w:rsid w:val="00C12F07"/>
    <w:rsid w:val="00C1709D"/>
    <w:rsid w:val="00C17AB0"/>
    <w:rsid w:val="00C204A3"/>
    <w:rsid w:val="00C31378"/>
    <w:rsid w:val="00C32E97"/>
    <w:rsid w:val="00C41D89"/>
    <w:rsid w:val="00C536F4"/>
    <w:rsid w:val="00C80708"/>
    <w:rsid w:val="00C80B4C"/>
    <w:rsid w:val="00C8185C"/>
    <w:rsid w:val="00C81E25"/>
    <w:rsid w:val="00C950C8"/>
    <w:rsid w:val="00C960CE"/>
    <w:rsid w:val="00CA6B2B"/>
    <w:rsid w:val="00CB2259"/>
    <w:rsid w:val="00CB2991"/>
    <w:rsid w:val="00CB6FBB"/>
    <w:rsid w:val="00CC4553"/>
    <w:rsid w:val="00CC6402"/>
    <w:rsid w:val="00CF147A"/>
    <w:rsid w:val="00CF3153"/>
    <w:rsid w:val="00D043E3"/>
    <w:rsid w:val="00D05FC0"/>
    <w:rsid w:val="00D10C88"/>
    <w:rsid w:val="00D11320"/>
    <w:rsid w:val="00D21238"/>
    <w:rsid w:val="00D327F5"/>
    <w:rsid w:val="00D33B5C"/>
    <w:rsid w:val="00D42610"/>
    <w:rsid w:val="00D44D9F"/>
    <w:rsid w:val="00D44F92"/>
    <w:rsid w:val="00D465BC"/>
    <w:rsid w:val="00D5175D"/>
    <w:rsid w:val="00D56A3E"/>
    <w:rsid w:val="00D67EE0"/>
    <w:rsid w:val="00D808BF"/>
    <w:rsid w:val="00D83260"/>
    <w:rsid w:val="00D85657"/>
    <w:rsid w:val="00D938D1"/>
    <w:rsid w:val="00DB1DED"/>
    <w:rsid w:val="00DB479A"/>
    <w:rsid w:val="00DD08E4"/>
    <w:rsid w:val="00E023C3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47386"/>
    <w:rsid w:val="00E53C15"/>
    <w:rsid w:val="00E54F9A"/>
    <w:rsid w:val="00E60230"/>
    <w:rsid w:val="00E65BA5"/>
    <w:rsid w:val="00E7682A"/>
    <w:rsid w:val="00E873EF"/>
    <w:rsid w:val="00EB0661"/>
    <w:rsid w:val="00EB2D6D"/>
    <w:rsid w:val="00EB62C5"/>
    <w:rsid w:val="00EC0131"/>
    <w:rsid w:val="00EE31C8"/>
    <w:rsid w:val="00EF6F10"/>
    <w:rsid w:val="00F12D29"/>
    <w:rsid w:val="00F21FAA"/>
    <w:rsid w:val="00F30959"/>
    <w:rsid w:val="00F31205"/>
    <w:rsid w:val="00F31B41"/>
    <w:rsid w:val="00F348B0"/>
    <w:rsid w:val="00F34FF9"/>
    <w:rsid w:val="00F61180"/>
    <w:rsid w:val="00F65C3E"/>
    <w:rsid w:val="00F73D53"/>
    <w:rsid w:val="00F74314"/>
    <w:rsid w:val="00F76746"/>
    <w:rsid w:val="00F76F05"/>
    <w:rsid w:val="00F85E86"/>
    <w:rsid w:val="00F941FC"/>
    <w:rsid w:val="00FA318E"/>
    <w:rsid w:val="00FC5213"/>
    <w:rsid w:val="00FE18D6"/>
    <w:rsid w:val="00FF3E26"/>
    <w:rsid w:val="00FF4478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570800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70800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B52514"/>
    <w:rPr>
      <w:b/>
      <w:bCs/>
    </w:rPr>
  </w:style>
  <w:style w:type="paragraph" w:styleId="af4">
    <w:name w:val="Normal (Web)"/>
    <w:basedOn w:val="a"/>
    <w:uiPriority w:val="99"/>
    <w:semiHidden/>
    <w:unhideWhenUsed/>
    <w:rsid w:val="00B52514"/>
    <w:pPr>
      <w:spacing w:after="223"/>
    </w:pPr>
    <w:rPr>
      <w:sz w:val="24"/>
      <w:szCs w:val="24"/>
    </w:rPr>
  </w:style>
  <w:style w:type="character" w:customStyle="1" w:styleId="ta-c1">
    <w:name w:val="ta-c1"/>
    <w:basedOn w:val="a0"/>
    <w:rsid w:val="00B52514"/>
    <w:rPr>
      <w:color w:val="FFFFFF"/>
      <w:sz w:val="26"/>
      <w:szCs w:val="26"/>
      <w:shd w:val="clear" w:color="auto" w:fill="BC272D"/>
    </w:rPr>
  </w:style>
  <w:style w:type="character" w:customStyle="1" w:styleId="sn-label5">
    <w:name w:val="sn-label5"/>
    <w:basedOn w:val="a0"/>
    <w:rsid w:val="00B52514"/>
  </w:style>
  <w:style w:type="character" w:customStyle="1" w:styleId="small-logo3">
    <w:name w:val="small-logo3"/>
    <w:basedOn w:val="a0"/>
    <w:rsid w:val="00B52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828">
          <w:marLeft w:val="0"/>
          <w:marRight w:val="0"/>
          <w:marTop w:val="4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37027">
                          <w:marLeft w:val="0"/>
                          <w:marRight w:val="0"/>
                          <w:marTop w:val="0"/>
                          <w:marBottom w:val="3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4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4584">
                          <w:marLeft w:val="26"/>
                          <w:marRight w:val="26"/>
                          <w:marTop w:val="327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0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246">
          <w:marLeft w:val="0"/>
          <w:marRight w:val="0"/>
          <w:marTop w:val="0"/>
          <w:marBottom w:val="0"/>
          <w:divBdr>
            <w:top w:val="single" w:sz="4" w:space="3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5638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70253464.346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5564C059B7D86A6998E58DEF8B0206E1B53A9F721CA671A712B005DED4C4FA791E8D38v7d8K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E49C0-5C97-498B-87F9-DCAFB072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157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Ольга Маркушева</cp:lastModifiedBy>
  <cp:revision>23</cp:revision>
  <cp:lastPrinted>2016-04-05T13:43:00Z</cp:lastPrinted>
  <dcterms:created xsi:type="dcterms:W3CDTF">2015-06-02T13:27:00Z</dcterms:created>
  <dcterms:modified xsi:type="dcterms:W3CDTF">2016-04-07T07:08:00Z</dcterms:modified>
</cp:coreProperties>
</file>