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F16" w:rsidRPr="002D1638" w:rsidRDefault="00EF35F0" w:rsidP="002D1638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  <w:r w:rsidRPr="002D1638">
        <w:rPr>
          <w:sz w:val="27"/>
          <w:szCs w:val="27"/>
        </w:rPr>
        <w:t>9 июн</w:t>
      </w:r>
      <w:r w:rsidR="00341AFF" w:rsidRPr="002D1638">
        <w:rPr>
          <w:sz w:val="27"/>
          <w:szCs w:val="27"/>
        </w:rPr>
        <w:t>я 201</w:t>
      </w:r>
      <w:r w:rsidRPr="002D1638">
        <w:rPr>
          <w:sz w:val="27"/>
          <w:szCs w:val="27"/>
        </w:rPr>
        <w:t>6</w:t>
      </w:r>
      <w:r w:rsidR="00341AFF" w:rsidRPr="002D1638">
        <w:rPr>
          <w:sz w:val="27"/>
          <w:szCs w:val="27"/>
        </w:rPr>
        <w:t xml:space="preserve"> года состоялось </w:t>
      </w:r>
      <w:r w:rsidR="00341AFF" w:rsidRPr="002D1638">
        <w:rPr>
          <w:sz w:val="27"/>
          <w:szCs w:val="27"/>
          <w:lang w:val="en-US"/>
        </w:rPr>
        <w:t>LIX</w:t>
      </w:r>
      <w:r w:rsidR="00341AFF" w:rsidRPr="002D1638">
        <w:rPr>
          <w:sz w:val="27"/>
          <w:szCs w:val="27"/>
        </w:rPr>
        <w:t xml:space="preserve"> заседание Государственного </w:t>
      </w:r>
      <w:proofErr w:type="spellStart"/>
      <w:r w:rsidR="00341AFF" w:rsidRPr="002D1638">
        <w:rPr>
          <w:sz w:val="27"/>
          <w:szCs w:val="27"/>
        </w:rPr>
        <w:t>Совета-Хасэ</w:t>
      </w:r>
      <w:proofErr w:type="spellEnd"/>
      <w:r w:rsidR="00341AFF" w:rsidRPr="002D1638">
        <w:rPr>
          <w:sz w:val="27"/>
          <w:szCs w:val="27"/>
        </w:rPr>
        <w:t xml:space="preserve"> Республики Адыгея</w:t>
      </w:r>
      <w:r w:rsidR="0035739A" w:rsidRPr="002D1638">
        <w:rPr>
          <w:sz w:val="27"/>
          <w:szCs w:val="27"/>
        </w:rPr>
        <w:t>.</w:t>
      </w:r>
    </w:p>
    <w:p w:rsidR="002D1638" w:rsidRPr="002D1638" w:rsidRDefault="002D1638" w:rsidP="00222571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222571" w:rsidRPr="002D1638" w:rsidRDefault="002D1638" w:rsidP="00222571">
      <w:pPr>
        <w:pStyle w:val="Style2"/>
        <w:widowControl/>
        <w:spacing w:line="240" w:lineRule="auto"/>
        <w:ind w:firstLine="499"/>
        <w:rPr>
          <w:sz w:val="27"/>
          <w:szCs w:val="27"/>
        </w:rPr>
      </w:pPr>
      <w:r>
        <w:rPr>
          <w:sz w:val="27"/>
          <w:szCs w:val="27"/>
        </w:rPr>
        <w:t>Н</w:t>
      </w:r>
      <w:r w:rsidR="00EF35F0" w:rsidRPr="002D1638">
        <w:rPr>
          <w:sz w:val="27"/>
          <w:szCs w:val="27"/>
        </w:rPr>
        <w:t xml:space="preserve">а </w:t>
      </w:r>
      <w:r w:rsidR="00EF35F0" w:rsidRPr="002D1638">
        <w:rPr>
          <w:sz w:val="27"/>
          <w:szCs w:val="27"/>
          <w:lang w:val="en-US"/>
        </w:rPr>
        <w:t>LIX</w:t>
      </w:r>
      <w:r w:rsidR="00EF35F0" w:rsidRPr="002D1638">
        <w:rPr>
          <w:sz w:val="27"/>
          <w:szCs w:val="27"/>
        </w:rPr>
        <w:t xml:space="preserve"> заседании </w:t>
      </w:r>
      <w:proofErr w:type="gramStart"/>
      <w:r w:rsidR="00EF35F0" w:rsidRPr="002D1638">
        <w:rPr>
          <w:sz w:val="27"/>
          <w:szCs w:val="27"/>
        </w:rPr>
        <w:t>Государственного</w:t>
      </w:r>
      <w:proofErr w:type="gramEnd"/>
      <w:r w:rsidR="00EF35F0" w:rsidRPr="002D1638">
        <w:rPr>
          <w:sz w:val="27"/>
          <w:szCs w:val="27"/>
        </w:rPr>
        <w:t xml:space="preserve"> </w:t>
      </w:r>
      <w:proofErr w:type="spellStart"/>
      <w:r w:rsidR="00EF35F0" w:rsidRPr="002D1638">
        <w:rPr>
          <w:sz w:val="27"/>
          <w:szCs w:val="27"/>
        </w:rPr>
        <w:t>Совета-Хасэ</w:t>
      </w:r>
      <w:proofErr w:type="spellEnd"/>
      <w:r w:rsidR="00EF35F0" w:rsidRPr="002D1638">
        <w:rPr>
          <w:sz w:val="27"/>
          <w:szCs w:val="27"/>
        </w:rPr>
        <w:t xml:space="preserve"> Республики Адыгея принят </w:t>
      </w:r>
      <w:r w:rsidR="00222571" w:rsidRPr="002D1638">
        <w:rPr>
          <w:sz w:val="27"/>
          <w:szCs w:val="27"/>
        </w:rPr>
        <w:t>ряд законов:</w:t>
      </w:r>
    </w:p>
    <w:p w:rsidR="00222571" w:rsidRPr="002D1638" w:rsidRDefault="00222571" w:rsidP="002D1638">
      <w:pPr>
        <w:pStyle w:val="Style2"/>
        <w:widowControl/>
        <w:numPr>
          <w:ilvl w:val="0"/>
          <w:numId w:val="1"/>
        </w:numPr>
        <w:spacing w:line="240" w:lineRule="auto"/>
        <w:ind w:left="0" w:firstLine="709"/>
        <w:rPr>
          <w:sz w:val="27"/>
          <w:szCs w:val="27"/>
        </w:rPr>
      </w:pPr>
      <w:r w:rsidRPr="002D1638">
        <w:rPr>
          <w:sz w:val="27"/>
          <w:szCs w:val="27"/>
        </w:rPr>
        <w:t>З</w:t>
      </w:r>
      <w:r w:rsidR="00EF35F0" w:rsidRPr="002D1638">
        <w:rPr>
          <w:sz w:val="27"/>
          <w:szCs w:val="27"/>
        </w:rPr>
        <w:t xml:space="preserve">акон Республики Адыгея «Об исполнении Республиканского бюджета Республики Адыгея за 2015 год». </w:t>
      </w:r>
      <w:proofErr w:type="gramStart"/>
      <w:r w:rsidR="00EF35F0" w:rsidRPr="002D1638">
        <w:rPr>
          <w:rFonts w:eastAsia="Calibri"/>
          <w:sz w:val="27"/>
          <w:szCs w:val="27"/>
        </w:rPr>
        <w:t>Фактическое исполнение республиканского бюджета за 2015 год по доходам составило 14 344,5 млн. руб., по расходам - 15 364,5 млн. руб., с дефицитом 1 020 млн. руб.</w:t>
      </w:r>
      <w:r w:rsidRPr="002D1638">
        <w:rPr>
          <w:sz w:val="27"/>
          <w:szCs w:val="27"/>
        </w:rPr>
        <w:t xml:space="preserve"> </w:t>
      </w:r>
      <w:r w:rsidR="00EF35F0" w:rsidRPr="002D1638">
        <w:rPr>
          <w:rFonts w:eastAsia="Calibri"/>
          <w:sz w:val="27"/>
          <w:szCs w:val="27"/>
        </w:rPr>
        <w:t>В 2015 году по сравнению с 2014 годом доходы республиканского бюджета увеличились на 832 млн. руб. За отчетный год поступило налоговых доходов 6 873,2 млн. руб., что больше по сравнению с 2014 годом на</w:t>
      </w:r>
      <w:proofErr w:type="gramEnd"/>
      <w:r w:rsidR="00EF35F0" w:rsidRPr="002D1638">
        <w:rPr>
          <w:rFonts w:eastAsia="Calibri"/>
          <w:sz w:val="27"/>
          <w:szCs w:val="27"/>
        </w:rPr>
        <w:t xml:space="preserve"> 418 млн. руб., неналоговых доходов поступило 268,5 млн. руб., что больше по сравнению с предыдущим годом на 26,5 млн. руб.; из федерального бюджета безвозмездных поступлений перечислено больше на 387,5 млн. руб.</w:t>
      </w:r>
    </w:p>
    <w:p w:rsidR="008947C1" w:rsidRPr="002D1638" w:rsidRDefault="00222571" w:rsidP="002D1638">
      <w:pPr>
        <w:pStyle w:val="Style2"/>
        <w:widowControl/>
        <w:numPr>
          <w:ilvl w:val="0"/>
          <w:numId w:val="1"/>
        </w:numPr>
        <w:spacing w:line="240" w:lineRule="auto"/>
        <w:ind w:left="0" w:firstLine="709"/>
        <w:rPr>
          <w:rStyle w:val="FontStyle12"/>
          <w:sz w:val="27"/>
          <w:szCs w:val="27"/>
        </w:rPr>
      </w:pPr>
      <w:r w:rsidRPr="002D1638">
        <w:rPr>
          <w:sz w:val="27"/>
          <w:szCs w:val="27"/>
        </w:rPr>
        <w:t>Закон</w:t>
      </w:r>
      <w:r w:rsidR="0035739A" w:rsidRPr="002D1638">
        <w:rPr>
          <w:sz w:val="27"/>
          <w:szCs w:val="27"/>
        </w:rPr>
        <w:t xml:space="preserve"> Республики Адыгея «Об установлении коэффициента, отражающего региональные особенности рынка </w:t>
      </w:r>
      <w:r w:rsidRPr="002D1638">
        <w:rPr>
          <w:sz w:val="27"/>
          <w:szCs w:val="27"/>
        </w:rPr>
        <w:t>труда Республики Адыгея, на 2017</w:t>
      </w:r>
      <w:r w:rsidR="0035739A" w:rsidRPr="002D1638">
        <w:rPr>
          <w:sz w:val="27"/>
          <w:szCs w:val="27"/>
        </w:rPr>
        <w:t xml:space="preserve"> год», который </w:t>
      </w:r>
      <w:r w:rsidR="0035739A" w:rsidRPr="002D1638">
        <w:rPr>
          <w:rStyle w:val="FontStyle12"/>
          <w:sz w:val="27"/>
          <w:szCs w:val="27"/>
        </w:rPr>
        <w:t>направлен на реализацию полномочий по правовому регулированию налогообложения доходов иностранных граждан, осуществляющих трудовую деятельность в Российской Федерации на основании патента.</w:t>
      </w:r>
      <w:r w:rsidR="0035739A" w:rsidRPr="002D1638">
        <w:rPr>
          <w:sz w:val="27"/>
          <w:szCs w:val="27"/>
        </w:rPr>
        <w:t xml:space="preserve"> </w:t>
      </w:r>
      <w:r w:rsidRPr="002D1638">
        <w:rPr>
          <w:sz w:val="27"/>
          <w:szCs w:val="27"/>
        </w:rPr>
        <w:t xml:space="preserve">На 2017 год </w:t>
      </w:r>
      <w:r w:rsidRPr="002D1638">
        <w:rPr>
          <w:rStyle w:val="FontStyle12"/>
          <w:sz w:val="27"/>
          <w:szCs w:val="27"/>
        </w:rPr>
        <w:t>коэффициент, отражающий</w:t>
      </w:r>
      <w:r w:rsidR="0018079D" w:rsidRPr="002D1638">
        <w:rPr>
          <w:rStyle w:val="FontStyle12"/>
          <w:sz w:val="27"/>
          <w:szCs w:val="27"/>
        </w:rPr>
        <w:t xml:space="preserve"> региональные особенности рынка труда, </w:t>
      </w:r>
      <w:r w:rsidRPr="002D1638">
        <w:rPr>
          <w:rStyle w:val="FontStyle12"/>
          <w:sz w:val="27"/>
          <w:szCs w:val="27"/>
        </w:rPr>
        <w:t>оставлен на уро</w:t>
      </w:r>
      <w:r w:rsidR="0018079D" w:rsidRPr="002D1638">
        <w:rPr>
          <w:rStyle w:val="FontStyle12"/>
          <w:sz w:val="27"/>
          <w:szCs w:val="27"/>
        </w:rPr>
        <w:t>в</w:t>
      </w:r>
      <w:r w:rsidRPr="002D1638">
        <w:rPr>
          <w:rStyle w:val="FontStyle12"/>
          <w:sz w:val="27"/>
          <w:szCs w:val="27"/>
        </w:rPr>
        <w:t>не прошлого года в</w:t>
      </w:r>
      <w:r w:rsidR="0018079D" w:rsidRPr="002D1638">
        <w:rPr>
          <w:rStyle w:val="FontStyle12"/>
          <w:sz w:val="27"/>
          <w:szCs w:val="27"/>
        </w:rPr>
        <w:t xml:space="preserve"> размере 1,5302.</w:t>
      </w:r>
    </w:p>
    <w:p w:rsidR="00144AC4" w:rsidRPr="002D1638" w:rsidRDefault="009D6092" w:rsidP="002D1638">
      <w:pPr>
        <w:pStyle w:val="Style2"/>
        <w:widowControl/>
        <w:numPr>
          <w:ilvl w:val="0"/>
          <w:numId w:val="1"/>
        </w:numPr>
        <w:spacing w:line="240" w:lineRule="auto"/>
        <w:ind w:left="0" w:firstLine="709"/>
        <w:rPr>
          <w:sz w:val="27"/>
          <w:szCs w:val="27"/>
        </w:rPr>
      </w:pPr>
      <w:r>
        <w:rPr>
          <w:sz w:val="27"/>
          <w:szCs w:val="27"/>
        </w:rPr>
        <w:t>В первом чтении принят з</w:t>
      </w:r>
      <w:r w:rsidR="008947C1" w:rsidRPr="002D1638">
        <w:rPr>
          <w:sz w:val="27"/>
          <w:szCs w:val="27"/>
        </w:rPr>
        <w:t>акон Республики Адыгея «</w:t>
      </w:r>
      <w:r w:rsidR="008947C1" w:rsidRPr="002D1638">
        <w:rPr>
          <w:bCs/>
          <w:sz w:val="27"/>
          <w:szCs w:val="27"/>
        </w:rPr>
        <w:t>Об установлении единой даты начала применения на территории Республики Адыгея порядка определения налоговой базы по налогу на имущество физических лиц исходя из кадастровой стоимости объектов налогообложения</w:t>
      </w:r>
      <w:r w:rsidR="008947C1" w:rsidRPr="002D1638">
        <w:rPr>
          <w:sz w:val="27"/>
          <w:szCs w:val="27"/>
        </w:rPr>
        <w:t>».</w:t>
      </w:r>
      <w:r w:rsidR="00144AC4" w:rsidRPr="002D1638">
        <w:rPr>
          <w:sz w:val="27"/>
          <w:szCs w:val="27"/>
        </w:rPr>
        <w:t xml:space="preserve"> Закон предусматривает введение порядка определения налоговой базы исходя из кадастровой стоимости объектов налогообложения</w:t>
      </w:r>
      <w:r w:rsidR="00144AC4" w:rsidRPr="002D1638">
        <w:rPr>
          <w:bCs/>
          <w:sz w:val="27"/>
          <w:szCs w:val="27"/>
        </w:rPr>
        <w:t xml:space="preserve"> с 1 января 2017 года.</w:t>
      </w:r>
      <w:r w:rsidR="00144AC4" w:rsidRPr="002D1638">
        <w:rPr>
          <w:sz w:val="27"/>
          <w:szCs w:val="27"/>
        </w:rPr>
        <w:t xml:space="preserve"> Закон обеспечит переход к более справедливому распределению нагрузки между налогоплательщиками посредством использования кадастровой стоимости объектов недвижимости при расчете налоговой базы по налогу на имущество физических лиц.</w:t>
      </w:r>
    </w:p>
    <w:p w:rsidR="00144AC4" w:rsidRPr="002D1638" w:rsidRDefault="009D6092" w:rsidP="002D163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6092">
        <w:rPr>
          <w:rFonts w:ascii="Times New Roman" w:hAnsi="Times New Roman" w:cs="Times New Roman"/>
          <w:sz w:val="27"/>
          <w:szCs w:val="27"/>
        </w:rPr>
        <w:t>В первом чтении принят з</w:t>
      </w:r>
      <w:r w:rsidR="00144AC4" w:rsidRPr="009D6092">
        <w:rPr>
          <w:rFonts w:ascii="Times New Roman" w:hAnsi="Times New Roman" w:cs="Times New Roman"/>
          <w:sz w:val="27"/>
          <w:szCs w:val="27"/>
        </w:rPr>
        <w:t>акон</w:t>
      </w:r>
      <w:r w:rsidR="00144AC4" w:rsidRPr="002D1638">
        <w:rPr>
          <w:rFonts w:ascii="Times New Roman" w:hAnsi="Times New Roman" w:cs="Times New Roman"/>
          <w:sz w:val="27"/>
          <w:szCs w:val="27"/>
        </w:rPr>
        <w:t xml:space="preserve"> Республики Адыгея «О внесении изменений в Закон Республики Адыгея «О налоге на имущество организаций». Законопроектом предлагается перейти на определение налога исходя из кадастровой стоимости объекта недвижимости с 1 января 2017 года с установлением налоговой ставки 2 процента для следующих видов недвижимого имущества:</w:t>
      </w:r>
    </w:p>
    <w:p w:rsidR="00144AC4" w:rsidRPr="002D1638" w:rsidRDefault="00144AC4" w:rsidP="00144AC4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D1638">
        <w:rPr>
          <w:rFonts w:ascii="Times New Roman" w:hAnsi="Times New Roman" w:cs="Times New Roman"/>
          <w:sz w:val="27"/>
          <w:szCs w:val="27"/>
        </w:rPr>
        <w:t>- административно-деловые центры и торговые центры (комплексы) и помещения в них общей площадью 500 квадратных метров и более;</w:t>
      </w:r>
    </w:p>
    <w:p w:rsidR="00144AC4" w:rsidRPr="002D1638" w:rsidRDefault="00144AC4" w:rsidP="00144AC4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7"/>
          <w:szCs w:val="27"/>
        </w:rPr>
      </w:pPr>
      <w:proofErr w:type="gramStart"/>
      <w:r w:rsidRPr="002D1638">
        <w:rPr>
          <w:rFonts w:ascii="Times New Roman" w:hAnsi="Times New Roman" w:cs="Times New Roman"/>
          <w:sz w:val="27"/>
          <w:szCs w:val="27"/>
        </w:rPr>
        <w:t>- нежилые помещения, назначение которых в соответствии с кадастровыми паспортами объектов недвижимости или документами технического учета (инвентаризации) объектов недвижимости предусматривает размещение офисов, торговых объектов, объектов 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 общей площадью 500 квадратных метров и более;</w:t>
      </w:r>
      <w:proofErr w:type="gramEnd"/>
    </w:p>
    <w:p w:rsidR="00144AC4" w:rsidRPr="002D1638" w:rsidRDefault="00144AC4" w:rsidP="00144AC4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D1638">
        <w:rPr>
          <w:rFonts w:ascii="Times New Roman" w:hAnsi="Times New Roman" w:cs="Times New Roman"/>
          <w:sz w:val="27"/>
          <w:szCs w:val="27"/>
        </w:rPr>
        <w:t>- жилые дома и жилые помещения, не учитываемые на балансе в качестве объектов основных сре</w:t>
      </w:r>
      <w:proofErr w:type="gramStart"/>
      <w:r w:rsidRPr="002D1638">
        <w:rPr>
          <w:rFonts w:ascii="Times New Roman" w:hAnsi="Times New Roman" w:cs="Times New Roman"/>
          <w:sz w:val="27"/>
          <w:szCs w:val="27"/>
        </w:rPr>
        <w:t>дств в п</w:t>
      </w:r>
      <w:proofErr w:type="gramEnd"/>
      <w:r w:rsidRPr="002D1638">
        <w:rPr>
          <w:rFonts w:ascii="Times New Roman" w:hAnsi="Times New Roman" w:cs="Times New Roman"/>
          <w:sz w:val="27"/>
          <w:szCs w:val="27"/>
        </w:rPr>
        <w:t>орядке, установленном для ведения бухгалтерского учета.</w:t>
      </w:r>
    </w:p>
    <w:p w:rsidR="00144AC4" w:rsidRPr="002D1638" w:rsidRDefault="00144AC4" w:rsidP="00144AC4">
      <w:pPr>
        <w:pStyle w:val="a8"/>
        <w:spacing w:after="0" w:line="240" w:lineRule="auto"/>
        <w:ind w:left="499"/>
        <w:jc w:val="both"/>
        <w:rPr>
          <w:rFonts w:ascii="Times New Roman" w:hAnsi="Times New Roman" w:cs="Times New Roman"/>
          <w:sz w:val="27"/>
          <w:szCs w:val="27"/>
        </w:rPr>
      </w:pPr>
    </w:p>
    <w:p w:rsidR="00627C9A" w:rsidRPr="002D1638" w:rsidRDefault="00627C9A" w:rsidP="00627C9A">
      <w:pPr>
        <w:pStyle w:val="a6"/>
        <w:widowControl w:val="0"/>
        <w:rPr>
          <w:sz w:val="27"/>
          <w:szCs w:val="27"/>
        </w:rPr>
      </w:pPr>
      <w:r w:rsidRPr="002D1638">
        <w:rPr>
          <w:sz w:val="27"/>
          <w:szCs w:val="27"/>
        </w:rPr>
        <w:t xml:space="preserve">Кроме того, на заседании Государственного </w:t>
      </w:r>
      <w:proofErr w:type="spellStart"/>
      <w:r w:rsidRPr="002D1638">
        <w:rPr>
          <w:sz w:val="27"/>
          <w:szCs w:val="27"/>
        </w:rPr>
        <w:t>Совета-Хасэ</w:t>
      </w:r>
      <w:proofErr w:type="spellEnd"/>
      <w:r w:rsidRPr="002D1638">
        <w:rPr>
          <w:sz w:val="27"/>
          <w:szCs w:val="27"/>
        </w:rPr>
        <w:t xml:space="preserve"> Республики Адыгея рассмотрен отчет об исполнении республиканского бюджета Республики Адыгея за 1 квартал 2016 года. За 1 квартал 2016 года поступило доходов в республиканский бюджет в сумме 2 897,6 млн. руб., в том числе: налоговые и неналоговые доходы – 1 591,8 млн. руб., безвозмездные поступления  – 1 305,8 млн. руб. </w:t>
      </w:r>
      <w:r w:rsidRPr="002D1638">
        <w:rPr>
          <w:spacing w:val="-4"/>
          <w:sz w:val="27"/>
          <w:szCs w:val="27"/>
        </w:rPr>
        <w:t>Расходная часть республиканского бюджета за 1 квартал 2016 года исполнена в сумме 3 063,4 млн. руб.</w:t>
      </w:r>
    </w:p>
    <w:sectPr w:rsidR="00627C9A" w:rsidRPr="002D1638" w:rsidSect="002D163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D6B76"/>
    <w:multiLevelType w:val="hybridMultilevel"/>
    <w:tmpl w:val="48AEA7DC"/>
    <w:lvl w:ilvl="0" w:tplc="0FAEEB06">
      <w:start w:val="1"/>
      <w:numFmt w:val="decimal"/>
      <w:lvlText w:val="%1."/>
      <w:lvlJc w:val="left"/>
      <w:pPr>
        <w:ind w:left="85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341AFF"/>
    <w:rsid w:val="000E5F16"/>
    <w:rsid w:val="00144AC4"/>
    <w:rsid w:val="0018079D"/>
    <w:rsid w:val="00222571"/>
    <w:rsid w:val="002D1638"/>
    <w:rsid w:val="00341AFF"/>
    <w:rsid w:val="0035739A"/>
    <w:rsid w:val="00627C9A"/>
    <w:rsid w:val="00750A60"/>
    <w:rsid w:val="008947C1"/>
    <w:rsid w:val="009D6092"/>
    <w:rsid w:val="00B37F08"/>
    <w:rsid w:val="00B42C95"/>
    <w:rsid w:val="00B53541"/>
    <w:rsid w:val="00E76B53"/>
    <w:rsid w:val="00EF35F0"/>
    <w:rsid w:val="00F01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41AFF"/>
    <w:pPr>
      <w:widowControl w:val="0"/>
      <w:autoSpaceDE w:val="0"/>
      <w:autoSpaceDN w:val="0"/>
      <w:adjustRightInd w:val="0"/>
      <w:spacing w:after="0" w:line="351" w:lineRule="exact"/>
      <w:ind w:firstLine="49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341AFF"/>
    <w:rPr>
      <w:rFonts w:ascii="Times New Roman" w:hAnsi="Times New Roman" w:cs="Times New Roman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357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739A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EF35F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EF35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8947C1"/>
    <w:pPr>
      <w:ind w:left="720"/>
      <w:contextualSpacing/>
    </w:pPr>
  </w:style>
  <w:style w:type="table" w:styleId="a9">
    <w:name w:val="Table Grid"/>
    <w:basedOn w:val="a1"/>
    <w:rsid w:val="00627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0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2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</Company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emykova</dc:creator>
  <cp:keywords/>
  <dc:description/>
  <cp:lastModifiedBy>emykova</cp:lastModifiedBy>
  <cp:revision>5</cp:revision>
  <cp:lastPrinted>2016-06-09T09:39:00Z</cp:lastPrinted>
  <dcterms:created xsi:type="dcterms:W3CDTF">2016-06-09T08:19:00Z</dcterms:created>
  <dcterms:modified xsi:type="dcterms:W3CDTF">2016-06-09T11:08:00Z</dcterms:modified>
</cp:coreProperties>
</file>