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877" w:rsidRDefault="00780877" w:rsidP="00780877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877" w:rsidRDefault="00780877" w:rsidP="00780877">
      <w:pPr>
        <w:jc w:val="center"/>
        <w:rPr>
          <w:b/>
          <w:sz w:val="16"/>
          <w:lang w:val="en-US"/>
        </w:rPr>
      </w:pPr>
    </w:p>
    <w:p w:rsidR="00780877" w:rsidRDefault="00780877" w:rsidP="00780877">
      <w:pPr>
        <w:jc w:val="center"/>
      </w:pPr>
      <w:r>
        <w:t>МИНИСТЕРСТВО ФИНАНСОВ РЕСПУБЛИКИ АДЫГЕЯ</w:t>
      </w:r>
    </w:p>
    <w:p w:rsidR="00780877" w:rsidRDefault="00780877" w:rsidP="00780877">
      <w:pPr>
        <w:jc w:val="center"/>
        <w:rPr>
          <w:sz w:val="16"/>
        </w:rPr>
      </w:pPr>
    </w:p>
    <w:p w:rsidR="00780877" w:rsidRPr="00780877" w:rsidRDefault="00780877" w:rsidP="00780877">
      <w:pPr>
        <w:pStyle w:val="3"/>
        <w:rPr>
          <w:sz w:val="48"/>
          <w:szCs w:val="48"/>
        </w:rPr>
      </w:pPr>
      <w:proofErr w:type="gramStart"/>
      <w:r w:rsidRPr="00780877">
        <w:rPr>
          <w:sz w:val="48"/>
          <w:szCs w:val="48"/>
        </w:rPr>
        <w:t>П</w:t>
      </w:r>
      <w:proofErr w:type="gramEnd"/>
      <w:r w:rsidRPr="00780877">
        <w:rPr>
          <w:sz w:val="48"/>
          <w:szCs w:val="48"/>
        </w:rPr>
        <w:t xml:space="preserve"> Р И К А З</w:t>
      </w:r>
    </w:p>
    <w:p w:rsidR="00780877" w:rsidRDefault="00780877" w:rsidP="00780877">
      <w:pPr>
        <w:jc w:val="center"/>
        <w:rPr>
          <w:b/>
          <w:sz w:val="28"/>
        </w:rPr>
      </w:pPr>
    </w:p>
    <w:p w:rsidR="00780877" w:rsidRPr="00904C1F" w:rsidRDefault="00D25099" w:rsidP="00780877">
      <w:pPr>
        <w:rPr>
          <w:sz w:val="22"/>
        </w:rPr>
      </w:pPr>
      <w:r>
        <w:rPr>
          <w:sz w:val="22"/>
        </w:rPr>
        <w:t xml:space="preserve">         от 29.06.2016 </w:t>
      </w:r>
      <w:r w:rsidR="00780877" w:rsidRPr="00904C1F">
        <w:rPr>
          <w:sz w:val="22"/>
        </w:rPr>
        <w:t xml:space="preserve">                           </w:t>
      </w:r>
      <w:r w:rsidR="00780877">
        <w:rPr>
          <w:sz w:val="22"/>
        </w:rPr>
        <w:t xml:space="preserve">                                                   </w:t>
      </w:r>
      <w:r w:rsidR="00780877" w:rsidRPr="00904C1F">
        <w:rPr>
          <w:sz w:val="22"/>
        </w:rPr>
        <w:t xml:space="preserve">                        </w:t>
      </w:r>
      <w:r>
        <w:rPr>
          <w:sz w:val="22"/>
        </w:rPr>
        <w:t>№113-А</w:t>
      </w:r>
    </w:p>
    <w:p w:rsidR="00780877" w:rsidRDefault="00780877" w:rsidP="00780877">
      <w:pPr>
        <w:rPr>
          <w:sz w:val="22"/>
        </w:rPr>
      </w:pPr>
    </w:p>
    <w:p w:rsidR="00780877" w:rsidRDefault="00780877" w:rsidP="00780877">
      <w:pPr>
        <w:jc w:val="center"/>
        <w:rPr>
          <w:sz w:val="28"/>
        </w:rPr>
      </w:pPr>
      <w:r>
        <w:t>г.</w:t>
      </w:r>
      <w:r w:rsidRPr="00904C1F">
        <w:t xml:space="preserve"> </w:t>
      </w:r>
      <w:r>
        <w:t>Майкоп</w:t>
      </w:r>
    </w:p>
    <w:p w:rsidR="00780877" w:rsidRDefault="00780877" w:rsidP="00780877">
      <w:pPr>
        <w:jc w:val="center"/>
        <w:rPr>
          <w:sz w:val="28"/>
        </w:rPr>
      </w:pP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О решении Коллегии Министерства</w:t>
      </w:r>
    </w:p>
    <w:p w:rsidR="00780877" w:rsidRDefault="00780877" w:rsidP="00780877">
      <w:pPr>
        <w:jc w:val="both"/>
        <w:rPr>
          <w:sz w:val="28"/>
        </w:rPr>
      </w:pPr>
      <w:r>
        <w:rPr>
          <w:sz w:val="28"/>
        </w:rPr>
        <w:t>финансов Республики Адыгея</w:t>
      </w:r>
    </w:p>
    <w:p w:rsidR="00780877" w:rsidRDefault="00780877" w:rsidP="00780877">
      <w:pPr>
        <w:jc w:val="both"/>
        <w:rPr>
          <w:sz w:val="28"/>
        </w:rPr>
      </w:pPr>
    </w:p>
    <w:p w:rsidR="00780877" w:rsidRDefault="00780877" w:rsidP="00780877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решением Коллегии Министерства </w:t>
      </w:r>
      <w:r w:rsidR="00432C11">
        <w:rPr>
          <w:sz w:val="28"/>
        </w:rPr>
        <w:t>финансов Республики Адыгея от 28 июня</w:t>
      </w:r>
      <w:r>
        <w:rPr>
          <w:sz w:val="28"/>
        </w:rPr>
        <w:t xml:space="preserve"> 201</w:t>
      </w:r>
      <w:r w:rsidR="00432C11">
        <w:rPr>
          <w:sz w:val="28"/>
        </w:rPr>
        <w:t>6</w:t>
      </w:r>
      <w:r>
        <w:rPr>
          <w:sz w:val="28"/>
        </w:rPr>
        <w:t xml:space="preserve"> года,</w:t>
      </w:r>
    </w:p>
    <w:p w:rsidR="00780877" w:rsidRDefault="00780877" w:rsidP="00780877">
      <w:pPr>
        <w:jc w:val="center"/>
        <w:rPr>
          <w:sz w:val="28"/>
        </w:rPr>
      </w:pPr>
      <w:proofErr w:type="spellStart"/>
      <w:proofErr w:type="gramStart"/>
      <w:r w:rsidRPr="00780877">
        <w:rPr>
          <w:b/>
          <w:sz w:val="28"/>
        </w:rPr>
        <w:t>п</w:t>
      </w:r>
      <w:proofErr w:type="spellEnd"/>
      <w:proofErr w:type="gram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р</w:t>
      </w:r>
      <w:proofErr w:type="spellEnd"/>
      <w:r w:rsidRPr="00780877">
        <w:rPr>
          <w:b/>
          <w:sz w:val="28"/>
        </w:rPr>
        <w:t xml:space="preserve"> и к а </w:t>
      </w:r>
      <w:proofErr w:type="spellStart"/>
      <w:r w:rsidRPr="00780877">
        <w:rPr>
          <w:b/>
          <w:sz w:val="28"/>
        </w:rPr>
        <w:t>з</w:t>
      </w:r>
      <w:proofErr w:type="spellEnd"/>
      <w:r w:rsidRPr="00780877">
        <w:rPr>
          <w:b/>
          <w:sz w:val="28"/>
        </w:rPr>
        <w:t xml:space="preserve"> </w:t>
      </w:r>
      <w:proofErr w:type="spellStart"/>
      <w:r w:rsidRPr="00780877">
        <w:rPr>
          <w:b/>
          <w:sz w:val="28"/>
        </w:rPr>
        <w:t>ы</w:t>
      </w:r>
      <w:proofErr w:type="spellEnd"/>
      <w:r w:rsidRPr="00780877">
        <w:rPr>
          <w:b/>
          <w:sz w:val="28"/>
        </w:rPr>
        <w:t xml:space="preserve"> в а ю: </w:t>
      </w:r>
    </w:p>
    <w:p w:rsidR="00432C11" w:rsidRDefault="00432C11" w:rsidP="00432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7F749D">
        <w:rPr>
          <w:sz w:val="28"/>
          <w:szCs w:val="28"/>
        </w:rPr>
        <w:t xml:space="preserve">Рекомендовать </w:t>
      </w:r>
      <w:r w:rsidRPr="00282338">
        <w:rPr>
          <w:sz w:val="28"/>
          <w:szCs w:val="28"/>
        </w:rPr>
        <w:t xml:space="preserve">финансовым управлениям (отделам) городских </w:t>
      </w:r>
      <w:r>
        <w:rPr>
          <w:sz w:val="28"/>
          <w:szCs w:val="28"/>
        </w:rPr>
        <w:t>округов и муниципальных районов</w:t>
      </w:r>
      <w:r w:rsidRPr="000A1B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органами местного самоуправления нормативов формирования расходов </w:t>
      </w:r>
      <w:r w:rsidRPr="00EC2DD5">
        <w:rPr>
          <w:sz w:val="28"/>
          <w:szCs w:val="28"/>
        </w:rPr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самоуправления»</w:t>
      </w:r>
      <w:r>
        <w:rPr>
          <w:sz w:val="28"/>
          <w:szCs w:val="28"/>
        </w:rPr>
        <w:t>.</w:t>
      </w:r>
    </w:p>
    <w:p w:rsidR="00432C11" w:rsidRDefault="00432C11" w:rsidP="00432C11">
      <w:pPr>
        <w:tabs>
          <w:tab w:val="left" w:pos="72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Рекомендовать финансовым управлениям администраций </w:t>
      </w:r>
      <w:proofErr w:type="spellStart"/>
      <w:r>
        <w:rPr>
          <w:sz w:val="28"/>
          <w:szCs w:val="28"/>
        </w:rPr>
        <w:t>Тахтамукайского</w:t>
      </w:r>
      <w:proofErr w:type="spellEnd"/>
      <w:r>
        <w:rPr>
          <w:sz w:val="28"/>
          <w:szCs w:val="28"/>
        </w:rPr>
        <w:t xml:space="preserve"> района и </w:t>
      </w:r>
      <w:proofErr w:type="spellStart"/>
      <w:r>
        <w:rPr>
          <w:sz w:val="28"/>
          <w:szCs w:val="28"/>
        </w:rPr>
        <w:t>Теучежского</w:t>
      </w:r>
      <w:proofErr w:type="spellEnd"/>
      <w:r>
        <w:rPr>
          <w:sz w:val="28"/>
          <w:szCs w:val="28"/>
        </w:rPr>
        <w:t xml:space="preserve"> района принять меры по устранению выявленных нарушений нормативов формирования расходов </w:t>
      </w:r>
      <w:r w:rsidRPr="00EC2DD5">
        <w:rPr>
          <w:sz w:val="28"/>
          <w:szCs w:val="28"/>
        </w:rPr>
        <w:t>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материальное содержание органов местного самоуправления</w:t>
      </w:r>
      <w:r>
        <w:rPr>
          <w:sz w:val="28"/>
          <w:szCs w:val="28"/>
        </w:rPr>
        <w:t xml:space="preserve"> в срок до 01.08.2016 года.</w:t>
      </w:r>
    </w:p>
    <w:p w:rsidR="00432C11" w:rsidRPr="00EC2DD5" w:rsidRDefault="00432C11" w:rsidP="00432C11">
      <w:pPr>
        <w:tabs>
          <w:tab w:val="left" w:pos="720"/>
        </w:tabs>
        <w:ind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Отделу межбюджетных отношений, сводного планирования и мониторинга муниципальных финансов (Павлова Н.В.) подготовить приказы Министерства финансов Республики Адыгея о </w:t>
      </w:r>
      <w:r w:rsidRPr="00D0019B">
        <w:rPr>
          <w:sz w:val="28"/>
          <w:szCs w:val="28"/>
        </w:rPr>
        <w:t>приостановлени</w:t>
      </w:r>
      <w:r>
        <w:rPr>
          <w:sz w:val="28"/>
          <w:szCs w:val="28"/>
        </w:rPr>
        <w:t>и</w:t>
      </w:r>
      <w:r w:rsidRPr="00D0019B">
        <w:rPr>
          <w:sz w:val="28"/>
          <w:szCs w:val="28"/>
        </w:rPr>
        <w:t xml:space="preserve"> предоставления межбюджетных трансфертов из республиканского бюджета Республики Адыгея </w:t>
      </w:r>
      <w:r>
        <w:rPr>
          <w:sz w:val="28"/>
          <w:szCs w:val="28"/>
        </w:rPr>
        <w:t>б</w:t>
      </w:r>
      <w:r w:rsidRPr="00D0019B">
        <w:rPr>
          <w:sz w:val="28"/>
          <w:szCs w:val="28"/>
        </w:rPr>
        <w:t>юджет</w:t>
      </w:r>
      <w:r>
        <w:rPr>
          <w:sz w:val="28"/>
          <w:szCs w:val="28"/>
        </w:rPr>
        <w:t>у</w:t>
      </w:r>
      <w:r w:rsidRPr="00D0019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D0019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D0019B">
        <w:rPr>
          <w:sz w:val="28"/>
          <w:szCs w:val="28"/>
        </w:rPr>
        <w:t xml:space="preserve"> «</w:t>
      </w:r>
      <w:proofErr w:type="spellStart"/>
      <w:r w:rsidRPr="00D0019B">
        <w:rPr>
          <w:sz w:val="28"/>
          <w:szCs w:val="28"/>
        </w:rPr>
        <w:t>Теучежский</w:t>
      </w:r>
      <w:proofErr w:type="spellEnd"/>
      <w:r w:rsidRPr="00D0019B">
        <w:rPr>
          <w:sz w:val="28"/>
          <w:szCs w:val="28"/>
        </w:rPr>
        <w:t xml:space="preserve"> район»,</w:t>
      </w:r>
      <w:r>
        <w:rPr>
          <w:sz w:val="28"/>
          <w:szCs w:val="28"/>
        </w:rPr>
        <w:t xml:space="preserve"> </w:t>
      </w:r>
      <w:r w:rsidRPr="00D0019B">
        <w:rPr>
          <w:sz w:val="28"/>
          <w:szCs w:val="28"/>
        </w:rPr>
        <w:t>бюджет</w:t>
      </w:r>
      <w:r>
        <w:rPr>
          <w:sz w:val="28"/>
          <w:szCs w:val="28"/>
        </w:rPr>
        <w:t>у</w:t>
      </w:r>
      <w:r w:rsidRPr="00D0019B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ого</w:t>
      </w:r>
      <w:r w:rsidRPr="00D0019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D0019B">
        <w:rPr>
          <w:sz w:val="28"/>
          <w:szCs w:val="28"/>
        </w:rPr>
        <w:t xml:space="preserve"> «</w:t>
      </w:r>
      <w:proofErr w:type="spellStart"/>
      <w:r w:rsidRPr="00D0019B">
        <w:rPr>
          <w:sz w:val="28"/>
          <w:szCs w:val="28"/>
        </w:rPr>
        <w:t>Тахтамукайский</w:t>
      </w:r>
      <w:proofErr w:type="spellEnd"/>
      <w:r w:rsidRPr="00D0019B">
        <w:rPr>
          <w:sz w:val="28"/>
          <w:szCs w:val="28"/>
        </w:rPr>
        <w:t xml:space="preserve"> район»</w:t>
      </w:r>
      <w:r>
        <w:rPr>
          <w:sz w:val="28"/>
          <w:szCs w:val="28"/>
        </w:rPr>
        <w:t xml:space="preserve">, </w:t>
      </w:r>
      <w:r w:rsidRPr="00D0019B">
        <w:rPr>
          <w:sz w:val="28"/>
          <w:szCs w:val="28"/>
        </w:rPr>
        <w:t>в пределах объема дотаций, подлежащих перечислению в муниципальное образование «</w:t>
      </w:r>
      <w:proofErr w:type="spellStart"/>
      <w:r>
        <w:rPr>
          <w:sz w:val="28"/>
          <w:szCs w:val="28"/>
        </w:rPr>
        <w:t>Шенджийское</w:t>
      </w:r>
      <w:proofErr w:type="spellEnd"/>
      <w:r w:rsidRPr="00D0019B">
        <w:rPr>
          <w:sz w:val="28"/>
          <w:szCs w:val="28"/>
        </w:rPr>
        <w:t xml:space="preserve"> сельское поселение»</w:t>
      </w:r>
      <w:r>
        <w:rPr>
          <w:sz w:val="28"/>
          <w:szCs w:val="28"/>
        </w:rPr>
        <w:t>.</w:t>
      </w:r>
    </w:p>
    <w:p w:rsidR="00780877" w:rsidRDefault="00780877" w:rsidP="0078087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Отделу правовой и кадровой политики </w:t>
      </w:r>
      <w:r w:rsidR="00432C11">
        <w:rPr>
          <w:sz w:val="28"/>
          <w:szCs w:val="28"/>
        </w:rPr>
        <w:t>(</w:t>
      </w:r>
      <w:proofErr w:type="spellStart"/>
      <w:r w:rsidR="00432C11">
        <w:rPr>
          <w:sz w:val="28"/>
          <w:szCs w:val="28"/>
        </w:rPr>
        <w:t>Смыковой</w:t>
      </w:r>
      <w:proofErr w:type="spellEnd"/>
      <w:r w:rsidR="00432C11">
        <w:rPr>
          <w:sz w:val="28"/>
          <w:szCs w:val="28"/>
        </w:rPr>
        <w:t xml:space="preserve"> Т.А.) </w:t>
      </w:r>
      <w:r>
        <w:rPr>
          <w:sz w:val="28"/>
          <w:szCs w:val="28"/>
        </w:rPr>
        <w:t>довести настоящий приказ до сведения начальников соответствующих отделов и финансовых управлений муниципальных районов и городских округов.</w:t>
      </w:r>
    </w:p>
    <w:p w:rsidR="00780877" w:rsidRDefault="00780877" w:rsidP="00780877">
      <w:pPr>
        <w:ind w:firstLine="851"/>
        <w:jc w:val="both"/>
      </w:pPr>
    </w:p>
    <w:p w:rsidR="00780877" w:rsidRDefault="00780877" w:rsidP="00780877">
      <w:pPr>
        <w:pStyle w:val="4"/>
      </w:pPr>
      <w:r>
        <w:t xml:space="preserve">    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Д.З.  Долев</w:t>
      </w:r>
    </w:p>
    <w:p w:rsidR="00F46A50" w:rsidRDefault="00F46A50"/>
    <w:sectPr w:rsidR="00F46A50" w:rsidSect="00780877">
      <w:footerReference w:type="even" r:id="rId7"/>
      <w:footerReference w:type="first" r:id="rId8"/>
      <w:pgSz w:w="11907" w:h="16840" w:code="9"/>
      <w:pgMar w:top="1134" w:right="851" w:bottom="851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3C0" w:rsidRDefault="00A623C0" w:rsidP="001934C5">
      <w:r>
        <w:separator/>
      </w:r>
    </w:p>
  </w:endnote>
  <w:endnote w:type="continuationSeparator" w:id="0">
    <w:p w:rsidR="00A623C0" w:rsidRDefault="00A623C0" w:rsidP="001934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9C19F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8087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80877">
      <w:rPr>
        <w:rStyle w:val="a5"/>
        <w:noProof/>
      </w:rPr>
      <w:t>1</w:t>
    </w:r>
    <w:r>
      <w:rPr>
        <w:rStyle w:val="a5"/>
      </w:rPr>
      <w:fldChar w:fldCharType="end"/>
    </w:r>
  </w:p>
  <w:p w:rsidR="00843089" w:rsidRDefault="00A623C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089" w:rsidRDefault="00780877">
    <w:pPr>
      <w:pStyle w:val="a3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3C0" w:rsidRDefault="00A623C0" w:rsidP="001934C5">
      <w:r>
        <w:separator/>
      </w:r>
    </w:p>
  </w:footnote>
  <w:footnote w:type="continuationSeparator" w:id="0">
    <w:p w:rsidR="00A623C0" w:rsidRDefault="00A623C0" w:rsidP="001934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77"/>
    <w:rsid w:val="001934C5"/>
    <w:rsid w:val="00432C11"/>
    <w:rsid w:val="00780877"/>
    <w:rsid w:val="009C19F7"/>
    <w:rsid w:val="00A623C0"/>
    <w:rsid w:val="00D25099"/>
    <w:rsid w:val="00E91F13"/>
    <w:rsid w:val="00F46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8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80877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80877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80877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808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footer"/>
    <w:basedOn w:val="a"/>
    <w:link w:val="a4"/>
    <w:rsid w:val="00780877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78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0877"/>
  </w:style>
  <w:style w:type="paragraph" w:styleId="a6">
    <w:name w:val="Balloon Text"/>
    <w:basedOn w:val="a"/>
    <w:link w:val="a7"/>
    <w:uiPriority w:val="99"/>
    <w:semiHidden/>
    <w:unhideWhenUsed/>
    <w:rsid w:val="0078087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8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3</cp:revision>
  <dcterms:created xsi:type="dcterms:W3CDTF">2015-09-23T11:18:00Z</dcterms:created>
  <dcterms:modified xsi:type="dcterms:W3CDTF">2016-06-29T08:55:00Z</dcterms:modified>
</cp:coreProperties>
</file>