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114"/>
        <w:gridCol w:w="1576"/>
        <w:gridCol w:w="1132"/>
        <w:gridCol w:w="215"/>
        <w:gridCol w:w="344"/>
        <w:gridCol w:w="115"/>
        <w:gridCol w:w="344"/>
        <w:gridCol w:w="100"/>
        <w:gridCol w:w="1246"/>
        <w:gridCol w:w="1806"/>
        <w:gridCol w:w="788"/>
        <w:gridCol w:w="1017"/>
        <w:gridCol w:w="229"/>
        <w:gridCol w:w="1576"/>
      </w:tblGrid>
      <w:tr w:rsidR="00EE4211" w:rsidTr="003D1897">
        <w:trPr>
          <w:trHeight w:val="115"/>
        </w:trPr>
        <w:tc>
          <w:tcPr>
            <w:tcW w:w="10717" w:type="dxa"/>
            <w:gridSpan w:val="15"/>
          </w:tcPr>
          <w:p w:rsidR="00EE4211" w:rsidRDefault="00EE4211"/>
        </w:tc>
      </w:tr>
      <w:tr w:rsidR="00EE4211" w:rsidTr="003D1897">
        <w:trPr>
          <w:trHeight w:val="730"/>
        </w:trPr>
        <w:tc>
          <w:tcPr>
            <w:tcW w:w="10717" w:type="dxa"/>
            <w:gridSpan w:val="15"/>
            <w:vMerge w:val="restart"/>
            <w:tcBorders>
              <w:bottom w:val="doub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ЗАЯВКА</w:t>
            </w:r>
          </w:p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 высших органов государственной власти субъекта Российской Федерации или органов государственной власти субъекта Российской Федерации</w:t>
            </w:r>
          </w:p>
        </w:tc>
      </w:tr>
      <w:tr w:rsidR="00EE4211" w:rsidTr="003D1897">
        <w:trPr>
          <w:trHeight w:val="731"/>
        </w:trPr>
        <w:tc>
          <w:tcPr>
            <w:tcW w:w="10717" w:type="dxa"/>
            <w:gridSpan w:val="15"/>
            <w:vMerge/>
            <w:tcBorders>
              <w:bottom w:val="double" w:sz="5" w:space="0" w:color="000000"/>
            </w:tcBorders>
            <w:shd w:val="clear" w:color="auto" w:fill="auto"/>
            <w:vAlign w:val="center"/>
          </w:tcPr>
          <w:p w:rsidR="00EE4211" w:rsidRDefault="00EE4211"/>
        </w:tc>
      </w:tr>
      <w:tr w:rsidR="00EE4211" w:rsidTr="003D1897">
        <w:trPr>
          <w:trHeight w:val="272"/>
        </w:trPr>
        <w:tc>
          <w:tcPr>
            <w:tcW w:w="3152" w:type="dxa"/>
            <w:gridSpan w:val="5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Субъект Российской Федерации</w:t>
            </w:r>
          </w:p>
        </w:tc>
        <w:tc>
          <w:tcPr>
            <w:tcW w:w="7565" w:type="dxa"/>
            <w:gridSpan w:val="10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Республика Адыгея (Адыгея)</w:t>
            </w:r>
          </w:p>
        </w:tc>
      </w:tr>
      <w:tr w:rsidR="005827DF" w:rsidTr="003D1897">
        <w:trPr>
          <w:trHeight w:val="774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органа государственной власти субъекта Российской Федерации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Наименование организации по Сводному Реестру</w:t>
            </w:r>
          </w:p>
        </w:tc>
      </w:tr>
      <w:tr w:rsidR="005827DF" w:rsidTr="003D1897">
        <w:trPr>
          <w:trHeight w:val="745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процесса* </w:t>
            </w:r>
          </w:p>
        </w:tc>
        <w:tc>
          <w:tcPr>
            <w:tcW w:w="7565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Код организации по сводному реестру (20 символов)</w:t>
            </w:r>
          </w:p>
        </w:tc>
      </w:tr>
      <w:tr w:rsidR="005827DF" w:rsidTr="003D1897">
        <w:trPr>
          <w:trHeight w:val="745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/>
        </w:tc>
        <w:tc>
          <w:tcPr>
            <w:tcW w:w="7565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/>
        </w:tc>
      </w:tr>
      <w:tr w:rsidR="005827DF" w:rsidTr="003D1897">
        <w:trPr>
          <w:trHeight w:val="272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Подразделение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5827DF" w:rsidTr="003D1897">
        <w:trPr>
          <w:trHeight w:val="258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Наименование должности</w:t>
            </w:r>
          </w:p>
        </w:tc>
      </w:tr>
      <w:tr w:rsidR="005827DF" w:rsidTr="003D1897">
        <w:trPr>
          <w:trHeight w:val="273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Смирнов Иван Петрович</w:t>
            </w:r>
          </w:p>
        </w:tc>
      </w:tr>
      <w:tr w:rsidR="005827DF" w:rsidTr="003D1897">
        <w:trPr>
          <w:trHeight w:val="272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СНИЛС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СНИЛС</w:t>
            </w:r>
          </w:p>
        </w:tc>
      </w:tr>
      <w:tr w:rsidR="00EE4211" w:rsidTr="003D1897">
        <w:trPr>
          <w:trHeight w:val="272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</w:t>
            </w:r>
          </w:p>
        </w:tc>
        <w:tc>
          <w:tcPr>
            <w:tcW w:w="474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Телефон (без пробелов и тире)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Доб. номер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E4211" w:rsidRDefault="00EE4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E4211" w:rsidTr="003D1897">
        <w:trPr>
          <w:trHeight w:val="272"/>
        </w:trPr>
        <w:tc>
          <w:tcPr>
            <w:tcW w:w="3152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</w:t>
            </w:r>
          </w:p>
        </w:tc>
        <w:tc>
          <w:tcPr>
            <w:tcW w:w="7565" w:type="dxa"/>
            <w:gridSpan w:val="1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E4211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  <w:lang w:val="en-US"/>
              </w:rPr>
              <w:t>E-mail</w:t>
            </w:r>
          </w:p>
        </w:tc>
      </w:tr>
      <w:tr w:rsidR="00EE4211" w:rsidTr="003D1897">
        <w:trPr>
          <w:trHeight w:val="115"/>
        </w:trPr>
        <w:tc>
          <w:tcPr>
            <w:tcW w:w="10717" w:type="dxa"/>
            <w:gridSpan w:val="15"/>
            <w:tcBorders>
              <w:top w:val="double" w:sz="5" w:space="0" w:color="000000"/>
              <w:bottom w:val="single" w:sz="5" w:space="0" w:color="000000"/>
            </w:tcBorders>
          </w:tcPr>
          <w:p w:rsidR="00EE4211" w:rsidRDefault="00EE4211"/>
        </w:tc>
      </w:tr>
      <w:tr w:rsidR="003D1897" w:rsidTr="003D1897">
        <w:trPr>
          <w:trHeight w:hRule="exact" w:val="344"/>
        </w:trPr>
        <w:tc>
          <w:tcPr>
            <w:tcW w:w="10717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Полномочия </w:t>
            </w:r>
          </w:p>
        </w:tc>
      </w:tr>
      <w:tr w:rsidR="003D1897" w:rsidTr="003D1897">
        <w:trPr>
          <w:trHeight w:hRule="exact" w:val="659"/>
        </w:trPr>
        <w:tc>
          <w:tcPr>
            <w:tcW w:w="10717" w:type="dxa"/>
            <w:gridSpan w:val="1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Утверждение паспортов региональных ГП и паспортов ее структурных элементов (Участник ГП)</w:t>
            </w:r>
          </w:p>
        </w:tc>
      </w:tr>
      <w:tr w:rsidR="003D1897" w:rsidTr="003D1897">
        <w:trPr>
          <w:trHeight w:hRule="exact" w:val="444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Ввод данных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Просмотр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Утверждение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Подписание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Координатор</w:t>
            </w:r>
          </w:p>
        </w:tc>
      </w:tr>
      <w:tr w:rsidR="003D1897" w:rsidTr="003D1897">
        <w:trPr>
          <w:trHeight w:hRule="exact" w:val="688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</w:tr>
      <w:tr w:rsidR="003D1897" w:rsidTr="003D1897">
        <w:trPr>
          <w:trHeight w:hRule="exact" w:val="960"/>
        </w:trPr>
        <w:tc>
          <w:tcPr>
            <w:tcW w:w="107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Формирование и ведение паспортов региональной ГП и ее структурных элементов (Обеспечение соответствия Плана по  достижению показателей ГП РФ и Паспортов ГП субъектов РФ)</w:t>
            </w:r>
          </w:p>
        </w:tc>
      </w:tr>
      <w:tr w:rsidR="003D1897" w:rsidTr="003D1897">
        <w:trPr>
          <w:trHeight w:hRule="exact" w:val="458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Ввод данных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Просмотр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Утверждение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Подписание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Координатор</w:t>
            </w:r>
          </w:p>
        </w:tc>
      </w:tr>
      <w:tr w:rsidR="003D1897" w:rsidTr="003D1897">
        <w:trPr>
          <w:trHeight w:hRule="exact" w:val="673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</w:tr>
      <w:tr w:rsidR="003D1897" w:rsidTr="003D1897">
        <w:trPr>
          <w:trHeight w:hRule="exact" w:val="660"/>
        </w:trPr>
        <w:tc>
          <w:tcPr>
            <w:tcW w:w="107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Формирование и ведение паспортов региональной ГП и ее структурных элементов (Участник ГП)</w:t>
            </w:r>
          </w:p>
        </w:tc>
      </w:tr>
      <w:tr w:rsidR="003D1897" w:rsidTr="003D1897">
        <w:trPr>
          <w:trHeight w:hRule="exact" w:val="444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Ввод данных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Просмотр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Утверждение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Подписание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Координатор</w:t>
            </w:r>
          </w:p>
        </w:tc>
      </w:tr>
      <w:tr w:rsidR="003D1897" w:rsidTr="003D1897">
        <w:trPr>
          <w:trHeight w:hRule="exact" w:val="687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</w:tr>
      <w:tr w:rsidR="003D1897" w:rsidTr="003D1897">
        <w:trPr>
          <w:trHeight w:hRule="exact" w:val="660"/>
        </w:trPr>
        <w:tc>
          <w:tcPr>
            <w:tcW w:w="107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Формирование и ведение паспортов региональной ГП и ее структурных элементов (Иные органы власти субъекта РФ)</w:t>
            </w:r>
          </w:p>
        </w:tc>
      </w:tr>
      <w:tr w:rsidR="003D1897" w:rsidTr="003D1897">
        <w:trPr>
          <w:trHeight w:hRule="exact" w:val="444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Ввод данных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Просмотр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Утверждение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Подписание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Координатор</w:t>
            </w:r>
          </w:p>
        </w:tc>
      </w:tr>
      <w:tr w:rsidR="003D1897" w:rsidTr="003D1897">
        <w:trPr>
          <w:trHeight w:hRule="exact" w:val="687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</w:tr>
      <w:tr w:rsidR="003D1897" w:rsidTr="003D1897">
        <w:trPr>
          <w:trHeight w:hRule="exact" w:val="660"/>
        </w:trPr>
        <w:tc>
          <w:tcPr>
            <w:tcW w:w="107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Формирование и ведение паспортов региональной ГП и ее структурных элементов (Настройка команды)</w:t>
            </w:r>
          </w:p>
        </w:tc>
      </w:tr>
      <w:tr w:rsidR="003D1897" w:rsidTr="003D1897">
        <w:trPr>
          <w:trHeight w:hRule="exact" w:val="444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Ввод данных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Просмотр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Согласование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Утверждение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Подписание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Координатор</w:t>
            </w:r>
          </w:p>
        </w:tc>
      </w:tr>
      <w:tr w:rsidR="003D1897" w:rsidTr="003D1897">
        <w:trPr>
          <w:trHeight w:hRule="exact" w:val="673"/>
        </w:trPr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lastRenderedPageBreak/>
              <w:t>Добавить</w:t>
            </w:r>
          </w:p>
        </w:tc>
        <w:tc>
          <w:tcPr>
            <w:tcW w:w="1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D1897" w:rsidRDefault="003D1897" w:rsidP="008F3C9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</w:p>
        </w:tc>
      </w:tr>
      <w:tr w:rsidR="00EE4211" w:rsidTr="003D1897">
        <w:tc>
          <w:tcPr>
            <w:tcW w:w="10717" w:type="dxa"/>
            <w:gridSpan w:val="15"/>
            <w:tcBorders>
              <w:top w:val="single" w:sz="5" w:space="0" w:color="000000"/>
            </w:tcBorders>
          </w:tcPr>
          <w:p w:rsidR="00EE4211" w:rsidRDefault="00EE4211"/>
        </w:tc>
      </w:tr>
      <w:tr w:rsidR="00EE4211" w:rsidTr="003D1897">
        <w:tc>
          <w:tcPr>
            <w:tcW w:w="10717" w:type="dxa"/>
            <w:gridSpan w:val="15"/>
          </w:tcPr>
          <w:p w:rsidR="00EE4211" w:rsidRDefault="00EE4211"/>
        </w:tc>
      </w:tr>
      <w:tr w:rsidR="00EE4211" w:rsidTr="003D1897">
        <w:tc>
          <w:tcPr>
            <w:tcW w:w="10717" w:type="dxa"/>
            <w:gridSpan w:val="15"/>
          </w:tcPr>
          <w:p w:rsidR="00EE4211" w:rsidRDefault="00EE4211"/>
        </w:tc>
      </w:tr>
      <w:tr w:rsidR="00EE4211" w:rsidTr="003D1897">
        <w:tc>
          <w:tcPr>
            <w:tcW w:w="10717" w:type="dxa"/>
            <w:gridSpan w:val="15"/>
          </w:tcPr>
          <w:p w:rsidR="00EE4211" w:rsidRDefault="00EE4211"/>
        </w:tc>
      </w:tr>
      <w:tr w:rsidR="00EE4211" w:rsidTr="003D1897">
        <w:tc>
          <w:tcPr>
            <w:tcW w:w="10717" w:type="dxa"/>
            <w:gridSpan w:val="15"/>
          </w:tcPr>
          <w:p w:rsidR="00EE4211" w:rsidRDefault="00EE4211"/>
        </w:tc>
      </w:tr>
      <w:tr w:rsidR="00EE4211" w:rsidTr="003D1897">
        <w:trPr>
          <w:trHeight w:val="444"/>
        </w:trPr>
        <w:tc>
          <w:tcPr>
            <w:tcW w:w="2937" w:type="dxa"/>
            <w:gridSpan w:val="4"/>
            <w:vMerge w:val="restart"/>
            <w:shd w:val="clear" w:color="auto" w:fill="auto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Сотрудник органа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государственной власти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субъекта Российской Федерации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(пользователь)</w:t>
            </w:r>
          </w:p>
        </w:tc>
        <w:tc>
          <w:tcPr>
            <w:tcW w:w="7780" w:type="dxa"/>
            <w:gridSpan w:val="11"/>
          </w:tcPr>
          <w:p w:rsidR="00EE4211" w:rsidRDefault="00EE4211"/>
        </w:tc>
      </w:tr>
      <w:tr w:rsidR="00EE4211" w:rsidTr="003D1897">
        <w:trPr>
          <w:trHeight w:val="344"/>
        </w:trPr>
        <w:tc>
          <w:tcPr>
            <w:tcW w:w="2937" w:type="dxa"/>
            <w:gridSpan w:val="4"/>
            <w:vMerge/>
            <w:shd w:val="clear" w:color="auto" w:fill="auto"/>
          </w:tcPr>
          <w:p w:rsidR="00EE4211" w:rsidRDefault="00EE4211"/>
        </w:tc>
        <w:tc>
          <w:tcPr>
            <w:tcW w:w="2364" w:type="dxa"/>
            <w:gridSpan w:val="6"/>
            <w:tcBorders>
              <w:bottom w:val="single" w:sz="5" w:space="0" w:color="000000"/>
            </w:tcBorders>
          </w:tcPr>
          <w:p w:rsidR="00EE4211" w:rsidRDefault="00EE4211"/>
        </w:tc>
        <w:tc>
          <w:tcPr>
            <w:tcW w:w="5416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E4211" w:rsidRDefault="00EE4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E4211" w:rsidTr="003D1897">
        <w:trPr>
          <w:trHeight w:val="129"/>
        </w:trPr>
        <w:tc>
          <w:tcPr>
            <w:tcW w:w="2937" w:type="dxa"/>
            <w:gridSpan w:val="4"/>
            <w:vMerge/>
            <w:shd w:val="clear" w:color="auto" w:fill="auto"/>
          </w:tcPr>
          <w:p w:rsidR="00EE4211" w:rsidRDefault="00EE4211"/>
        </w:tc>
        <w:tc>
          <w:tcPr>
            <w:tcW w:w="236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5416" w:type="dxa"/>
            <w:gridSpan w:val="5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</w:tr>
      <w:tr w:rsidR="00EE4211" w:rsidTr="003D1897">
        <w:tc>
          <w:tcPr>
            <w:tcW w:w="2937" w:type="dxa"/>
            <w:gridSpan w:val="4"/>
          </w:tcPr>
          <w:p w:rsidR="00EE4211" w:rsidRDefault="00EE4211"/>
        </w:tc>
        <w:tc>
          <w:tcPr>
            <w:tcW w:w="236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EE4211"/>
        </w:tc>
        <w:tc>
          <w:tcPr>
            <w:tcW w:w="5416" w:type="dxa"/>
            <w:gridSpan w:val="5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EE4211"/>
        </w:tc>
      </w:tr>
      <w:tr w:rsidR="00EE4211" w:rsidTr="003D1897">
        <w:trPr>
          <w:trHeight w:val="28"/>
        </w:trPr>
        <w:tc>
          <w:tcPr>
            <w:tcW w:w="10717" w:type="dxa"/>
            <w:gridSpan w:val="15"/>
          </w:tcPr>
          <w:p w:rsidR="00EE4211" w:rsidRDefault="00EE4211"/>
        </w:tc>
      </w:tr>
      <w:tr w:rsidR="00EE4211" w:rsidTr="003D1897">
        <w:trPr>
          <w:trHeight w:val="1347"/>
        </w:trPr>
        <w:tc>
          <w:tcPr>
            <w:tcW w:w="2937" w:type="dxa"/>
            <w:gridSpan w:val="4"/>
            <w:vMerge w:val="restart"/>
            <w:shd w:val="clear" w:color="auto" w:fill="auto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высшего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исполнительного органа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государственной власти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субъекта Российской Федерации /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Уполномоченное лицо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высшего исполнительного органа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государственной власти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субъекта Российской Федерации</w:t>
            </w:r>
          </w:p>
        </w:tc>
        <w:tc>
          <w:tcPr>
            <w:tcW w:w="7780" w:type="dxa"/>
            <w:gridSpan w:val="11"/>
          </w:tcPr>
          <w:p w:rsidR="00EE4211" w:rsidRDefault="00EE4211"/>
        </w:tc>
      </w:tr>
      <w:tr w:rsidR="00EE4211" w:rsidTr="003D1897">
        <w:trPr>
          <w:trHeight w:val="344"/>
        </w:trPr>
        <w:tc>
          <w:tcPr>
            <w:tcW w:w="2937" w:type="dxa"/>
            <w:gridSpan w:val="4"/>
            <w:vMerge/>
            <w:shd w:val="clear" w:color="auto" w:fill="auto"/>
          </w:tcPr>
          <w:p w:rsidR="00EE4211" w:rsidRDefault="00EE4211"/>
        </w:tc>
        <w:tc>
          <w:tcPr>
            <w:tcW w:w="2364" w:type="dxa"/>
            <w:gridSpan w:val="6"/>
            <w:tcBorders>
              <w:bottom w:val="single" w:sz="5" w:space="0" w:color="000000"/>
            </w:tcBorders>
          </w:tcPr>
          <w:p w:rsidR="00EE4211" w:rsidRDefault="00EE4211"/>
        </w:tc>
        <w:tc>
          <w:tcPr>
            <w:tcW w:w="5416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E4211" w:rsidRDefault="00EE4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E4211" w:rsidTr="003D1897">
        <w:trPr>
          <w:trHeight w:val="115"/>
        </w:trPr>
        <w:tc>
          <w:tcPr>
            <w:tcW w:w="2937" w:type="dxa"/>
            <w:gridSpan w:val="4"/>
            <w:vMerge/>
            <w:shd w:val="clear" w:color="auto" w:fill="auto"/>
          </w:tcPr>
          <w:p w:rsidR="00EE4211" w:rsidRDefault="00EE4211"/>
        </w:tc>
        <w:tc>
          <w:tcPr>
            <w:tcW w:w="236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5416" w:type="dxa"/>
            <w:gridSpan w:val="5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</w:tr>
      <w:tr w:rsidR="00EE4211" w:rsidTr="003D1897">
        <w:tc>
          <w:tcPr>
            <w:tcW w:w="2937" w:type="dxa"/>
            <w:gridSpan w:val="4"/>
          </w:tcPr>
          <w:p w:rsidR="00EE4211" w:rsidRDefault="00EE4211"/>
        </w:tc>
        <w:tc>
          <w:tcPr>
            <w:tcW w:w="236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EE4211"/>
        </w:tc>
        <w:tc>
          <w:tcPr>
            <w:tcW w:w="5416" w:type="dxa"/>
            <w:gridSpan w:val="5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EE4211"/>
        </w:tc>
      </w:tr>
      <w:tr w:rsidR="00EE4211" w:rsidTr="003D1897">
        <w:trPr>
          <w:trHeight w:val="802"/>
        </w:trPr>
        <w:tc>
          <w:tcPr>
            <w:tcW w:w="10717" w:type="dxa"/>
            <w:gridSpan w:val="15"/>
          </w:tcPr>
          <w:p w:rsidR="00EE4211" w:rsidRDefault="00EE4211"/>
        </w:tc>
      </w:tr>
      <w:tr w:rsidR="00EE4211" w:rsidTr="003D1897">
        <w:trPr>
          <w:trHeight w:val="445"/>
        </w:trPr>
        <w:tc>
          <w:tcPr>
            <w:tcW w:w="229" w:type="dxa"/>
            <w:gridSpan w:val="2"/>
          </w:tcPr>
          <w:p w:rsidR="00EE4211" w:rsidRDefault="00EE4211"/>
        </w:tc>
        <w:tc>
          <w:tcPr>
            <w:tcW w:w="2708" w:type="dxa"/>
            <w:gridSpan w:val="2"/>
            <w:tcBorders>
              <w:bottom w:val="single" w:sz="5" w:space="0" w:color="000000"/>
            </w:tcBorders>
          </w:tcPr>
          <w:p w:rsidR="00EE4211" w:rsidRDefault="00EE4211"/>
        </w:tc>
        <w:tc>
          <w:tcPr>
            <w:tcW w:w="2364" w:type="dxa"/>
            <w:gridSpan w:val="6"/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М.П.</w:t>
            </w:r>
          </w:p>
        </w:tc>
        <w:tc>
          <w:tcPr>
            <w:tcW w:w="5416" w:type="dxa"/>
            <w:gridSpan w:val="5"/>
          </w:tcPr>
          <w:p w:rsidR="00EE4211" w:rsidRDefault="00EE4211"/>
        </w:tc>
      </w:tr>
      <w:tr w:rsidR="00EE4211" w:rsidTr="003D1897">
        <w:trPr>
          <w:trHeight w:val="114"/>
        </w:trPr>
        <w:tc>
          <w:tcPr>
            <w:tcW w:w="229" w:type="dxa"/>
            <w:gridSpan w:val="2"/>
          </w:tcPr>
          <w:p w:rsidR="00EE4211" w:rsidRDefault="00EE4211"/>
        </w:tc>
        <w:tc>
          <w:tcPr>
            <w:tcW w:w="3382" w:type="dxa"/>
            <w:gridSpan w:val="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EE4211" w:rsidRDefault="00EE421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</w:pPr>
          </w:p>
        </w:tc>
        <w:tc>
          <w:tcPr>
            <w:tcW w:w="7106" w:type="dxa"/>
            <w:gridSpan w:val="8"/>
          </w:tcPr>
          <w:p w:rsidR="00EE4211" w:rsidRDefault="00EE4211"/>
        </w:tc>
      </w:tr>
      <w:tr w:rsidR="00EE4211" w:rsidTr="003D1897">
        <w:tc>
          <w:tcPr>
            <w:tcW w:w="115" w:type="dxa"/>
          </w:tcPr>
          <w:p w:rsidR="00EE4211" w:rsidRDefault="00EE4211"/>
        </w:tc>
        <w:tc>
          <w:tcPr>
            <w:tcW w:w="3940" w:type="dxa"/>
            <w:gridSpan w:val="8"/>
            <w:tcBorders>
              <w:bottom w:val="single" w:sz="5" w:space="0" w:color="000000"/>
            </w:tcBorders>
          </w:tcPr>
          <w:p w:rsidR="00EE4211" w:rsidRDefault="00EE4211"/>
        </w:tc>
        <w:tc>
          <w:tcPr>
            <w:tcW w:w="6662" w:type="dxa"/>
            <w:gridSpan w:val="6"/>
          </w:tcPr>
          <w:p w:rsidR="00EE4211" w:rsidRDefault="00EE4211"/>
        </w:tc>
      </w:tr>
      <w:tr w:rsidR="00EE4211" w:rsidTr="003D1897">
        <w:trPr>
          <w:trHeight w:val="114"/>
        </w:trPr>
        <w:tc>
          <w:tcPr>
            <w:tcW w:w="229" w:type="dxa"/>
            <w:gridSpan w:val="2"/>
            <w:shd w:val="clear" w:color="auto" w:fill="auto"/>
            <w:vAlign w:val="center"/>
          </w:tcPr>
          <w:p w:rsidR="00EE4211" w:rsidRDefault="00EE4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726" w:type="dxa"/>
            <w:gridSpan w:val="6"/>
            <w:shd w:val="clear" w:color="auto" w:fill="FFFFFF"/>
          </w:tcPr>
          <w:p w:rsidR="00EE4211" w:rsidRDefault="00EE4211"/>
        </w:tc>
        <w:tc>
          <w:tcPr>
            <w:tcW w:w="6762" w:type="dxa"/>
            <w:gridSpan w:val="7"/>
            <w:shd w:val="clear" w:color="auto" w:fill="auto"/>
            <w:vAlign w:val="center"/>
          </w:tcPr>
          <w:p w:rsidR="00EE4211" w:rsidRDefault="00EE4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EE4211" w:rsidTr="003D1897">
        <w:trPr>
          <w:trHeight w:val="1247"/>
        </w:trPr>
        <w:tc>
          <w:tcPr>
            <w:tcW w:w="10717" w:type="dxa"/>
            <w:gridSpan w:val="15"/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*Для высшего исполнительного органа государственной власти субъекта Российской Федерации указывается код соответствующего аппарата, являющегося юридическим лицом, в соответствии с реестром участников бюджетного процесса, а также юридических лиц, не являющихся участниками бюджетного процесса. </w:t>
            </w:r>
          </w:p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**При необходимости разграничения доступа указываются коды направления расходов по бюджетной классификации Российской Федерации, в соответствии, с которыми осуществляется предоставление межбюджетных трансфертов. При отсутствии необходимости в разграничении доступа данное поле не заполняется. </w:t>
            </w:r>
          </w:p>
        </w:tc>
      </w:tr>
    </w:tbl>
    <w:p w:rsidR="00170D25" w:rsidRDefault="00170D25"/>
    <w:sectPr w:rsidR="00170D25" w:rsidSect="00EE4211">
      <w:headerReference w:type="default" r:id="rId6"/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174" w:rsidRDefault="00197174">
      <w:r>
        <w:separator/>
      </w:r>
    </w:p>
  </w:endnote>
  <w:endnote w:type="continuationSeparator" w:id="0">
    <w:p w:rsidR="00197174" w:rsidRDefault="0019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11" w:rsidRDefault="00170D2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174" w:rsidRDefault="00197174">
      <w:r>
        <w:separator/>
      </w:r>
    </w:p>
  </w:footnote>
  <w:footnote w:type="continuationSeparator" w:id="0">
    <w:p w:rsidR="00197174" w:rsidRDefault="00197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11" w:rsidRDefault="00170D25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211"/>
    <w:rsid w:val="00034C84"/>
    <w:rsid w:val="000864A1"/>
    <w:rsid w:val="00170D25"/>
    <w:rsid w:val="0017221A"/>
    <w:rsid w:val="00197174"/>
    <w:rsid w:val="002B3D58"/>
    <w:rsid w:val="003D1897"/>
    <w:rsid w:val="005827DF"/>
    <w:rsid w:val="00691F43"/>
    <w:rsid w:val="006C7E42"/>
    <w:rsid w:val="00705E9E"/>
    <w:rsid w:val="00966E8B"/>
    <w:rsid w:val="00B4584C"/>
    <w:rsid w:val="00B92721"/>
    <w:rsid w:val="00C313C0"/>
    <w:rsid w:val="00CF5474"/>
    <w:rsid w:val="00ED4780"/>
    <w:rsid w:val="00EE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11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>Stimulsoft Reports 2016.2.0 from 23 September 2016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Dikov</dc:creator>
  <cp:lastModifiedBy>Dikov</cp:lastModifiedBy>
  <cp:revision>2</cp:revision>
  <dcterms:created xsi:type="dcterms:W3CDTF">2024-06-06T12:16:00Z</dcterms:created>
  <dcterms:modified xsi:type="dcterms:W3CDTF">2024-06-06T12:16:00Z</dcterms:modified>
</cp:coreProperties>
</file>